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A4F" w:rsidRPr="00BF7E12" w:rsidRDefault="00797A4F" w:rsidP="00797A4F">
      <w:pPr>
        <w:rPr>
          <w:rFonts w:ascii="Arial" w:hAnsi="Arial" w:cs="Arial"/>
          <w:b/>
          <w:i/>
          <w:sz w:val="56"/>
          <w:szCs w:val="56"/>
          <w:lang w:val="sr-Latn-BA"/>
        </w:rPr>
      </w:pPr>
      <w:r w:rsidRPr="00BF7E12">
        <w:rPr>
          <w:rFonts w:ascii="Arial" w:hAnsi="Arial" w:cs="Arial"/>
          <w:b/>
          <w:i/>
          <w:sz w:val="56"/>
          <w:szCs w:val="56"/>
          <w:lang w:val="sr-Latn-BA"/>
        </w:rPr>
        <w:t xml:space="preserve">S L U Ž B E N I    G L A S N I K </w:t>
      </w:r>
    </w:p>
    <w:p w:rsidR="00797A4F" w:rsidRPr="00BF7E12" w:rsidRDefault="00797A4F" w:rsidP="00797A4F">
      <w:pPr>
        <w:rPr>
          <w:b/>
          <w:i/>
          <w:sz w:val="40"/>
          <w:szCs w:val="40"/>
          <w:lang w:val="sr-Latn-BA"/>
        </w:rPr>
      </w:pPr>
      <w:r w:rsidRPr="00BF7E12">
        <w:rPr>
          <w:b/>
          <w:i/>
          <w:sz w:val="40"/>
          <w:szCs w:val="40"/>
          <w:lang w:val="sr-Latn-BA"/>
        </w:rPr>
        <w:t xml:space="preserve">OP Š T I N E  B O S A N S K O  G R A H O V O </w:t>
      </w:r>
    </w:p>
    <w:p w:rsidR="00797A4F" w:rsidRPr="00DE7CCC" w:rsidRDefault="00797A4F" w:rsidP="00797A4F">
      <w:pPr>
        <w:jc w:val="center"/>
        <w:rPr>
          <w:b/>
          <w:i/>
          <w:sz w:val="48"/>
          <w:szCs w:val="48"/>
          <w:lang w:val="sr-Latn-BA"/>
        </w:rPr>
      </w:pPr>
      <w:r w:rsidRPr="00DE7CCC">
        <w:rPr>
          <w:b/>
          <w:i/>
          <w:sz w:val="48"/>
          <w:szCs w:val="48"/>
          <w:lang w:val="sr-Latn-BA"/>
        </w:rPr>
        <w:t>Službeno glasilo</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80"/>
        <w:gridCol w:w="3960"/>
      </w:tblGrid>
      <w:tr w:rsidR="00797A4F" w:rsidTr="00797A4F">
        <w:trPr>
          <w:trHeight w:val="1036"/>
        </w:trPr>
        <w:tc>
          <w:tcPr>
            <w:tcW w:w="2520" w:type="dxa"/>
          </w:tcPr>
          <w:p w:rsidR="00797A4F" w:rsidRDefault="00797A4F" w:rsidP="00797A4F">
            <w:pPr>
              <w:ind w:left="180"/>
              <w:rPr>
                <w:lang w:val="sr-Latn-BA"/>
              </w:rPr>
            </w:pPr>
          </w:p>
          <w:p w:rsidR="00797A4F" w:rsidRDefault="00797A4F" w:rsidP="00797A4F">
            <w:pPr>
              <w:ind w:left="180"/>
              <w:rPr>
                <w:b/>
                <w:lang w:val="sr-Latn-BA"/>
              </w:rPr>
            </w:pPr>
            <w:r>
              <w:rPr>
                <w:b/>
                <w:lang w:val="sr-Latn-BA"/>
              </w:rPr>
              <w:t>GODINA  2021</w:t>
            </w:r>
          </w:p>
          <w:p w:rsidR="00797A4F" w:rsidRDefault="00797A4F" w:rsidP="00797A4F">
            <w:pPr>
              <w:ind w:left="180"/>
              <w:rPr>
                <w:b/>
                <w:lang w:val="sr-Latn-BA"/>
              </w:rPr>
            </w:pPr>
          </w:p>
          <w:p w:rsidR="00797A4F" w:rsidRDefault="00797A4F" w:rsidP="00797A4F">
            <w:pPr>
              <w:ind w:left="180"/>
              <w:rPr>
                <w:lang w:val="sr-Latn-BA"/>
              </w:rPr>
            </w:pPr>
          </w:p>
        </w:tc>
        <w:tc>
          <w:tcPr>
            <w:tcW w:w="2880" w:type="dxa"/>
          </w:tcPr>
          <w:p w:rsidR="00797A4F" w:rsidRDefault="00797A4F" w:rsidP="00797A4F">
            <w:pPr>
              <w:rPr>
                <w:lang w:val="sr-Latn-BA"/>
              </w:rPr>
            </w:pPr>
          </w:p>
          <w:p w:rsidR="00797A4F" w:rsidRDefault="00797A4F" w:rsidP="00797A4F">
            <w:pPr>
              <w:ind w:left="972"/>
              <w:rPr>
                <w:b/>
                <w:lang w:val="sr-Latn-BA"/>
              </w:rPr>
            </w:pPr>
            <w:r>
              <w:rPr>
                <w:b/>
                <w:lang w:val="sr-Latn-BA"/>
              </w:rPr>
              <w:t>BROJ   :VIII</w:t>
            </w:r>
          </w:p>
          <w:p w:rsidR="00797A4F" w:rsidRDefault="00797A4F" w:rsidP="00797A4F">
            <w:pPr>
              <w:ind w:left="3777"/>
              <w:rPr>
                <w:b/>
                <w:lang w:val="sr-Latn-BA"/>
              </w:rPr>
            </w:pPr>
          </w:p>
          <w:p w:rsidR="00797A4F" w:rsidRDefault="00797A4F" w:rsidP="00797A4F">
            <w:pPr>
              <w:rPr>
                <w:lang w:val="sr-Latn-BA"/>
              </w:rPr>
            </w:pPr>
          </w:p>
        </w:tc>
        <w:tc>
          <w:tcPr>
            <w:tcW w:w="3960" w:type="dxa"/>
          </w:tcPr>
          <w:p w:rsidR="00797A4F" w:rsidRDefault="00797A4F" w:rsidP="00797A4F">
            <w:pPr>
              <w:rPr>
                <w:lang w:val="sr-Latn-BA"/>
              </w:rPr>
            </w:pPr>
          </w:p>
          <w:p w:rsidR="00797A4F" w:rsidRPr="002D00EE" w:rsidRDefault="00797A4F" w:rsidP="00797A4F">
            <w:pPr>
              <w:rPr>
                <w:b/>
                <w:lang w:val="sr-Latn-BA"/>
              </w:rPr>
            </w:pPr>
            <w:r>
              <w:rPr>
                <w:b/>
                <w:lang w:val="sr-Latn-BA"/>
              </w:rPr>
              <w:t xml:space="preserve">               </w:t>
            </w:r>
            <w:r w:rsidRPr="002D00EE">
              <w:rPr>
                <w:b/>
                <w:lang w:val="sr-Latn-BA"/>
              </w:rPr>
              <w:t xml:space="preserve">BOSANSKO </w:t>
            </w:r>
          </w:p>
          <w:p w:rsidR="00797A4F" w:rsidRPr="002D00EE" w:rsidRDefault="00797A4F" w:rsidP="00797A4F">
            <w:pPr>
              <w:ind w:left="897"/>
              <w:rPr>
                <w:b/>
                <w:lang w:val="sr-Latn-BA"/>
              </w:rPr>
            </w:pPr>
            <w:r w:rsidRPr="002D00EE">
              <w:rPr>
                <w:b/>
                <w:lang w:val="sr-Latn-BA"/>
              </w:rPr>
              <w:t>GRAHOVO</w:t>
            </w:r>
          </w:p>
          <w:p w:rsidR="00797A4F" w:rsidRDefault="00797A4F" w:rsidP="00797A4F">
            <w:pPr>
              <w:ind w:left="897"/>
              <w:rPr>
                <w:lang w:val="sr-Latn-BA"/>
              </w:rPr>
            </w:pPr>
            <w:r>
              <w:rPr>
                <w:b/>
                <w:lang w:val="sr-Latn-BA"/>
              </w:rPr>
              <w:t>01.06.2021. god</w:t>
            </w:r>
          </w:p>
        </w:tc>
      </w:tr>
    </w:tbl>
    <w:p w:rsidR="00733147" w:rsidRDefault="00733147" w:rsidP="00797A4F"/>
    <w:p w:rsidR="00733147" w:rsidRDefault="00733147" w:rsidP="00797A4F">
      <w:pPr>
        <w:rPr>
          <w:sz w:val="36"/>
          <w:szCs w:val="36"/>
        </w:rPr>
        <w:sectPr w:rsidR="00733147" w:rsidSect="00797A4F">
          <w:headerReference w:type="default" r:id="rId9"/>
          <w:type w:val="continuous"/>
          <w:pgSz w:w="12240" w:h="15840"/>
          <w:pgMar w:top="1440" w:right="1440" w:bottom="1440" w:left="1440" w:header="720" w:footer="720" w:gutter="0"/>
          <w:cols w:space="720"/>
          <w:docGrid w:linePitch="360"/>
        </w:sectPr>
      </w:pPr>
    </w:p>
    <w:p w:rsidR="00733147" w:rsidRDefault="00733147" w:rsidP="00A8139E">
      <w:pPr>
        <w:rPr>
          <w:b/>
          <w:sz w:val="32"/>
          <w:szCs w:val="32"/>
        </w:rPr>
      </w:pPr>
      <w:r>
        <w:rPr>
          <w:b/>
          <w:sz w:val="32"/>
          <w:szCs w:val="32"/>
        </w:rPr>
        <w:lastRenderedPageBreak/>
        <w:t>AKTI OPŠTINSKOG VIJEĆA</w:t>
      </w:r>
    </w:p>
    <w:p w:rsidR="00DC2A34" w:rsidRPr="009B35FD" w:rsidRDefault="00DC2A34" w:rsidP="00DC2A34">
      <w:r w:rsidRPr="009B35FD">
        <w:t xml:space="preserve">                   </w:t>
      </w:r>
      <w:r w:rsidR="00BA6D1E">
        <w:t xml:space="preserve">   </w:t>
      </w:r>
      <w:r w:rsidRPr="009B35FD">
        <w:t xml:space="preserve">              </w:t>
      </w:r>
    </w:p>
    <w:p w:rsidR="00DC2A34" w:rsidRDefault="00DC2A34" w:rsidP="00DC2A34">
      <w:pPr>
        <w:sectPr w:rsidR="00DC2A34" w:rsidSect="00797A4F">
          <w:headerReference w:type="default" r:id="rId10"/>
          <w:type w:val="continuous"/>
          <w:pgSz w:w="12240" w:h="15840"/>
          <w:pgMar w:top="1440" w:right="1440" w:bottom="1440" w:left="1440" w:header="720" w:footer="720" w:gutter="0"/>
          <w:cols w:space="720"/>
          <w:docGrid w:linePitch="360"/>
        </w:sectPr>
      </w:pPr>
    </w:p>
    <w:p w:rsidR="00DC2A34" w:rsidRDefault="00DC2A34" w:rsidP="00DC2A34">
      <w:r w:rsidRPr="009B35FD">
        <w:lastRenderedPageBreak/>
        <w:t xml:space="preserve"> </w:t>
      </w:r>
      <w:proofErr w:type="gramStart"/>
      <w:r w:rsidRPr="009B35FD">
        <w:t>Na osnovu člana 13.</w:t>
      </w:r>
      <w:proofErr w:type="gramEnd"/>
      <w:r w:rsidRPr="009B35FD">
        <w:t xml:space="preserve"> Zakona o principima lokalne samouprave </w:t>
      </w:r>
      <w:proofErr w:type="gramStart"/>
      <w:r w:rsidRPr="009B35FD">
        <w:t>( Sl.novine</w:t>
      </w:r>
      <w:proofErr w:type="gramEnd"/>
      <w:r w:rsidRPr="009B35FD">
        <w:t xml:space="preserve"> FBIHbroj 49/06) , člana 24 Statuta Opštine Bosansko Grahovo ( Sl. glasnik Opštine 21/7) , Opštinsko vijeće Bosansko Grahovo, na s</w:t>
      </w:r>
      <w:r>
        <w:t>jednici održanoj dana 01.06.2021</w:t>
      </w:r>
      <w:r w:rsidRPr="009B35FD">
        <w:t xml:space="preserve">. </w:t>
      </w:r>
      <w:proofErr w:type="gramStart"/>
      <w:r w:rsidRPr="009B35FD">
        <w:t>godine</w:t>
      </w:r>
      <w:proofErr w:type="gramEnd"/>
      <w:r w:rsidRPr="009B35FD">
        <w:t xml:space="preserve"> donosi : </w:t>
      </w:r>
    </w:p>
    <w:p w:rsidR="00DC2A34" w:rsidRDefault="00DC2A34" w:rsidP="00DC2A34"/>
    <w:p w:rsidR="00DC2A34" w:rsidRPr="009B35FD" w:rsidRDefault="00DC2A34" w:rsidP="00DC2A34"/>
    <w:p w:rsidR="00DC2A34" w:rsidRPr="009B35FD" w:rsidRDefault="00DC2A34" w:rsidP="00DC2A34">
      <w:pPr>
        <w:jc w:val="center"/>
        <w:rPr>
          <w:b/>
        </w:rPr>
      </w:pPr>
      <w:r w:rsidRPr="009B35FD">
        <w:rPr>
          <w:b/>
        </w:rPr>
        <w:t>ODLUKU</w:t>
      </w:r>
    </w:p>
    <w:p w:rsidR="00DC2A34" w:rsidRDefault="00DC2A34" w:rsidP="00DC2A34">
      <w:pPr>
        <w:jc w:val="center"/>
        <w:rPr>
          <w:b/>
        </w:rPr>
      </w:pPr>
      <w:proofErr w:type="gramStart"/>
      <w:r>
        <w:rPr>
          <w:b/>
        </w:rPr>
        <w:t>o</w:t>
      </w:r>
      <w:proofErr w:type="gramEnd"/>
      <w:r w:rsidRPr="009B35FD">
        <w:rPr>
          <w:b/>
        </w:rPr>
        <w:t xml:space="preserve"> usvajanju Izvještaja o izvršenju budžeta opštine Bosansko Grahovo</w:t>
      </w:r>
    </w:p>
    <w:p w:rsidR="00DC2A34" w:rsidRPr="009B35FD" w:rsidRDefault="00DC2A34" w:rsidP="00DC2A34">
      <w:pPr>
        <w:jc w:val="center"/>
        <w:rPr>
          <w:b/>
        </w:rPr>
      </w:pPr>
      <w:r>
        <w:rPr>
          <w:b/>
        </w:rPr>
        <w:t xml:space="preserve"> </w:t>
      </w:r>
      <w:proofErr w:type="gramStart"/>
      <w:r>
        <w:rPr>
          <w:b/>
        </w:rPr>
        <w:t>za</w:t>
      </w:r>
      <w:proofErr w:type="gramEnd"/>
      <w:r>
        <w:rPr>
          <w:b/>
        </w:rPr>
        <w:t xml:space="preserve"> period od 01.01.-31.03.2021. </w:t>
      </w:r>
      <w:proofErr w:type="gramStart"/>
      <w:r>
        <w:rPr>
          <w:b/>
        </w:rPr>
        <w:t>godine</w:t>
      </w:r>
      <w:proofErr w:type="gramEnd"/>
    </w:p>
    <w:p w:rsidR="00DC2A34" w:rsidRPr="009B35FD" w:rsidRDefault="00DC2A34" w:rsidP="00DC2A34">
      <w:pPr>
        <w:jc w:val="center"/>
        <w:rPr>
          <w:b/>
        </w:rPr>
      </w:pPr>
    </w:p>
    <w:p w:rsidR="00DC2A34" w:rsidRPr="009B35FD" w:rsidRDefault="00DC2A34" w:rsidP="00DC2A34">
      <w:pPr>
        <w:jc w:val="center"/>
      </w:pPr>
      <w:r w:rsidRPr="009B35FD">
        <w:t>I</w:t>
      </w:r>
    </w:p>
    <w:p w:rsidR="00DC2A34" w:rsidRDefault="00DC2A34" w:rsidP="00DC2A34">
      <w:r w:rsidRPr="009B35FD">
        <w:t>Usvaja se izvještaj o izvršenju budžeta Opštine Bosansko Grahovo za</w:t>
      </w:r>
      <w:r>
        <w:t xml:space="preserve"> period </w:t>
      </w:r>
      <w:proofErr w:type="gramStart"/>
      <w:r>
        <w:t>od</w:t>
      </w:r>
      <w:proofErr w:type="gramEnd"/>
      <w:r>
        <w:t xml:space="preserve"> 01.01.-31.03.2021.g</w:t>
      </w:r>
      <w:r w:rsidRPr="009B35FD">
        <w:t xml:space="preserve">odine </w:t>
      </w:r>
    </w:p>
    <w:p w:rsidR="00BA6D1E" w:rsidRDefault="00BA6D1E" w:rsidP="00DC2A34"/>
    <w:p w:rsidR="00BA6D1E" w:rsidRDefault="00BA6D1E" w:rsidP="00DC2A34"/>
    <w:p w:rsidR="00BA6D1E" w:rsidRPr="009B35FD" w:rsidRDefault="00BA6D1E" w:rsidP="00BA6D1E">
      <w:r>
        <w:t xml:space="preserve">-Ukupni </w:t>
      </w:r>
      <w:proofErr w:type="gramStart"/>
      <w:r>
        <w:t xml:space="preserve">prihodi </w:t>
      </w:r>
      <w:r w:rsidRPr="009B35FD">
        <w:t xml:space="preserve"> -----------</w:t>
      </w:r>
      <w:r>
        <w:t>-----</w:t>
      </w:r>
      <w:proofErr w:type="gramEnd"/>
      <w:r>
        <w:t xml:space="preserve">350.523,81 </w:t>
      </w:r>
      <w:r w:rsidRPr="009B35FD">
        <w:t>KM</w:t>
      </w:r>
    </w:p>
    <w:p w:rsidR="00BA6D1E" w:rsidRPr="009B35FD" w:rsidRDefault="00BA6D1E" w:rsidP="00BA6D1E">
      <w:r w:rsidRPr="009B35FD">
        <w:lastRenderedPageBreak/>
        <w:t>- Ukupni rash</w:t>
      </w:r>
      <w:r>
        <w:t>odi -----------------303.066</w:t>
      </w:r>
      <w:proofErr w:type="gramStart"/>
      <w:r>
        <w:t>,12</w:t>
      </w:r>
      <w:proofErr w:type="gramEnd"/>
      <w:r w:rsidRPr="009B35FD">
        <w:t xml:space="preserve"> KM</w:t>
      </w:r>
    </w:p>
    <w:p w:rsidR="00BA6D1E" w:rsidRDefault="00BA6D1E" w:rsidP="00DC2A34"/>
    <w:p w:rsidR="00421897" w:rsidRDefault="00421897" w:rsidP="00DC2A34"/>
    <w:p w:rsidR="00421897" w:rsidRPr="009B35FD" w:rsidRDefault="00421897" w:rsidP="00DC2A34"/>
    <w:p w:rsidR="00BA6D1E" w:rsidRDefault="00BA6D1E" w:rsidP="00DC2A34"/>
    <w:p w:rsidR="00E615BB" w:rsidRPr="009B35FD" w:rsidRDefault="00E615BB" w:rsidP="00DC2A34"/>
    <w:p w:rsidR="00DC2A34" w:rsidRPr="009B35FD" w:rsidRDefault="00DC2A34" w:rsidP="00DC2A34">
      <w:pPr>
        <w:jc w:val="center"/>
      </w:pPr>
      <w:r w:rsidRPr="009B35FD">
        <w:t>II</w:t>
      </w:r>
    </w:p>
    <w:p w:rsidR="00DC2A34" w:rsidRPr="009B35FD" w:rsidRDefault="00DC2A34" w:rsidP="00DC2A34"/>
    <w:p w:rsidR="00DC2A34" w:rsidRPr="009B35FD" w:rsidRDefault="00DC2A34" w:rsidP="00DC2A34">
      <w:r>
        <w:t>Struktura prihoda i</w:t>
      </w:r>
      <w:r w:rsidRPr="009B35FD">
        <w:t xml:space="preserve"> </w:t>
      </w:r>
      <w:proofErr w:type="gramStart"/>
      <w:r w:rsidRPr="009B35FD">
        <w:t>rashoda  data</w:t>
      </w:r>
      <w:proofErr w:type="gramEnd"/>
      <w:r w:rsidRPr="009B35FD">
        <w:t xml:space="preserve"> je u  Izvještaju o izvršenju budžeta Opštine Bos. Grahovo za</w:t>
      </w:r>
      <w:r>
        <w:t xml:space="preserve"> period od 01.01.-31.03.2021.g</w:t>
      </w:r>
      <w:r w:rsidRPr="009B35FD">
        <w:t>odine</w:t>
      </w:r>
      <w:r>
        <w:t>,</w:t>
      </w:r>
      <w:r w:rsidRPr="009B35FD">
        <w:t xml:space="preserve"> a koja čini sastavni dio ove </w:t>
      </w:r>
      <w:proofErr w:type="gramStart"/>
      <w:r w:rsidRPr="009B35FD">
        <w:t>Odluke .</w:t>
      </w:r>
      <w:proofErr w:type="gramEnd"/>
      <w:r w:rsidRPr="009B35FD">
        <w:t xml:space="preserve"> </w:t>
      </w:r>
    </w:p>
    <w:p w:rsidR="00DC2A34" w:rsidRPr="009B35FD" w:rsidRDefault="00DC2A34" w:rsidP="00DC2A34"/>
    <w:p w:rsidR="00DC2A34" w:rsidRPr="009B35FD" w:rsidRDefault="00DC2A34" w:rsidP="00DC2A34">
      <w:pPr>
        <w:jc w:val="center"/>
      </w:pPr>
      <w:r w:rsidRPr="009B35FD">
        <w:t>III</w:t>
      </w:r>
    </w:p>
    <w:p w:rsidR="00DC2A34" w:rsidRDefault="00DC2A34" w:rsidP="00DC2A34">
      <w:r w:rsidRPr="009B35FD">
        <w:t xml:space="preserve">Ova Odluka stupa na snagu narednog dana od dana objavljivanja u Sl. glasniku Opštine Bosansko </w:t>
      </w:r>
      <w:proofErr w:type="gramStart"/>
      <w:r w:rsidRPr="009B35FD">
        <w:t>Grahovo .</w:t>
      </w:r>
      <w:proofErr w:type="gramEnd"/>
      <w:r w:rsidRPr="009B35FD">
        <w:t xml:space="preserve"> </w:t>
      </w:r>
    </w:p>
    <w:p w:rsidR="00421897" w:rsidRDefault="00421897" w:rsidP="00DC2A34"/>
    <w:p w:rsidR="00421897" w:rsidRPr="009B35FD" w:rsidRDefault="00421897" w:rsidP="00421897">
      <w:pPr>
        <w:rPr>
          <w:b/>
        </w:rPr>
      </w:pPr>
      <w:r w:rsidRPr="009B35FD">
        <w:rPr>
          <w:b/>
        </w:rPr>
        <w:t xml:space="preserve">OPŠTINA BOSANSKO GRAHOVO </w:t>
      </w:r>
    </w:p>
    <w:p w:rsidR="00421897" w:rsidRPr="009B35FD" w:rsidRDefault="00421897" w:rsidP="00421897">
      <w:pPr>
        <w:rPr>
          <w:b/>
        </w:rPr>
      </w:pPr>
      <w:r w:rsidRPr="009B35FD">
        <w:rPr>
          <w:b/>
        </w:rPr>
        <w:t xml:space="preserve">OPŠTINSKO VIJEĆE </w:t>
      </w:r>
    </w:p>
    <w:p w:rsidR="00421897" w:rsidRPr="009B35FD" w:rsidRDefault="00421897" w:rsidP="00DC2A34"/>
    <w:p w:rsidR="00DC2A34" w:rsidRDefault="00DC2A34" w:rsidP="00DC2A34">
      <w:pPr>
        <w:rPr>
          <w:b/>
        </w:rPr>
        <w:sectPr w:rsidR="00DC2A34" w:rsidSect="00DC2A34">
          <w:type w:val="continuous"/>
          <w:pgSz w:w="12240" w:h="15840"/>
          <w:pgMar w:top="1440" w:right="1440" w:bottom="1440" w:left="1440" w:header="720" w:footer="720" w:gutter="0"/>
          <w:cols w:num="2" w:space="720"/>
          <w:docGrid w:linePitch="360"/>
        </w:sectPr>
      </w:pPr>
    </w:p>
    <w:p w:rsidR="00DC2A34" w:rsidRPr="009B35FD" w:rsidRDefault="00421897" w:rsidP="00DC2A34">
      <w:pPr>
        <w:rPr>
          <w:b/>
        </w:rPr>
      </w:pPr>
      <w:r>
        <w:rPr>
          <w:b/>
        </w:rPr>
        <w:lastRenderedPageBreak/>
        <w:t xml:space="preserve">                                                                                       </w:t>
      </w:r>
      <w:proofErr w:type="gramStart"/>
      <w:r w:rsidR="00FB4E0B">
        <w:rPr>
          <w:b/>
        </w:rPr>
        <w:t>Broj :</w:t>
      </w:r>
      <w:proofErr w:type="gramEnd"/>
      <w:r w:rsidR="00FB4E0B">
        <w:rPr>
          <w:b/>
        </w:rPr>
        <w:t xml:space="preserve"> 01-11-635</w:t>
      </w:r>
      <w:r w:rsidR="00DC2A34">
        <w:rPr>
          <w:b/>
        </w:rPr>
        <w:t>/21</w:t>
      </w:r>
    </w:p>
    <w:p w:rsidR="00DC2A34" w:rsidRPr="009B35FD" w:rsidRDefault="00421897" w:rsidP="00DC2A34">
      <w:pPr>
        <w:rPr>
          <w:b/>
        </w:rPr>
      </w:pPr>
      <w:r>
        <w:rPr>
          <w:b/>
        </w:rPr>
        <w:t xml:space="preserve">                             </w:t>
      </w:r>
      <w:r w:rsidR="00BA6D1E">
        <w:rPr>
          <w:b/>
        </w:rPr>
        <w:t xml:space="preserve">                                </w:t>
      </w:r>
      <w:r>
        <w:rPr>
          <w:b/>
        </w:rPr>
        <w:t xml:space="preserve">                          </w:t>
      </w:r>
      <w:proofErr w:type="gramStart"/>
      <w:r w:rsidR="00FB4E0B">
        <w:rPr>
          <w:b/>
        </w:rPr>
        <w:t>Dana :02</w:t>
      </w:r>
      <w:r w:rsidR="00DC2A34">
        <w:rPr>
          <w:b/>
        </w:rPr>
        <w:t>.06.2021</w:t>
      </w:r>
      <w:proofErr w:type="gramEnd"/>
      <w:r w:rsidR="00DC2A34" w:rsidRPr="009B35FD">
        <w:rPr>
          <w:b/>
        </w:rPr>
        <w:t xml:space="preserve">. </w:t>
      </w:r>
      <w:proofErr w:type="gramStart"/>
      <w:r w:rsidR="00DC2A34" w:rsidRPr="009B35FD">
        <w:rPr>
          <w:b/>
        </w:rPr>
        <w:t>godine .</w:t>
      </w:r>
      <w:proofErr w:type="gramEnd"/>
      <w:r w:rsidR="00DC2A34" w:rsidRPr="009B35FD">
        <w:rPr>
          <w:b/>
        </w:rPr>
        <w:t xml:space="preserve"> </w:t>
      </w:r>
    </w:p>
    <w:p w:rsidR="00DC2A34" w:rsidRPr="009B35FD" w:rsidRDefault="00DC2A34" w:rsidP="00DC2A34">
      <w:pPr>
        <w:rPr>
          <w:b/>
        </w:rPr>
      </w:pPr>
      <w:r>
        <w:rPr>
          <w:b/>
        </w:rPr>
        <w:t xml:space="preserve">                                                                                       </w:t>
      </w:r>
      <w:proofErr w:type="gramStart"/>
      <w:r>
        <w:rPr>
          <w:b/>
        </w:rPr>
        <w:t>PREDSJEDAVAJUĆI  OV</w:t>
      </w:r>
      <w:proofErr w:type="gramEnd"/>
      <w:r>
        <w:rPr>
          <w:b/>
        </w:rPr>
        <w:t>-a</w:t>
      </w:r>
      <w:r w:rsidRPr="009B35FD">
        <w:rPr>
          <w:b/>
        </w:rPr>
        <w:t xml:space="preserve">                                                                                                 </w:t>
      </w:r>
      <w:r w:rsidRPr="009B35FD">
        <w:rPr>
          <w:b/>
          <w:lang w:val="bs-Latn-BA"/>
        </w:rPr>
        <w:t xml:space="preserve"> </w:t>
      </w:r>
    </w:p>
    <w:p w:rsidR="00DC2A34" w:rsidRPr="00E615BB" w:rsidRDefault="00DC2A34" w:rsidP="00A8139E">
      <w:pPr>
        <w:rPr>
          <w:b/>
        </w:rPr>
      </w:pPr>
      <w:r>
        <w:rPr>
          <w:b/>
          <w:lang w:val="bs-Latn-BA"/>
        </w:rPr>
        <w:t xml:space="preserve">                                                                                             Slađana Čeko</w:t>
      </w:r>
      <w:r w:rsidR="00421897">
        <w:rPr>
          <w:b/>
          <w:lang w:val="bs-Latn-BA"/>
        </w:rPr>
        <w:t xml:space="preserve"> s.r.</w:t>
      </w:r>
      <w:r w:rsidRPr="009B35FD">
        <w:rPr>
          <w:b/>
          <w:lang w:val="bs-Latn-BA"/>
        </w:rPr>
        <w:t xml:space="preserve">                                                       </w:t>
      </w:r>
    </w:p>
    <w:tbl>
      <w:tblPr>
        <w:tblpPr w:leftFromText="141" w:rightFromText="141" w:vertAnchor="page" w:horzAnchor="margin" w:tblpY="1561"/>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3729"/>
        <w:gridCol w:w="1447"/>
        <w:gridCol w:w="1410"/>
        <w:gridCol w:w="1542"/>
      </w:tblGrid>
      <w:tr w:rsidR="006D5359" w:rsidRPr="0048787E" w:rsidTr="006D5359">
        <w:trPr>
          <w:trHeight w:val="144"/>
        </w:trPr>
        <w:tc>
          <w:tcPr>
            <w:tcW w:w="1177" w:type="dxa"/>
            <w:tcBorders>
              <w:top w:val="single" w:sz="4" w:space="0" w:color="auto"/>
              <w:left w:val="single" w:sz="4" w:space="0" w:color="auto"/>
              <w:bottom w:val="single" w:sz="4" w:space="0" w:color="auto"/>
              <w:right w:val="single" w:sz="4" w:space="0" w:color="auto"/>
            </w:tcBorders>
            <w:shd w:val="clear" w:color="auto" w:fill="B3B3B3"/>
          </w:tcPr>
          <w:p w:rsidR="006D5359" w:rsidRPr="0048787E" w:rsidRDefault="006D5359" w:rsidP="006D5359">
            <w:pPr>
              <w:rPr>
                <w:b/>
                <w:sz w:val="20"/>
                <w:szCs w:val="20"/>
              </w:rPr>
            </w:pPr>
            <w:r>
              <w:rPr>
                <w:b/>
                <w:sz w:val="20"/>
                <w:szCs w:val="20"/>
              </w:rPr>
              <w:lastRenderedPageBreak/>
              <w:t xml:space="preserve">    </w:t>
            </w:r>
            <w:r w:rsidRPr="0048787E">
              <w:rPr>
                <w:b/>
                <w:sz w:val="20"/>
                <w:szCs w:val="20"/>
              </w:rPr>
              <w:t>Ekonomski kod</w:t>
            </w:r>
          </w:p>
        </w:tc>
        <w:tc>
          <w:tcPr>
            <w:tcW w:w="3729" w:type="dxa"/>
            <w:tcBorders>
              <w:left w:val="single" w:sz="4" w:space="0" w:color="auto"/>
              <w:bottom w:val="single" w:sz="4" w:space="0" w:color="auto"/>
            </w:tcBorders>
            <w:shd w:val="clear" w:color="auto" w:fill="A6A6A6"/>
          </w:tcPr>
          <w:p w:rsidR="006D5359" w:rsidRPr="0048787E" w:rsidRDefault="006D5359" w:rsidP="006D5359">
            <w:pPr>
              <w:jc w:val="center"/>
              <w:rPr>
                <w:b/>
                <w:sz w:val="20"/>
                <w:szCs w:val="20"/>
              </w:rPr>
            </w:pPr>
          </w:p>
          <w:p w:rsidR="006D5359" w:rsidRPr="0048787E" w:rsidRDefault="006D5359" w:rsidP="006D5359">
            <w:pPr>
              <w:jc w:val="center"/>
              <w:rPr>
                <w:b/>
                <w:sz w:val="20"/>
                <w:szCs w:val="20"/>
              </w:rPr>
            </w:pPr>
            <w:r w:rsidRPr="0048787E">
              <w:rPr>
                <w:b/>
                <w:sz w:val="20"/>
                <w:szCs w:val="20"/>
              </w:rPr>
              <w:t>PRIHODI</w:t>
            </w:r>
          </w:p>
        </w:tc>
        <w:tc>
          <w:tcPr>
            <w:tcW w:w="1447" w:type="dxa"/>
            <w:tcBorders>
              <w:bottom w:val="single" w:sz="4" w:space="0" w:color="auto"/>
            </w:tcBorders>
            <w:shd w:val="clear" w:color="auto" w:fill="A6A6A6"/>
          </w:tcPr>
          <w:p w:rsidR="006D5359" w:rsidRPr="0048787E" w:rsidRDefault="006D5359" w:rsidP="006D5359">
            <w:pPr>
              <w:jc w:val="center"/>
              <w:rPr>
                <w:b/>
                <w:sz w:val="20"/>
                <w:szCs w:val="20"/>
              </w:rPr>
            </w:pPr>
          </w:p>
          <w:p w:rsidR="006D5359" w:rsidRPr="0048787E" w:rsidRDefault="006D5359" w:rsidP="006D5359">
            <w:pPr>
              <w:jc w:val="center"/>
              <w:rPr>
                <w:b/>
                <w:sz w:val="20"/>
                <w:szCs w:val="20"/>
              </w:rPr>
            </w:pPr>
            <w:r>
              <w:rPr>
                <w:b/>
                <w:sz w:val="20"/>
                <w:szCs w:val="20"/>
              </w:rPr>
              <w:t>2021</w:t>
            </w:r>
            <w:r w:rsidRPr="0048787E">
              <w:rPr>
                <w:b/>
                <w:sz w:val="20"/>
                <w:szCs w:val="20"/>
              </w:rPr>
              <w:t>.</w:t>
            </w:r>
          </w:p>
        </w:tc>
        <w:tc>
          <w:tcPr>
            <w:tcW w:w="1410" w:type="dxa"/>
            <w:tcBorders>
              <w:bottom w:val="single" w:sz="4" w:space="0" w:color="auto"/>
            </w:tcBorders>
            <w:shd w:val="clear" w:color="auto" w:fill="A6A6A6"/>
          </w:tcPr>
          <w:p w:rsidR="006D5359" w:rsidRPr="0048787E" w:rsidRDefault="006D5359" w:rsidP="006D5359">
            <w:pPr>
              <w:ind w:left="-222" w:right="-388"/>
              <w:jc w:val="center"/>
              <w:rPr>
                <w:b/>
                <w:sz w:val="20"/>
                <w:szCs w:val="20"/>
              </w:rPr>
            </w:pPr>
            <w:r>
              <w:rPr>
                <w:b/>
                <w:sz w:val="20"/>
                <w:szCs w:val="20"/>
              </w:rPr>
              <w:t>IZVRŠENJE 31.03.2021.</w:t>
            </w:r>
          </w:p>
        </w:tc>
        <w:tc>
          <w:tcPr>
            <w:tcW w:w="1542" w:type="dxa"/>
            <w:tcBorders>
              <w:bottom w:val="single" w:sz="4" w:space="0" w:color="auto"/>
              <w:right w:val="single" w:sz="4" w:space="0" w:color="auto"/>
            </w:tcBorders>
            <w:shd w:val="clear" w:color="auto" w:fill="A6A6A6"/>
          </w:tcPr>
          <w:p w:rsidR="006D5359" w:rsidRPr="0048787E" w:rsidRDefault="006D5359" w:rsidP="006D5359">
            <w:pPr>
              <w:tabs>
                <w:tab w:val="left" w:pos="750"/>
                <w:tab w:val="left" w:pos="1431"/>
              </w:tabs>
              <w:jc w:val="center"/>
              <w:rPr>
                <w:b/>
                <w:sz w:val="20"/>
                <w:szCs w:val="20"/>
              </w:rPr>
            </w:pPr>
            <w:r>
              <w:rPr>
                <w:b/>
                <w:sz w:val="20"/>
                <w:szCs w:val="20"/>
              </w:rPr>
              <w:t>4/3%</w:t>
            </w:r>
          </w:p>
        </w:tc>
      </w:tr>
      <w:tr w:rsidR="006D5359" w:rsidRPr="0048787E" w:rsidTr="006D5359">
        <w:trPr>
          <w:trHeight w:val="144"/>
        </w:trPr>
        <w:tc>
          <w:tcPr>
            <w:tcW w:w="1177" w:type="dxa"/>
            <w:tcBorders>
              <w:top w:val="single" w:sz="4" w:space="0" w:color="auto"/>
              <w:bottom w:val="single" w:sz="4" w:space="0" w:color="auto"/>
            </w:tcBorders>
          </w:tcPr>
          <w:p w:rsidR="006D5359" w:rsidRPr="0048787E" w:rsidRDefault="006D5359" w:rsidP="006D5359">
            <w:pPr>
              <w:jc w:val="right"/>
              <w:rPr>
                <w:sz w:val="20"/>
                <w:szCs w:val="20"/>
              </w:rPr>
            </w:pPr>
            <w:r w:rsidRPr="0048787E">
              <w:rPr>
                <w:sz w:val="20"/>
                <w:szCs w:val="20"/>
              </w:rPr>
              <w:t>1</w:t>
            </w:r>
          </w:p>
        </w:tc>
        <w:tc>
          <w:tcPr>
            <w:tcW w:w="3729" w:type="dxa"/>
            <w:tcBorders>
              <w:top w:val="single" w:sz="4" w:space="0" w:color="auto"/>
              <w:bottom w:val="single" w:sz="4" w:space="0" w:color="auto"/>
            </w:tcBorders>
          </w:tcPr>
          <w:p w:rsidR="006D5359" w:rsidRPr="0048787E" w:rsidRDefault="006D5359" w:rsidP="006D5359">
            <w:pPr>
              <w:jc w:val="center"/>
              <w:rPr>
                <w:sz w:val="20"/>
                <w:szCs w:val="20"/>
              </w:rPr>
            </w:pPr>
            <w:r w:rsidRPr="0048787E">
              <w:rPr>
                <w:sz w:val="20"/>
                <w:szCs w:val="20"/>
              </w:rPr>
              <w:t>2</w:t>
            </w:r>
          </w:p>
        </w:tc>
        <w:tc>
          <w:tcPr>
            <w:tcW w:w="1447" w:type="dxa"/>
            <w:tcBorders>
              <w:top w:val="single" w:sz="4" w:space="0" w:color="auto"/>
              <w:bottom w:val="single" w:sz="4" w:space="0" w:color="auto"/>
            </w:tcBorders>
          </w:tcPr>
          <w:p w:rsidR="006D5359" w:rsidRPr="0048787E" w:rsidRDefault="006D5359" w:rsidP="006D5359">
            <w:pPr>
              <w:jc w:val="center"/>
              <w:rPr>
                <w:sz w:val="20"/>
                <w:szCs w:val="20"/>
              </w:rPr>
            </w:pPr>
            <w:r>
              <w:rPr>
                <w:sz w:val="20"/>
                <w:szCs w:val="20"/>
              </w:rPr>
              <w:t>3</w:t>
            </w:r>
          </w:p>
        </w:tc>
        <w:tc>
          <w:tcPr>
            <w:tcW w:w="1410" w:type="dxa"/>
            <w:tcBorders>
              <w:top w:val="single" w:sz="4" w:space="0" w:color="auto"/>
              <w:bottom w:val="single" w:sz="4" w:space="0" w:color="auto"/>
            </w:tcBorders>
          </w:tcPr>
          <w:p w:rsidR="006D5359" w:rsidRDefault="006D5359" w:rsidP="006D5359">
            <w:pPr>
              <w:jc w:val="center"/>
              <w:rPr>
                <w:sz w:val="20"/>
                <w:szCs w:val="20"/>
              </w:rPr>
            </w:pPr>
            <w:r>
              <w:rPr>
                <w:sz w:val="20"/>
                <w:szCs w:val="20"/>
              </w:rPr>
              <w:t>4</w:t>
            </w:r>
          </w:p>
          <w:p w:rsidR="006D5359" w:rsidRPr="0048787E" w:rsidRDefault="006D5359" w:rsidP="006D5359">
            <w:pPr>
              <w:jc w:val="center"/>
              <w:rPr>
                <w:sz w:val="20"/>
                <w:szCs w:val="20"/>
              </w:rPr>
            </w:pPr>
          </w:p>
        </w:tc>
        <w:tc>
          <w:tcPr>
            <w:tcW w:w="1542" w:type="dxa"/>
            <w:tcBorders>
              <w:top w:val="single" w:sz="4" w:space="0" w:color="auto"/>
              <w:bottom w:val="single" w:sz="4" w:space="0" w:color="auto"/>
            </w:tcBorders>
          </w:tcPr>
          <w:p w:rsidR="006D5359" w:rsidRPr="0048787E" w:rsidRDefault="006D5359" w:rsidP="006D5359">
            <w:pPr>
              <w:ind w:right="633"/>
              <w:jc w:val="center"/>
              <w:rPr>
                <w:sz w:val="20"/>
                <w:szCs w:val="20"/>
              </w:rPr>
            </w:pPr>
            <w:r w:rsidRPr="0048787E">
              <w:rPr>
                <w:sz w:val="20"/>
                <w:szCs w:val="20"/>
              </w:rPr>
              <w:t xml:space="preserve">           </w:t>
            </w:r>
            <w:r>
              <w:rPr>
                <w:sz w:val="20"/>
                <w:szCs w:val="20"/>
              </w:rPr>
              <w:t>5</w:t>
            </w:r>
          </w:p>
        </w:tc>
      </w:tr>
      <w:tr w:rsidR="006D5359" w:rsidRPr="0048787E" w:rsidTr="006D5359">
        <w:trPr>
          <w:trHeight w:val="144"/>
        </w:trPr>
        <w:tc>
          <w:tcPr>
            <w:tcW w:w="1177" w:type="dxa"/>
            <w:tcBorders>
              <w:bottom w:val="single" w:sz="4" w:space="0" w:color="auto"/>
            </w:tcBorders>
            <w:shd w:val="clear" w:color="auto" w:fill="B3B3B3"/>
          </w:tcPr>
          <w:p w:rsidR="006D5359" w:rsidRPr="0048787E" w:rsidRDefault="006D5359" w:rsidP="006D5359">
            <w:pPr>
              <w:jc w:val="right"/>
              <w:rPr>
                <w:b/>
                <w:sz w:val="20"/>
                <w:szCs w:val="20"/>
              </w:rPr>
            </w:pPr>
            <w:r w:rsidRPr="0048787E">
              <w:rPr>
                <w:b/>
                <w:sz w:val="20"/>
                <w:szCs w:val="20"/>
              </w:rPr>
              <w:t>710000</w:t>
            </w:r>
          </w:p>
        </w:tc>
        <w:tc>
          <w:tcPr>
            <w:tcW w:w="3729" w:type="dxa"/>
            <w:tcBorders>
              <w:bottom w:val="single" w:sz="4" w:space="0" w:color="auto"/>
            </w:tcBorders>
            <w:shd w:val="clear" w:color="auto" w:fill="B3B3B3"/>
          </w:tcPr>
          <w:p w:rsidR="006D5359" w:rsidRPr="0048787E" w:rsidRDefault="006D5359" w:rsidP="006D5359">
            <w:pPr>
              <w:rPr>
                <w:b/>
                <w:sz w:val="20"/>
                <w:szCs w:val="20"/>
              </w:rPr>
            </w:pPr>
            <w:r w:rsidRPr="0048787E">
              <w:rPr>
                <w:b/>
                <w:sz w:val="20"/>
                <w:szCs w:val="20"/>
              </w:rPr>
              <w:t>A) PRIHODI OD POREZA</w:t>
            </w:r>
          </w:p>
        </w:tc>
        <w:tc>
          <w:tcPr>
            <w:tcW w:w="1447" w:type="dxa"/>
            <w:tcBorders>
              <w:bottom w:val="single" w:sz="4" w:space="0" w:color="auto"/>
            </w:tcBorders>
            <w:shd w:val="clear" w:color="auto" w:fill="B3B3B3"/>
          </w:tcPr>
          <w:p w:rsidR="006D5359" w:rsidRPr="0048787E" w:rsidRDefault="006D5359" w:rsidP="006D5359">
            <w:pPr>
              <w:jc w:val="right"/>
              <w:rPr>
                <w:b/>
                <w:sz w:val="20"/>
                <w:szCs w:val="20"/>
              </w:rPr>
            </w:pPr>
            <w:r>
              <w:rPr>
                <w:b/>
                <w:sz w:val="20"/>
                <w:szCs w:val="20"/>
              </w:rPr>
              <w:t>673.100,00</w:t>
            </w:r>
          </w:p>
        </w:tc>
        <w:tc>
          <w:tcPr>
            <w:tcW w:w="1410" w:type="dxa"/>
            <w:tcBorders>
              <w:bottom w:val="single" w:sz="4" w:space="0" w:color="auto"/>
            </w:tcBorders>
            <w:shd w:val="clear" w:color="auto" w:fill="B3B3B3"/>
          </w:tcPr>
          <w:p w:rsidR="006D5359" w:rsidRPr="0048787E" w:rsidRDefault="006D5359" w:rsidP="006D5359">
            <w:pPr>
              <w:jc w:val="right"/>
              <w:rPr>
                <w:b/>
                <w:sz w:val="20"/>
                <w:szCs w:val="20"/>
              </w:rPr>
            </w:pPr>
            <w:r>
              <w:rPr>
                <w:b/>
                <w:sz w:val="20"/>
                <w:szCs w:val="20"/>
              </w:rPr>
              <w:t>160.035,12</w:t>
            </w:r>
          </w:p>
        </w:tc>
        <w:tc>
          <w:tcPr>
            <w:tcW w:w="1542" w:type="dxa"/>
            <w:tcBorders>
              <w:bottom w:val="single" w:sz="4" w:space="0" w:color="auto"/>
            </w:tcBorders>
            <w:shd w:val="clear" w:color="auto" w:fill="B3B3B3"/>
          </w:tcPr>
          <w:p w:rsidR="006D5359" w:rsidRPr="0048787E" w:rsidRDefault="006D5359" w:rsidP="006D5359">
            <w:pPr>
              <w:jc w:val="right"/>
              <w:rPr>
                <w:b/>
                <w:sz w:val="20"/>
                <w:szCs w:val="20"/>
              </w:rPr>
            </w:pPr>
            <w:r>
              <w:rPr>
                <w:b/>
                <w:sz w:val="20"/>
                <w:szCs w:val="20"/>
              </w:rPr>
              <w:t>24,00</w:t>
            </w:r>
          </w:p>
        </w:tc>
      </w:tr>
      <w:tr w:rsidR="006D5359" w:rsidRPr="0048787E" w:rsidTr="006D5359">
        <w:trPr>
          <w:trHeight w:val="144"/>
        </w:trPr>
        <w:tc>
          <w:tcPr>
            <w:tcW w:w="1177" w:type="dxa"/>
            <w:shd w:val="clear" w:color="auto" w:fill="B3B3B3"/>
          </w:tcPr>
          <w:p w:rsidR="006D5359" w:rsidRPr="0048787E" w:rsidRDefault="006D5359" w:rsidP="006D5359">
            <w:pPr>
              <w:jc w:val="right"/>
              <w:rPr>
                <w:b/>
                <w:sz w:val="20"/>
                <w:szCs w:val="20"/>
              </w:rPr>
            </w:pPr>
            <w:r w:rsidRPr="0048787E">
              <w:rPr>
                <w:b/>
                <w:sz w:val="20"/>
                <w:szCs w:val="20"/>
              </w:rPr>
              <w:t>711000</w:t>
            </w:r>
          </w:p>
        </w:tc>
        <w:tc>
          <w:tcPr>
            <w:tcW w:w="3729" w:type="dxa"/>
            <w:shd w:val="clear" w:color="auto" w:fill="B3B3B3"/>
          </w:tcPr>
          <w:p w:rsidR="006D5359" w:rsidRPr="0048787E" w:rsidRDefault="006D5359" w:rsidP="006D5359">
            <w:pPr>
              <w:rPr>
                <w:b/>
                <w:sz w:val="20"/>
                <w:szCs w:val="20"/>
              </w:rPr>
            </w:pPr>
            <w:r w:rsidRPr="0048787E">
              <w:rPr>
                <w:b/>
                <w:sz w:val="20"/>
                <w:szCs w:val="20"/>
              </w:rPr>
              <w:t>Porez na dobit pojedinaca i pod.</w:t>
            </w:r>
          </w:p>
        </w:tc>
        <w:tc>
          <w:tcPr>
            <w:tcW w:w="1447" w:type="dxa"/>
            <w:shd w:val="clear" w:color="auto" w:fill="B3B3B3"/>
          </w:tcPr>
          <w:p w:rsidR="006D5359" w:rsidRPr="0048787E" w:rsidRDefault="006D5359" w:rsidP="006D5359">
            <w:pPr>
              <w:jc w:val="right"/>
              <w:rPr>
                <w:b/>
                <w:sz w:val="20"/>
                <w:szCs w:val="20"/>
              </w:rPr>
            </w:pPr>
            <w:r>
              <w:rPr>
                <w:b/>
                <w:sz w:val="20"/>
                <w:szCs w:val="20"/>
              </w:rPr>
              <w:t>400,00</w:t>
            </w:r>
          </w:p>
        </w:tc>
        <w:tc>
          <w:tcPr>
            <w:tcW w:w="1410" w:type="dxa"/>
            <w:shd w:val="clear" w:color="auto" w:fill="B3B3B3"/>
          </w:tcPr>
          <w:p w:rsidR="006D5359" w:rsidRPr="0048787E" w:rsidRDefault="006D5359" w:rsidP="006D5359">
            <w:pPr>
              <w:jc w:val="right"/>
              <w:rPr>
                <w:b/>
                <w:sz w:val="20"/>
                <w:szCs w:val="20"/>
              </w:rPr>
            </w:pPr>
            <w:r>
              <w:rPr>
                <w:b/>
                <w:sz w:val="20"/>
                <w:szCs w:val="20"/>
              </w:rPr>
              <w:t>0,00</w:t>
            </w:r>
          </w:p>
        </w:tc>
        <w:tc>
          <w:tcPr>
            <w:tcW w:w="1542" w:type="dxa"/>
            <w:shd w:val="clear" w:color="auto" w:fill="B3B3B3"/>
          </w:tcPr>
          <w:p w:rsidR="006D5359" w:rsidRPr="0048787E" w:rsidRDefault="006D5359" w:rsidP="006D5359">
            <w:pPr>
              <w:jc w:val="right"/>
              <w:rPr>
                <w:b/>
                <w:sz w:val="20"/>
                <w:szCs w:val="20"/>
              </w:rPr>
            </w:pPr>
            <w:r>
              <w:rPr>
                <w:b/>
                <w:sz w:val="20"/>
                <w:szCs w:val="20"/>
              </w:rPr>
              <w:t>0,00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t>711111</w:t>
            </w:r>
          </w:p>
        </w:tc>
        <w:tc>
          <w:tcPr>
            <w:tcW w:w="3729" w:type="dxa"/>
          </w:tcPr>
          <w:p w:rsidR="006D5359" w:rsidRPr="0048787E" w:rsidRDefault="006D5359" w:rsidP="006D5359">
            <w:pPr>
              <w:rPr>
                <w:sz w:val="20"/>
                <w:szCs w:val="20"/>
              </w:rPr>
            </w:pPr>
            <w:r w:rsidRPr="0048787E">
              <w:rPr>
                <w:sz w:val="20"/>
                <w:szCs w:val="20"/>
              </w:rPr>
              <w:t>Porez na dobit od privr. i prof. djelatnosti</w:t>
            </w:r>
          </w:p>
        </w:tc>
        <w:tc>
          <w:tcPr>
            <w:tcW w:w="1447" w:type="dxa"/>
          </w:tcPr>
          <w:p w:rsidR="006D5359" w:rsidRPr="0048787E" w:rsidRDefault="006D5359" w:rsidP="006D5359">
            <w:pPr>
              <w:jc w:val="right"/>
              <w:rPr>
                <w:sz w:val="20"/>
                <w:szCs w:val="20"/>
              </w:rPr>
            </w:pPr>
            <w:r>
              <w:rPr>
                <w:sz w:val="20"/>
                <w:szCs w:val="20"/>
              </w:rPr>
              <w:t>100,00</w:t>
            </w:r>
          </w:p>
        </w:tc>
        <w:tc>
          <w:tcPr>
            <w:tcW w:w="1410" w:type="dxa"/>
          </w:tcPr>
          <w:p w:rsidR="006D5359" w:rsidRPr="0048787E" w:rsidRDefault="006D5359" w:rsidP="006D5359">
            <w:pPr>
              <w:jc w:val="right"/>
              <w:rPr>
                <w:sz w:val="20"/>
                <w:szCs w:val="20"/>
              </w:rPr>
            </w:pPr>
            <w:r>
              <w:rPr>
                <w:sz w:val="20"/>
                <w:szCs w:val="20"/>
              </w:rPr>
              <w:t>0,00</w:t>
            </w:r>
          </w:p>
        </w:tc>
        <w:tc>
          <w:tcPr>
            <w:tcW w:w="1542" w:type="dxa"/>
          </w:tcPr>
          <w:p w:rsidR="006D5359" w:rsidRPr="0048787E" w:rsidRDefault="006D5359" w:rsidP="006D5359">
            <w:pPr>
              <w:jc w:val="right"/>
              <w:rPr>
                <w:sz w:val="20"/>
                <w:szCs w:val="20"/>
              </w:rPr>
            </w:pPr>
            <w:r>
              <w:rPr>
                <w:sz w:val="20"/>
                <w:szCs w:val="20"/>
              </w:rPr>
              <w:t>0,00</w:t>
            </w:r>
          </w:p>
        </w:tc>
      </w:tr>
      <w:tr w:rsidR="006D5359" w:rsidRPr="0048787E" w:rsidTr="006D5359">
        <w:trPr>
          <w:trHeight w:val="144"/>
        </w:trPr>
        <w:tc>
          <w:tcPr>
            <w:tcW w:w="1177" w:type="dxa"/>
            <w:tcBorders>
              <w:bottom w:val="single" w:sz="4" w:space="0" w:color="auto"/>
            </w:tcBorders>
          </w:tcPr>
          <w:p w:rsidR="006D5359" w:rsidRPr="0048787E" w:rsidRDefault="006D5359" w:rsidP="006D5359">
            <w:pPr>
              <w:jc w:val="right"/>
              <w:rPr>
                <w:sz w:val="20"/>
                <w:szCs w:val="20"/>
              </w:rPr>
            </w:pPr>
            <w:r w:rsidRPr="0048787E">
              <w:rPr>
                <w:sz w:val="20"/>
                <w:szCs w:val="20"/>
              </w:rPr>
              <w:t>711112</w:t>
            </w:r>
          </w:p>
        </w:tc>
        <w:tc>
          <w:tcPr>
            <w:tcW w:w="3729" w:type="dxa"/>
            <w:tcBorders>
              <w:bottom w:val="single" w:sz="4" w:space="0" w:color="auto"/>
            </w:tcBorders>
          </w:tcPr>
          <w:p w:rsidR="006D5359" w:rsidRPr="0048787E" w:rsidRDefault="006D5359" w:rsidP="006D5359">
            <w:pPr>
              <w:rPr>
                <w:sz w:val="20"/>
                <w:szCs w:val="20"/>
              </w:rPr>
            </w:pPr>
            <w:r w:rsidRPr="0048787E">
              <w:rPr>
                <w:sz w:val="20"/>
                <w:szCs w:val="20"/>
              </w:rPr>
              <w:t xml:space="preserve">Porezi na dobit od polj. </w:t>
            </w:r>
            <w:proofErr w:type="gramStart"/>
            <w:r w:rsidRPr="0048787E">
              <w:rPr>
                <w:sz w:val="20"/>
                <w:szCs w:val="20"/>
              </w:rPr>
              <w:t>djelatn</w:t>
            </w:r>
            <w:proofErr w:type="gramEnd"/>
            <w:r w:rsidRPr="0048787E">
              <w:rPr>
                <w:sz w:val="20"/>
                <w:szCs w:val="20"/>
              </w:rPr>
              <w:t>.</w:t>
            </w:r>
          </w:p>
        </w:tc>
        <w:tc>
          <w:tcPr>
            <w:tcW w:w="1447" w:type="dxa"/>
            <w:tcBorders>
              <w:bottom w:val="single" w:sz="4" w:space="0" w:color="auto"/>
            </w:tcBorders>
          </w:tcPr>
          <w:p w:rsidR="006D5359" w:rsidRPr="0048787E" w:rsidRDefault="006D5359" w:rsidP="006D5359">
            <w:pPr>
              <w:jc w:val="right"/>
              <w:rPr>
                <w:sz w:val="20"/>
                <w:szCs w:val="20"/>
              </w:rPr>
            </w:pPr>
            <w:r>
              <w:rPr>
                <w:sz w:val="20"/>
                <w:szCs w:val="20"/>
              </w:rPr>
              <w:t>100,00</w:t>
            </w:r>
          </w:p>
        </w:tc>
        <w:tc>
          <w:tcPr>
            <w:tcW w:w="1410" w:type="dxa"/>
            <w:tcBorders>
              <w:bottom w:val="single" w:sz="4" w:space="0" w:color="auto"/>
            </w:tcBorders>
          </w:tcPr>
          <w:p w:rsidR="006D5359" w:rsidRPr="0048787E" w:rsidRDefault="006D5359" w:rsidP="006D5359">
            <w:pPr>
              <w:jc w:val="right"/>
              <w:rPr>
                <w:sz w:val="20"/>
                <w:szCs w:val="20"/>
              </w:rPr>
            </w:pPr>
            <w:r>
              <w:rPr>
                <w:sz w:val="20"/>
                <w:szCs w:val="20"/>
              </w:rPr>
              <w:t>0,00</w:t>
            </w:r>
          </w:p>
        </w:tc>
        <w:tc>
          <w:tcPr>
            <w:tcW w:w="1542" w:type="dxa"/>
            <w:tcBorders>
              <w:bottom w:val="single" w:sz="4" w:space="0" w:color="auto"/>
            </w:tcBorders>
          </w:tcPr>
          <w:p w:rsidR="006D5359" w:rsidRPr="0048787E" w:rsidRDefault="006D5359" w:rsidP="006D5359">
            <w:pPr>
              <w:jc w:val="right"/>
              <w:rPr>
                <w:sz w:val="20"/>
                <w:szCs w:val="20"/>
              </w:rPr>
            </w:pPr>
            <w:r>
              <w:rPr>
                <w:sz w:val="20"/>
                <w:szCs w:val="20"/>
              </w:rPr>
              <w:t>0,00</w:t>
            </w:r>
          </w:p>
        </w:tc>
      </w:tr>
      <w:tr w:rsidR="006D5359" w:rsidTr="006D5359">
        <w:trPr>
          <w:trHeight w:val="144"/>
        </w:trPr>
        <w:tc>
          <w:tcPr>
            <w:tcW w:w="1177" w:type="dxa"/>
            <w:tcBorders>
              <w:bottom w:val="single" w:sz="4" w:space="0" w:color="auto"/>
            </w:tcBorders>
          </w:tcPr>
          <w:p w:rsidR="006D5359" w:rsidRPr="0048787E" w:rsidRDefault="006D5359" w:rsidP="006D5359">
            <w:pPr>
              <w:jc w:val="right"/>
              <w:rPr>
                <w:sz w:val="20"/>
                <w:szCs w:val="20"/>
              </w:rPr>
            </w:pPr>
            <w:r>
              <w:rPr>
                <w:sz w:val="20"/>
                <w:szCs w:val="20"/>
              </w:rPr>
              <w:t>711115</w:t>
            </w:r>
          </w:p>
        </w:tc>
        <w:tc>
          <w:tcPr>
            <w:tcW w:w="3729" w:type="dxa"/>
            <w:tcBorders>
              <w:bottom w:val="single" w:sz="4" w:space="0" w:color="auto"/>
            </w:tcBorders>
          </w:tcPr>
          <w:p w:rsidR="006D5359" w:rsidRPr="0048787E" w:rsidRDefault="006D5359" w:rsidP="006D5359">
            <w:pPr>
              <w:rPr>
                <w:sz w:val="20"/>
                <w:szCs w:val="20"/>
              </w:rPr>
            </w:pPr>
            <w:r>
              <w:rPr>
                <w:sz w:val="20"/>
                <w:szCs w:val="20"/>
              </w:rPr>
              <w:t>Porez na prihod od imovine i imovinskih prava</w:t>
            </w:r>
          </w:p>
        </w:tc>
        <w:tc>
          <w:tcPr>
            <w:tcW w:w="1447" w:type="dxa"/>
            <w:tcBorders>
              <w:bottom w:val="single" w:sz="4" w:space="0" w:color="auto"/>
            </w:tcBorders>
          </w:tcPr>
          <w:p w:rsidR="006D5359" w:rsidRDefault="006D5359" w:rsidP="006D5359">
            <w:pPr>
              <w:jc w:val="right"/>
              <w:rPr>
                <w:sz w:val="20"/>
                <w:szCs w:val="20"/>
              </w:rPr>
            </w:pPr>
            <w:r>
              <w:rPr>
                <w:sz w:val="20"/>
                <w:szCs w:val="20"/>
              </w:rPr>
              <w:t>200,00</w:t>
            </w:r>
          </w:p>
        </w:tc>
        <w:tc>
          <w:tcPr>
            <w:tcW w:w="1410" w:type="dxa"/>
            <w:tcBorders>
              <w:bottom w:val="single" w:sz="4" w:space="0" w:color="auto"/>
            </w:tcBorders>
          </w:tcPr>
          <w:p w:rsidR="006D5359" w:rsidRDefault="006D5359" w:rsidP="006D5359">
            <w:pPr>
              <w:jc w:val="right"/>
              <w:rPr>
                <w:sz w:val="20"/>
                <w:szCs w:val="20"/>
              </w:rPr>
            </w:pPr>
            <w:r>
              <w:rPr>
                <w:sz w:val="20"/>
                <w:szCs w:val="20"/>
              </w:rPr>
              <w:t>0,00</w:t>
            </w:r>
          </w:p>
        </w:tc>
        <w:tc>
          <w:tcPr>
            <w:tcW w:w="1542" w:type="dxa"/>
            <w:tcBorders>
              <w:bottom w:val="single" w:sz="4" w:space="0" w:color="auto"/>
            </w:tcBorders>
          </w:tcPr>
          <w:p w:rsidR="006D5359" w:rsidRDefault="006D5359" w:rsidP="006D5359">
            <w:pPr>
              <w:jc w:val="right"/>
              <w:rPr>
                <w:sz w:val="20"/>
                <w:szCs w:val="20"/>
              </w:rPr>
            </w:pPr>
            <w:r>
              <w:rPr>
                <w:sz w:val="20"/>
                <w:szCs w:val="20"/>
              </w:rPr>
              <w:t>0,00</w:t>
            </w:r>
          </w:p>
        </w:tc>
      </w:tr>
      <w:tr w:rsidR="006D5359" w:rsidRPr="0048787E" w:rsidTr="006D5359">
        <w:trPr>
          <w:trHeight w:val="144"/>
        </w:trPr>
        <w:tc>
          <w:tcPr>
            <w:tcW w:w="1177" w:type="dxa"/>
            <w:shd w:val="clear" w:color="auto" w:fill="CCCCCC"/>
          </w:tcPr>
          <w:p w:rsidR="006D5359" w:rsidRPr="0048787E" w:rsidRDefault="006D5359" w:rsidP="006D5359">
            <w:pPr>
              <w:jc w:val="right"/>
              <w:rPr>
                <w:b/>
                <w:sz w:val="20"/>
                <w:szCs w:val="20"/>
              </w:rPr>
            </w:pPr>
            <w:r w:rsidRPr="0048787E">
              <w:rPr>
                <w:b/>
                <w:sz w:val="20"/>
                <w:szCs w:val="20"/>
              </w:rPr>
              <w:t>713000</w:t>
            </w:r>
          </w:p>
        </w:tc>
        <w:tc>
          <w:tcPr>
            <w:tcW w:w="3729" w:type="dxa"/>
            <w:shd w:val="clear" w:color="auto" w:fill="CCCCCC"/>
          </w:tcPr>
          <w:p w:rsidR="006D5359" w:rsidRPr="0048787E" w:rsidRDefault="006D5359" w:rsidP="006D5359">
            <w:pPr>
              <w:rPr>
                <w:b/>
                <w:sz w:val="20"/>
                <w:szCs w:val="20"/>
              </w:rPr>
            </w:pPr>
            <w:r w:rsidRPr="0048787E">
              <w:rPr>
                <w:b/>
                <w:sz w:val="20"/>
                <w:szCs w:val="20"/>
              </w:rPr>
              <w:t>Porezi na plaće i radnu snagu</w:t>
            </w:r>
          </w:p>
        </w:tc>
        <w:tc>
          <w:tcPr>
            <w:tcW w:w="1447" w:type="dxa"/>
            <w:shd w:val="clear" w:color="auto" w:fill="CCCCCC"/>
          </w:tcPr>
          <w:p w:rsidR="006D5359" w:rsidRPr="0048787E" w:rsidRDefault="006D5359" w:rsidP="006D5359">
            <w:pPr>
              <w:jc w:val="right"/>
              <w:rPr>
                <w:b/>
                <w:sz w:val="20"/>
                <w:szCs w:val="20"/>
              </w:rPr>
            </w:pPr>
            <w:r>
              <w:rPr>
                <w:b/>
                <w:sz w:val="20"/>
                <w:szCs w:val="20"/>
              </w:rPr>
              <w:t>4.500,00</w:t>
            </w:r>
          </w:p>
        </w:tc>
        <w:tc>
          <w:tcPr>
            <w:tcW w:w="1410" w:type="dxa"/>
            <w:shd w:val="clear" w:color="auto" w:fill="CCCCCC"/>
          </w:tcPr>
          <w:p w:rsidR="006D5359" w:rsidRPr="0048787E" w:rsidRDefault="006D5359" w:rsidP="006D5359">
            <w:pPr>
              <w:jc w:val="right"/>
              <w:rPr>
                <w:b/>
                <w:sz w:val="20"/>
                <w:szCs w:val="20"/>
              </w:rPr>
            </w:pPr>
            <w:r>
              <w:rPr>
                <w:b/>
                <w:sz w:val="20"/>
                <w:szCs w:val="20"/>
              </w:rPr>
              <w:t>0,00</w:t>
            </w:r>
          </w:p>
        </w:tc>
        <w:tc>
          <w:tcPr>
            <w:tcW w:w="1542" w:type="dxa"/>
            <w:shd w:val="clear" w:color="auto" w:fill="CCCCCC"/>
          </w:tcPr>
          <w:p w:rsidR="006D5359" w:rsidRPr="0048787E" w:rsidRDefault="006D5359" w:rsidP="006D5359">
            <w:pPr>
              <w:jc w:val="right"/>
              <w:rPr>
                <w:b/>
                <w:sz w:val="20"/>
                <w:szCs w:val="20"/>
              </w:rPr>
            </w:pPr>
            <w:r>
              <w:rPr>
                <w:b/>
                <w:sz w:val="20"/>
                <w:szCs w:val="20"/>
              </w:rPr>
              <w:t>0,00</w:t>
            </w:r>
          </w:p>
        </w:tc>
      </w:tr>
      <w:tr w:rsidR="006D5359" w:rsidRPr="0048787E" w:rsidTr="006D5359">
        <w:trPr>
          <w:trHeight w:val="144"/>
        </w:trPr>
        <w:tc>
          <w:tcPr>
            <w:tcW w:w="1177" w:type="dxa"/>
            <w:tcBorders>
              <w:bottom w:val="single" w:sz="4" w:space="0" w:color="auto"/>
            </w:tcBorders>
          </w:tcPr>
          <w:p w:rsidR="006D5359" w:rsidRPr="0048787E" w:rsidRDefault="006D5359" w:rsidP="006D5359">
            <w:pPr>
              <w:jc w:val="right"/>
              <w:rPr>
                <w:sz w:val="20"/>
                <w:szCs w:val="20"/>
              </w:rPr>
            </w:pPr>
            <w:r w:rsidRPr="0048787E">
              <w:rPr>
                <w:sz w:val="20"/>
                <w:szCs w:val="20"/>
              </w:rPr>
              <w:t>713111</w:t>
            </w:r>
          </w:p>
        </w:tc>
        <w:tc>
          <w:tcPr>
            <w:tcW w:w="3729" w:type="dxa"/>
            <w:tcBorders>
              <w:bottom w:val="single" w:sz="4" w:space="0" w:color="auto"/>
            </w:tcBorders>
          </w:tcPr>
          <w:p w:rsidR="006D5359" w:rsidRPr="0048787E" w:rsidRDefault="006D5359" w:rsidP="006D5359">
            <w:pPr>
              <w:rPr>
                <w:sz w:val="20"/>
                <w:szCs w:val="20"/>
              </w:rPr>
            </w:pPr>
            <w:r w:rsidRPr="0048787E">
              <w:rPr>
                <w:sz w:val="20"/>
                <w:szCs w:val="20"/>
              </w:rPr>
              <w:t>Porez na plaću i druga lična primanja</w:t>
            </w:r>
          </w:p>
        </w:tc>
        <w:tc>
          <w:tcPr>
            <w:tcW w:w="1447" w:type="dxa"/>
            <w:tcBorders>
              <w:bottom w:val="single" w:sz="4" w:space="0" w:color="auto"/>
            </w:tcBorders>
          </w:tcPr>
          <w:p w:rsidR="006D5359" w:rsidRPr="0048787E" w:rsidRDefault="006D5359" w:rsidP="006D5359">
            <w:pPr>
              <w:jc w:val="right"/>
              <w:rPr>
                <w:sz w:val="20"/>
                <w:szCs w:val="20"/>
              </w:rPr>
            </w:pPr>
            <w:r>
              <w:rPr>
                <w:sz w:val="20"/>
                <w:szCs w:val="20"/>
              </w:rPr>
              <w:t>1.500,00</w:t>
            </w:r>
          </w:p>
        </w:tc>
        <w:tc>
          <w:tcPr>
            <w:tcW w:w="1410" w:type="dxa"/>
            <w:tcBorders>
              <w:bottom w:val="single" w:sz="4" w:space="0" w:color="auto"/>
            </w:tcBorders>
          </w:tcPr>
          <w:p w:rsidR="006D5359" w:rsidRPr="0048787E" w:rsidRDefault="006D5359" w:rsidP="006D5359">
            <w:pPr>
              <w:jc w:val="right"/>
              <w:rPr>
                <w:sz w:val="20"/>
                <w:szCs w:val="20"/>
              </w:rPr>
            </w:pPr>
            <w:r>
              <w:rPr>
                <w:sz w:val="20"/>
                <w:szCs w:val="20"/>
              </w:rPr>
              <w:t>0,00</w:t>
            </w:r>
          </w:p>
        </w:tc>
        <w:tc>
          <w:tcPr>
            <w:tcW w:w="1542" w:type="dxa"/>
            <w:tcBorders>
              <w:bottom w:val="single" w:sz="4" w:space="0" w:color="auto"/>
            </w:tcBorders>
          </w:tcPr>
          <w:p w:rsidR="006D5359" w:rsidRPr="0048787E" w:rsidRDefault="006D5359" w:rsidP="006D5359">
            <w:pPr>
              <w:jc w:val="right"/>
              <w:rPr>
                <w:sz w:val="20"/>
                <w:szCs w:val="20"/>
              </w:rPr>
            </w:pPr>
            <w:r>
              <w:rPr>
                <w:sz w:val="20"/>
                <w:szCs w:val="20"/>
              </w:rPr>
              <w:t>0,00</w:t>
            </w:r>
          </w:p>
        </w:tc>
      </w:tr>
      <w:tr w:rsidR="006D5359" w:rsidTr="006D5359">
        <w:trPr>
          <w:trHeight w:val="144"/>
        </w:trPr>
        <w:tc>
          <w:tcPr>
            <w:tcW w:w="1177" w:type="dxa"/>
            <w:tcBorders>
              <w:bottom w:val="single" w:sz="4" w:space="0" w:color="auto"/>
            </w:tcBorders>
          </w:tcPr>
          <w:p w:rsidR="006D5359" w:rsidRPr="0048787E" w:rsidRDefault="006D5359" w:rsidP="006D5359">
            <w:pPr>
              <w:jc w:val="right"/>
              <w:rPr>
                <w:sz w:val="20"/>
                <w:szCs w:val="20"/>
              </w:rPr>
            </w:pPr>
            <w:r>
              <w:rPr>
                <w:sz w:val="20"/>
                <w:szCs w:val="20"/>
              </w:rPr>
              <w:t>713113</w:t>
            </w:r>
          </w:p>
        </w:tc>
        <w:tc>
          <w:tcPr>
            <w:tcW w:w="3729" w:type="dxa"/>
            <w:tcBorders>
              <w:bottom w:val="single" w:sz="4" w:space="0" w:color="auto"/>
            </w:tcBorders>
          </w:tcPr>
          <w:p w:rsidR="006D5359" w:rsidRPr="0048787E" w:rsidRDefault="006D5359" w:rsidP="006D5359">
            <w:pPr>
              <w:rPr>
                <w:sz w:val="20"/>
                <w:szCs w:val="20"/>
              </w:rPr>
            </w:pPr>
            <w:r>
              <w:rPr>
                <w:sz w:val="20"/>
                <w:szCs w:val="20"/>
              </w:rPr>
              <w:t>Porez na dodatna primanja</w:t>
            </w:r>
          </w:p>
        </w:tc>
        <w:tc>
          <w:tcPr>
            <w:tcW w:w="1447" w:type="dxa"/>
            <w:tcBorders>
              <w:bottom w:val="single" w:sz="4" w:space="0" w:color="auto"/>
            </w:tcBorders>
          </w:tcPr>
          <w:p w:rsidR="006D5359" w:rsidRDefault="006D5359" w:rsidP="006D5359">
            <w:pPr>
              <w:jc w:val="right"/>
              <w:rPr>
                <w:sz w:val="20"/>
                <w:szCs w:val="20"/>
              </w:rPr>
            </w:pPr>
            <w:r>
              <w:rPr>
                <w:sz w:val="20"/>
                <w:szCs w:val="20"/>
              </w:rPr>
              <w:t>3.000,00</w:t>
            </w:r>
          </w:p>
        </w:tc>
        <w:tc>
          <w:tcPr>
            <w:tcW w:w="1410" w:type="dxa"/>
            <w:tcBorders>
              <w:bottom w:val="single" w:sz="4" w:space="0" w:color="auto"/>
            </w:tcBorders>
          </w:tcPr>
          <w:p w:rsidR="006D5359" w:rsidRDefault="006D5359" w:rsidP="006D5359">
            <w:pPr>
              <w:jc w:val="right"/>
              <w:rPr>
                <w:sz w:val="20"/>
                <w:szCs w:val="20"/>
              </w:rPr>
            </w:pPr>
            <w:r>
              <w:rPr>
                <w:sz w:val="20"/>
                <w:szCs w:val="20"/>
              </w:rPr>
              <w:t>0,00</w:t>
            </w:r>
          </w:p>
        </w:tc>
        <w:tc>
          <w:tcPr>
            <w:tcW w:w="1542" w:type="dxa"/>
            <w:tcBorders>
              <w:bottom w:val="single" w:sz="4" w:space="0" w:color="auto"/>
            </w:tcBorders>
          </w:tcPr>
          <w:p w:rsidR="006D5359" w:rsidRDefault="006D5359" w:rsidP="006D5359">
            <w:pPr>
              <w:jc w:val="right"/>
              <w:rPr>
                <w:sz w:val="20"/>
                <w:szCs w:val="20"/>
              </w:rPr>
            </w:pPr>
            <w:r>
              <w:rPr>
                <w:sz w:val="20"/>
                <w:szCs w:val="20"/>
              </w:rPr>
              <w:t>0,00</w:t>
            </w:r>
          </w:p>
        </w:tc>
      </w:tr>
      <w:tr w:rsidR="006D5359" w:rsidRPr="0048787E" w:rsidTr="006D5359">
        <w:trPr>
          <w:trHeight w:val="144"/>
        </w:trPr>
        <w:tc>
          <w:tcPr>
            <w:tcW w:w="1177" w:type="dxa"/>
            <w:tcBorders>
              <w:bottom w:val="single" w:sz="4" w:space="0" w:color="auto"/>
            </w:tcBorders>
            <w:shd w:val="clear" w:color="auto" w:fill="B3B3B3"/>
          </w:tcPr>
          <w:p w:rsidR="006D5359" w:rsidRPr="0048787E" w:rsidRDefault="006D5359" w:rsidP="006D5359">
            <w:pPr>
              <w:jc w:val="right"/>
              <w:rPr>
                <w:b/>
                <w:sz w:val="20"/>
                <w:szCs w:val="20"/>
              </w:rPr>
            </w:pPr>
            <w:r w:rsidRPr="0048787E">
              <w:rPr>
                <w:b/>
                <w:sz w:val="20"/>
                <w:szCs w:val="20"/>
              </w:rPr>
              <w:t>714000</w:t>
            </w:r>
          </w:p>
        </w:tc>
        <w:tc>
          <w:tcPr>
            <w:tcW w:w="3729" w:type="dxa"/>
            <w:tcBorders>
              <w:bottom w:val="single" w:sz="4" w:space="0" w:color="auto"/>
            </w:tcBorders>
            <w:shd w:val="clear" w:color="auto" w:fill="B3B3B3"/>
          </w:tcPr>
          <w:p w:rsidR="006D5359" w:rsidRPr="0048787E" w:rsidRDefault="006D5359" w:rsidP="006D5359">
            <w:pPr>
              <w:rPr>
                <w:b/>
                <w:sz w:val="20"/>
                <w:szCs w:val="20"/>
              </w:rPr>
            </w:pPr>
            <w:r w:rsidRPr="0048787E">
              <w:rPr>
                <w:b/>
                <w:sz w:val="20"/>
                <w:szCs w:val="20"/>
              </w:rPr>
              <w:t>Porez na imovinu</w:t>
            </w:r>
          </w:p>
        </w:tc>
        <w:tc>
          <w:tcPr>
            <w:tcW w:w="1447" w:type="dxa"/>
            <w:tcBorders>
              <w:bottom w:val="single" w:sz="4" w:space="0" w:color="auto"/>
            </w:tcBorders>
            <w:shd w:val="clear" w:color="auto" w:fill="B3B3B3"/>
          </w:tcPr>
          <w:p w:rsidR="006D5359" w:rsidRPr="0048787E" w:rsidRDefault="006D5359" w:rsidP="006D5359">
            <w:pPr>
              <w:jc w:val="right"/>
              <w:rPr>
                <w:b/>
                <w:sz w:val="20"/>
                <w:szCs w:val="20"/>
              </w:rPr>
            </w:pPr>
            <w:r>
              <w:rPr>
                <w:b/>
                <w:sz w:val="20"/>
                <w:szCs w:val="20"/>
              </w:rPr>
              <w:t>21.100,00</w:t>
            </w:r>
          </w:p>
        </w:tc>
        <w:tc>
          <w:tcPr>
            <w:tcW w:w="1410" w:type="dxa"/>
            <w:tcBorders>
              <w:bottom w:val="single" w:sz="4" w:space="0" w:color="auto"/>
            </w:tcBorders>
            <w:shd w:val="clear" w:color="auto" w:fill="B3B3B3"/>
          </w:tcPr>
          <w:p w:rsidR="006D5359" w:rsidRPr="0048787E" w:rsidRDefault="006D5359" w:rsidP="006D5359">
            <w:pPr>
              <w:jc w:val="right"/>
              <w:rPr>
                <w:b/>
                <w:sz w:val="20"/>
                <w:szCs w:val="20"/>
              </w:rPr>
            </w:pPr>
            <w:r>
              <w:rPr>
                <w:b/>
                <w:sz w:val="20"/>
                <w:szCs w:val="20"/>
              </w:rPr>
              <w:t>15.190,45</w:t>
            </w:r>
          </w:p>
        </w:tc>
        <w:tc>
          <w:tcPr>
            <w:tcW w:w="1542" w:type="dxa"/>
            <w:tcBorders>
              <w:bottom w:val="single" w:sz="4" w:space="0" w:color="auto"/>
            </w:tcBorders>
            <w:shd w:val="clear" w:color="auto" w:fill="B3B3B3"/>
          </w:tcPr>
          <w:p w:rsidR="006D5359" w:rsidRPr="0048787E" w:rsidRDefault="006D5359" w:rsidP="006D5359">
            <w:pPr>
              <w:jc w:val="right"/>
              <w:rPr>
                <w:b/>
                <w:sz w:val="20"/>
                <w:szCs w:val="20"/>
              </w:rPr>
            </w:pPr>
            <w:r>
              <w:rPr>
                <w:b/>
                <w:sz w:val="20"/>
                <w:szCs w:val="20"/>
              </w:rPr>
              <w:t>72,00</w:t>
            </w:r>
          </w:p>
        </w:tc>
      </w:tr>
      <w:tr w:rsidR="006D5359" w:rsidRPr="0048787E" w:rsidTr="006D5359">
        <w:trPr>
          <w:trHeight w:val="144"/>
        </w:trPr>
        <w:tc>
          <w:tcPr>
            <w:tcW w:w="1177" w:type="dxa"/>
            <w:shd w:val="clear" w:color="auto" w:fill="FFFFFF"/>
          </w:tcPr>
          <w:p w:rsidR="006D5359" w:rsidRPr="0048787E" w:rsidRDefault="006D5359" w:rsidP="006D5359">
            <w:pPr>
              <w:jc w:val="right"/>
              <w:rPr>
                <w:sz w:val="20"/>
                <w:szCs w:val="20"/>
              </w:rPr>
            </w:pPr>
            <w:r w:rsidRPr="0048787E">
              <w:rPr>
                <w:sz w:val="20"/>
                <w:szCs w:val="20"/>
              </w:rPr>
              <w:t>714111</w:t>
            </w:r>
          </w:p>
        </w:tc>
        <w:tc>
          <w:tcPr>
            <w:tcW w:w="3729" w:type="dxa"/>
            <w:shd w:val="clear" w:color="auto" w:fill="FFFFFF"/>
          </w:tcPr>
          <w:p w:rsidR="006D5359" w:rsidRPr="0048787E" w:rsidRDefault="006D5359" w:rsidP="006D5359">
            <w:pPr>
              <w:rPr>
                <w:sz w:val="20"/>
                <w:szCs w:val="20"/>
              </w:rPr>
            </w:pPr>
            <w:r w:rsidRPr="0048787E">
              <w:rPr>
                <w:sz w:val="20"/>
                <w:szCs w:val="20"/>
              </w:rPr>
              <w:t>Porez na imovinu</w:t>
            </w:r>
          </w:p>
        </w:tc>
        <w:tc>
          <w:tcPr>
            <w:tcW w:w="1447" w:type="dxa"/>
            <w:shd w:val="clear" w:color="auto" w:fill="FFFFFF"/>
          </w:tcPr>
          <w:p w:rsidR="006D5359" w:rsidRPr="0048787E" w:rsidRDefault="006D5359" w:rsidP="006D5359">
            <w:pPr>
              <w:jc w:val="right"/>
              <w:rPr>
                <w:sz w:val="20"/>
                <w:szCs w:val="20"/>
              </w:rPr>
            </w:pPr>
            <w:r>
              <w:rPr>
                <w:sz w:val="20"/>
                <w:szCs w:val="20"/>
              </w:rPr>
              <w:t>2.500,00</w:t>
            </w:r>
          </w:p>
        </w:tc>
        <w:tc>
          <w:tcPr>
            <w:tcW w:w="1410" w:type="dxa"/>
            <w:shd w:val="clear" w:color="auto" w:fill="FFFFFF"/>
          </w:tcPr>
          <w:p w:rsidR="006D5359" w:rsidRPr="0048787E" w:rsidRDefault="006D5359" w:rsidP="006D5359">
            <w:pPr>
              <w:jc w:val="right"/>
              <w:rPr>
                <w:sz w:val="20"/>
                <w:szCs w:val="20"/>
              </w:rPr>
            </w:pPr>
            <w:r>
              <w:rPr>
                <w:sz w:val="20"/>
                <w:szCs w:val="20"/>
              </w:rPr>
              <w:t>707,82</w:t>
            </w:r>
          </w:p>
        </w:tc>
        <w:tc>
          <w:tcPr>
            <w:tcW w:w="1542" w:type="dxa"/>
            <w:shd w:val="clear" w:color="auto" w:fill="FFFFFF"/>
          </w:tcPr>
          <w:p w:rsidR="006D5359" w:rsidRPr="0048787E" w:rsidRDefault="006D5359" w:rsidP="006D5359">
            <w:pPr>
              <w:jc w:val="right"/>
              <w:rPr>
                <w:sz w:val="20"/>
                <w:szCs w:val="20"/>
              </w:rPr>
            </w:pPr>
            <w:r>
              <w:rPr>
                <w:sz w:val="20"/>
                <w:szCs w:val="20"/>
              </w:rPr>
              <w:t>28,00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t>714112</w:t>
            </w:r>
          </w:p>
        </w:tc>
        <w:tc>
          <w:tcPr>
            <w:tcW w:w="3729" w:type="dxa"/>
          </w:tcPr>
          <w:p w:rsidR="006D5359" w:rsidRPr="0048787E" w:rsidRDefault="006D5359" w:rsidP="006D5359">
            <w:pPr>
              <w:rPr>
                <w:sz w:val="20"/>
                <w:szCs w:val="20"/>
              </w:rPr>
            </w:pPr>
            <w:r w:rsidRPr="0048787E">
              <w:rPr>
                <w:sz w:val="20"/>
                <w:szCs w:val="20"/>
              </w:rPr>
              <w:t>Porez na im. od pravnih lica</w:t>
            </w:r>
          </w:p>
        </w:tc>
        <w:tc>
          <w:tcPr>
            <w:tcW w:w="1447" w:type="dxa"/>
          </w:tcPr>
          <w:p w:rsidR="006D5359" w:rsidRPr="0048787E" w:rsidRDefault="006D5359" w:rsidP="006D5359">
            <w:pPr>
              <w:jc w:val="right"/>
              <w:rPr>
                <w:sz w:val="20"/>
                <w:szCs w:val="20"/>
              </w:rPr>
            </w:pPr>
            <w:r>
              <w:rPr>
                <w:sz w:val="20"/>
                <w:szCs w:val="20"/>
              </w:rPr>
              <w:t>500,00</w:t>
            </w:r>
          </w:p>
        </w:tc>
        <w:tc>
          <w:tcPr>
            <w:tcW w:w="1410" w:type="dxa"/>
          </w:tcPr>
          <w:p w:rsidR="006D5359" w:rsidRPr="0048787E" w:rsidRDefault="006D5359" w:rsidP="006D5359">
            <w:pPr>
              <w:jc w:val="right"/>
              <w:rPr>
                <w:sz w:val="20"/>
                <w:szCs w:val="20"/>
              </w:rPr>
            </w:pPr>
            <w:r>
              <w:rPr>
                <w:sz w:val="20"/>
                <w:szCs w:val="20"/>
              </w:rPr>
              <w:t>387,50</w:t>
            </w:r>
          </w:p>
        </w:tc>
        <w:tc>
          <w:tcPr>
            <w:tcW w:w="1542" w:type="dxa"/>
          </w:tcPr>
          <w:p w:rsidR="006D5359" w:rsidRPr="0048787E" w:rsidRDefault="006D5359" w:rsidP="006D5359">
            <w:pPr>
              <w:jc w:val="right"/>
              <w:rPr>
                <w:sz w:val="20"/>
                <w:szCs w:val="20"/>
              </w:rPr>
            </w:pPr>
            <w:r>
              <w:rPr>
                <w:sz w:val="20"/>
                <w:szCs w:val="20"/>
              </w:rPr>
              <w:t>77,00</w:t>
            </w:r>
          </w:p>
        </w:tc>
      </w:tr>
      <w:tr w:rsidR="006D5359" w:rsidTr="006D5359">
        <w:trPr>
          <w:trHeight w:val="144"/>
        </w:trPr>
        <w:tc>
          <w:tcPr>
            <w:tcW w:w="1177" w:type="dxa"/>
          </w:tcPr>
          <w:p w:rsidR="006D5359" w:rsidRPr="0048787E" w:rsidRDefault="006D5359" w:rsidP="006D5359">
            <w:pPr>
              <w:jc w:val="right"/>
              <w:rPr>
                <w:sz w:val="20"/>
                <w:szCs w:val="20"/>
              </w:rPr>
            </w:pPr>
            <w:r>
              <w:rPr>
                <w:sz w:val="20"/>
                <w:szCs w:val="20"/>
              </w:rPr>
              <w:t>714113</w:t>
            </w:r>
          </w:p>
        </w:tc>
        <w:tc>
          <w:tcPr>
            <w:tcW w:w="3729" w:type="dxa"/>
          </w:tcPr>
          <w:p w:rsidR="006D5359" w:rsidRPr="0048787E" w:rsidRDefault="006D5359" w:rsidP="006D5359">
            <w:pPr>
              <w:rPr>
                <w:sz w:val="20"/>
                <w:szCs w:val="20"/>
              </w:rPr>
            </w:pPr>
            <w:r>
              <w:rPr>
                <w:sz w:val="20"/>
                <w:szCs w:val="20"/>
              </w:rPr>
              <w:t>Porez na imovinu za motorna vozila</w:t>
            </w:r>
          </w:p>
        </w:tc>
        <w:tc>
          <w:tcPr>
            <w:tcW w:w="1447" w:type="dxa"/>
          </w:tcPr>
          <w:p w:rsidR="006D5359" w:rsidRDefault="006D5359" w:rsidP="006D5359">
            <w:pPr>
              <w:jc w:val="right"/>
              <w:rPr>
                <w:sz w:val="20"/>
                <w:szCs w:val="20"/>
              </w:rPr>
            </w:pPr>
            <w:r>
              <w:rPr>
                <w:sz w:val="20"/>
                <w:szCs w:val="20"/>
              </w:rPr>
              <w:t>100,00</w:t>
            </w:r>
          </w:p>
        </w:tc>
        <w:tc>
          <w:tcPr>
            <w:tcW w:w="1410" w:type="dxa"/>
          </w:tcPr>
          <w:p w:rsidR="006D5359" w:rsidRDefault="006D5359" w:rsidP="006D5359">
            <w:pPr>
              <w:jc w:val="right"/>
              <w:rPr>
                <w:sz w:val="20"/>
                <w:szCs w:val="20"/>
              </w:rPr>
            </w:pPr>
            <w:r>
              <w:rPr>
                <w:sz w:val="20"/>
                <w:szCs w:val="20"/>
              </w:rPr>
              <w:t>37,50</w:t>
            </w:r>
          </w:p>
        </w:tc>
        <w:tc>
          <w:tcPr>
            <w:tcW w:w="1542" w:type="dxa"/>
          </w:tcPr>
          <w:p w:rsidR="006D5359" w:rsidRDefault="006D5359" w:rsidP="006D5359">
            <w:pPr>
              <w:jc w:val="right"/>
              <w:rPr>
                <w:sz w:val="20"/>
                <w:szCs w:val="20"/>
              </w:rPr>
            </w:pPr>
            <w:r>
              <w:rPr>
                <w:sz w:val="20"/>
                <w:szCs w:val="20"/>
              </w:rPr>
              <w:t>37,00</w:t>
            </w:r>
          </w:p>
        </w:tc>
      </w:tr>
      <w:tr w:rsidR="006D5359" w:rsidTr="006D5359">
        <w:trPr>
          <w:trHeight w:val="144"/>
        </w:trPr>
        <w:tc>
          <w:tcPr>
            <w:tcW w:w="1177" w:type="dxa"/>
          </w:tcPr>
          <w:p w:rsidR="006D5359" w:rsidRDefault="006D5359" w:rsidP="006D5359">
            <w:pPr>
              <w:jc w:val="right"/>
              <w:rPr>
                <w:sz w:val="20"/>
                <w:szCs w:val="20"/>
              </w:rPr>
            </w:pPr>
            <w:r>
              <w:rPr>
                <w:sz w:val="20"/>
                <w:szCs w:val="20"/>
              </w:rPr>
              <w:t>714121</w:t>
            </w:r>
          </w:p>
        </w:tc>
        <w:tc>
          <w:tcPr>
            <w:tcW w:w="3729" w:type="dxa"/>
          </w:tcPr>
          <w:p w:rsidR="006D5359" w:rsidRDefault="006D5359" w:rsidP="006D5359">
            <w:pPr>
              <w:rPr>
                <w:sz w:val="20"/>
                <w:szCs w:val="20"/>
              </w:rPr>
            </w:pPr>
            <w:r>
              <w:rPr>
                <w:sz w:val="20"/>
                <w:szCs w:val="20"/>
              </w:rPr>
              <w:t>Porez na naslijeđe i darove</w:t>
            </w:r>
          </w:p>
        </w:tc>
        <w:tc>
          <w:tcPr>
            <w:tcW w:w="1447" w:type="dxa"/>
          </w:tcPr>
          <w:p w:rsidR="006D5359" w:rsidRDefault="006D5359" w:rsidP="006D5359">
            <w:pPr>
              <w:jc w:val="right"/>
              <w:rPr>
                <w:sz w:val="20"/>
                <w:szCs w:val="20"/>
              </w:rPr>
            </w:pPr>
            <w:r>
              <w:rPr>
                <w:sz w:val="20"/>
                <w:szCs w:val="20"/>
              </w:rPr>
              <w:t>10.000,00</w:t>
            </w:r>
          </w:p>
        </w:tc>
        <w:tc>
          <w:tcPr>
            <w:tcW w:w="1410" w:type="dxa"/>
          </w:tcPr>
          <w:p w:rsidR="006D5359" w:rsidRDefault="006D5359" w:rsidP="006D5359">
            <w:pPr>
              <w:jc w:val="right"/>
              <w:rPr>
                <w:sz w:val="20"/>
                <w:szCs w:val="20"/>
              </w:rPr>
            </w:pPr>
            <w:r>
              <w:rPr>
                <w:sz w:val="20"/>
                <w:szCs w:val="20"/>
              </w:rPr>
              <w:t>0,00</w:t>
            </w:r>
          </w:p>
        </w:tc>
        <w:tc>
          <w:tcPr>
            <w:tcW w:w="1542" w:type="dxa"/>
          </w:tcPr>
          <w:p w:rsidR="006D5359" w:rsidRDefault="006D5359" w:rsidP="006D5359">
            <w:pPr>
              <w:jc w:val="right"/>
              <w:rPr>
                <w:sz w:val="20"/>
                <w:szCs w:val="20"/>
              </w:rPr>
            </w:pPr>
            <w:r>
              <w:rPr>
                <w:sz w:val="20"/>
                <w:szCs w:val="20"/>
              </w:rPr>
              <w:t>0,00</w:t>
            </w:r>
          </w:p>
        </w:tc>
      </w:tr>
      <w:tr w:rsidR="006D5359" w:rsidRPr="0048787E" w:rsidTr="006D5359">
        <w:trPr>
          <w:trHeight w:val="144"/>
        </w:trPr>
        <w:tc>
          <w:tcPr>
            <w:tcW w:w="1177" w:type="dxa"/>
            <w:tcBorders>
              <w:bottom w:val="single" w:sz="4" w:space="0" w:color="auto"/>
            </w:tcBorders>
          </w:tcPr>
          <w:p w:rsidR="006D5359" w:rsidRPr="0048787E" w:rsidRDefault="006D5359" w:rsidP="006D5359">
            <w:pPr>
              <w:jc w:val="right"/>
              <w:rPr>
                <w:sz w:val="20"/>
                <w:szCs w:val="20"/>
              </w:rPr>
            </w:pPr>
            <w:r w:rsidRPr="0048787E">
              <w:rPr>
                <w:sz w:val="20"/>
                <w:szCs w:val="20"/>
              </w:rPr>
              <w:t>714131</w:t>
            </w:r>
          </w:p>
        </w:tc>
        <w:tc>
          <w:tcPr>
            <w:tcW w:w="3729" w:type="dxa"/>
            <w:tcBorders>
              <w:bottom w:val="single" w:sz="4" w:space="0" w:color="auto"/>
            </w:tcBorders>
          </w:tcPr>
          <w:p w:rsidR="006D5359" w:rsidRPr="0048787E" w:rsidRDefault="006D5359" w:rsidP="006D5359">
            <w:pPr>
              <w:rPr>
                <w:sz w:val="20"/>
                <w:szCs w:val="20"/>
              </w:rPr>
            </w:pPr>
            <w:r w:rsidRPr="0048787E">
              <w:rPr>
                <w:sz w:val="20"/>
                <w:szCs w:val="20"/>
              </w:rPr>
              <w:t>Porez na promet nepokretnosti od pravnih lica</w:t>
            </w:r>
          </w:p>
        </w:tc>
        <w:tc>
          <w:tcPr>
            <w:tcW w:w="1447" w:type="dxa"/>
            <w:tcBorders>
              <w:bottom w:val="single" w:sz="4" w:space="0" w:color="auto"/>
            </w:tcBorders>
          </w:tcPr>
          <w:p w:rsidR="006D5359" w:rsidRPr="0048787E" w:rsidRDefault="006D5359" w:rsidP="006D5359">
            <w:pPr>
              <w:jc w:val="right"/>
              <w:rPr>
                <w:sz w:val="20"/>
                <w:szCs w:val="20"/>
              </w:rPr>
            </w:pPr>
            <w:r>
              <w:rPr>
                <w:sz w:val="20"/>
                <w:szCs w:val="20"/>
              </w:rPr>
              <w:t>5.000,00</w:t>
            </w:r>
          </w:p>
        </w:tc>
        <w:tc>
          <w:tcPr>
            <w:tcW w:w="1410" w:type="dxa"/>
            <w:tcBorders>
              <w:bottom w:val="single" w:sz="4" w:space="0" w:color="auto"/>
            </w:tcBorders>
          </w:tcPr>
          <w:p w:rsidR="006D5359" w:rsidRPr="0048787E" w:rsidRDefault="006D5359" w:rsidP="006D5359">
            <w:pPr>
              <w:jc w:val="right"/>
              <w:rPr>
                <w:sz w:val="20"/>
                <w:szCs w:val="20"/>
              </w:rPr>
            </w:pPr>
            <w:r>
              <w:rPr>
                <w:sz w:val="20"/>
                <w:szCs w:val="20"/>
              </w:rPr>
              <w:t>533.45</w:t>
            </w:r>
          </w:p>
        </w:tc>
        <w:tc>
          <w:tcPr>
            <w:tcW w:w="1542" w:type="dxa"/>
            <w:tcBorders>
              <w:bottom w:val="single" w:sz="4" w:space="0" w:color="auto"/>
            </w:tcBorders>
          </w:tcPr>
          <w:p w:rsidR="006D5359" w:rsidRPr="0048787E" w:rsidRDefault="006D5359" w:rsidP="006D5359">
            <w:pPr>
              <w:jc w:val="right"/>
              <w:rPr>
                <w:sz w:val="20"/>
                <w:szCs w:val="20"/>
              </w:rPr>
            </w:pPr>
            <w:r>
              <w:rPr>
                <w:sz w:val="20"/>
                <w:szCs w:val="20"/>
              </w:rPr>
              <w:t>11,00</w:t>
            </w:r>
          </w:p>
        </w:tc>
      </w:tr>
      <w:tr w:rsidR="006D5359" w:rsidTr="006D5359">
        <w:trPr>
          <w:trHeight w:val="144"/>
        </w:trPr>
        <w:tc>
          <w:tcPr>
            <w:tcW w:w="1177" w:type="dxa"/>
            <w:tcBorders>
              <w:bottom w:val="single" w:sz="4" w:space="0" w:color="auto"/>
            </w:tcBorders>
          </w:tcPr>
          <w:p w:rsidR="006D5359" w:rsidRPr="0048787E" w:rsidRDefault="006D5359" w:rsidP="006D5359">
            <w:pPr>
              <w:jc w:val="right"/>
              <w:rPr>
                <w:sz w:val="20"/>
                <w:szCs w:val="20"/>
              </w:rPr>
            </w:pPr>
            <w:r>
              <w:rPr>
                <w:sz w:val="20"/>
                <w:szCs w:val="20"/>
              </w:rPr>
              <w:t>714132</w:t>
            </w:r>
          </w:p>
        </w:tc>
        <w:tc>
          <w:tcPr>
            <w:tcW w:w="3729" w:type="dxa"/>
            <w:tcBorders>
              <w:bottom w:val="single" w:sz="4" w:space="0" w:color="auto"/>
            </w:tcBorders>
          </w:tcPr>
          <w:p w:rsidR="006D5359" w:rsidRPr="0048787E" w:rsidRDefault="006D5359" w:rsidP="006D5359">
            <w:pPr>
              <w:rPr>
                <w:sz w:val="20"/>
                <w:szCs w:val="20"/>
              </w:rPr>
            </w:pPr>
            <w:r>
              <w:rPr>
                <w:sz w:val="20"/>
                <w:szCs w:val="20"/>
              </w:rPr>
              <w:t>Porez na promet nepokretnosti od fizičkih lica</w:t>
            </w:r>
          </w:p>
        </w:tc>
        <w:tc>
          <w:tcPr>
            <w:tcW w:w="1447" w:type="dxa"/>
            <w:tcBorders>
              <w:bottom w:val="single" w:sz="4" w:space="0" w:color="auto"/>
            </w:tcBorders>
          </w:tcPr>
          <w:p w:rsidR="006D5359" w:rsidRDefault="006D5359" w:rsidP="006D5359">
            <w:pPr>
              <w:jc w:val="right"/>
              <w:rPr>
                <w:sz w:val="20"/>
                <w:szCs w:val="20"/>
              </w:rPr>
            </w:pPr>
            <w:r>
              <w:rPr>
                <w:sz w:val="20"/>
                <w:szCs w:val="20"/>
              </w:rPr>
              <w:t>2000,00</w:t>
            </w:r>
          </w:p>
        </w:tc>
        <w:tc>
          <w:tcPr>
            <w:tcW w:w="1410" w:type="dxa"/>
            <w:tcBorders>
              <w:bottom w:val="single" w:sz="4" w:space="0" w:color="auto"/>
            </w:tcBorders>
          </w:tcPr>
          <w:p w:rsidR="006D5359" w:rsidRDefault="006D5359" w:rsidP="006D5359">
            <w:pPr>
              <w:jc w:val="right"/>
              <w:rPr>
                <w:sz w:val="20"/>
                <w:szCs w:val="20"/>
              </w:rPr>
            </w:pPr>
            <w:r>
              <w:rPr>
                <w:sz w:val="20"/>
                <w:szCs w:val="20"/>
              </w:rPr>
              <w:t>13.524,18</w:t>
            </w:r>
          </w:p>
        </w:tc>
        <w:tc>
          <w:tcPr>
            <w:tcW w:w="1542" w:type="dxa"/>
            <w:tcBorders>
              <w:bottom w:val="single" w:sz="4" w:space="0" w:color="auto"/>
            </w:tcBorders>
          </w:tcPr>
          <w:p w:rsidR="006D5359" w:rsidRDefault="006D5359" w:rsidP="006D5359">
            <w:pPr>
              <w:jc w:val="right"/>
              <w:rPr>
                <w:sz w:val="20"/>
                <w:szCs w:val="20"/>
              </w:rPr>
            </w:pPr>
            <w:r>
              <w:rPr>
                <w:sz w:val="20"/>
                <w:szCs w:val="20"/>
              </w:rPr>
              <w:t>676,00</w:t>
            </w:r>
          </w:p>
        </w:tc>
      </w:tr>
      <w:tr w:rsidR="006D5359" w:rsidTr="006D5359">
        <w:trPr>
          <w:trHeight w:val="144"/>
        </w:trPr>
        <w:tc>
          <w:tcPr>
            <w:tcW w:w="1177" w:type="dxa"/>
            <w:tcBorders>
              <w:bottom w:val="single" w:sz="4" w:space="0" w:color="auto"/>
            </w:tcBorders>
          </w:tcPr>
          <w:p w:rsidR="006D5359" w:rsidRPr="0048787E" w:rsidRDefault="006D5359" w:rsidP="006D5359">
            <w:pPr>
              <w:jc w:val="right"/>
              <w:rPr>
                <w:sz w:val="20"/>
                <w:szCs w:val="20"/>
              </w:rPr>
            </w:pPr>
            <w:r>
              <w:rPr>
                <w:sz w:val="20"/>
                <w:szCs w:val="20"/>
              </w:rPr>
              <w:t>714141</w:t>
            </w:r>
          </w:p>
        </w:tc>
        <w:tc>
          <w:tcPr>
            <w:tcW w:w="3729" w:type="dxa"/>
            <w:tcBorders>
              <w:bottom w:val="single" w:sz="4" w:space="0" w:color="auto"/>
            </w:tcBorders>
          </w:tcPr>
          <w:p w:rsidR="006D5359" w:rsidRPr="0048787E" w:rsidRDefault="006D5359" w:rsidP="006D5359">
            <w:pPr>
              <w:rPr>
                <w:sz w:val="20"/>
                <w:szCs w:val="20"/>
              </w:rPr>
            </w:pPr>
            <w:r>
              <w:rPr>
                <w:sz w:val="20"/>
                <w:szCs w:val="20"/>
              </w:rPr>
              <w:t>Povremeni porezi na imovinu</w:t>
            </w:r>
          </w:p>
        </w:tc>
        <w:tc>
          <w:tcPr>
            <w:tcW w:w="1447" w:type="dxa"/>
            <w:tcBorders>
              <w:bottom w:val="single" w:sz="4" w:space="0" w:color="auto"/>
            </w:tcBorders>
          </w:tcPr>
          <w:p w:rsidR="006D5359" w:rsidRDefault="006D5359" w:rsidP="006D5359">
            <w:pPr>
              <w:jc w:val="right"/>
              <w:rPr>
                <w:sz w:val="20"/>
                <w:szCs w:val="20"/>
              </w:rPr>
            </w:pPr>
            <w:r>
              <w:rPr>
                <w:sz w:val="20"/>
                <w:szCs w:val="20"/>
              </w:rPr>
              <w:t>1.000,00</w:t>
            </w:r>
          </w:p>
        </w:tc>
        <w:tc>
          <w:tcPr>
            <w:tcW w:w="1410" w:type="dxa"/>
            <w:tcBorders>
              <w:bottom w:val="single" w:sz="4" w:space="0" w:color="auto"/>
            </w:tcBorders>
          </w:tcPr>
          <w:p w:rsidR="006D5359" w:rsidRDefault="006D5359" w:rsidP="006D5359">
            <w:pPr>
              <w:jc w:val="right"/>
              <w:rPr>
                <w:sz w:val="20"/>
                <w:szCs w:val="20"/>
              </w:rPr>
            </w:pPr>
            <w:r>
              <w:rPr>
                <w:sz w:val="20"/>
                <w:szCs w:val="20"/>
              </w:rPr>
              <w:t>0,00</w:t>
            </w:r>
          </w:p>
        </w:tc>
        <w:tc>
          <w:tcPr>
            <w:tcW w:w="1542" w:type="dxa"/>
            <w:tcBorders>
              <w:bottom w:val="single" w:sz="4" w:space="0" w:color="auto"/>
            </w:tcBorders>
          </w:tcPr>
          <w:p w:rsidR="006D5359" w:rsidRDefault="006D5359" w:rsidP="006D5359">
            <w:pPr>
              <w:jc w:val="right"/>
              <w:rPr>
                <w:sz w:val="20"/>
                <w:szCs w:val="20"/>
              </w:rPr>
            </w:pPr>
            <w:r>
              <w:rPr>
                <w:sz w:val="20"/>
                <w:szCs w:val="20"/>
              </w:rPr>
              <w:t>0,00</w:t>
            </w:r>
          </w:p>
        </w:tc>
      </w:tr>
      <w:tr w:rsidR="006D5359" w:rsidRPr="0048787E" w:rsidTr="006D5359">
        <w:trPr>
          <w:trHeight w:val="144"/>
        </w:trPr>
        <w:tc>
          <w:tcPr>
            <w:tcW w:w="1177" w:type="dxa"/>
            <w:shd w:val="clear" w:color="auto" w:fill="CCCCCC"/>
          </w:tcPr>
          <w:p w:rsidR="006D5359" w:rsidRPr="0048787E" w:rsidRDefault="006D5359" w:rsidP="006D5359">
            <w:pPr>
              <w:jc w:val="right"/>
              <w:rPr>
                <w:b/>
                <w:sz w:val="20"/>
                <w:szCs w:val="20"/>
              </w:rPr>
            </w:pPr>
            <w:r w:rsidRPr="0048787E">
              <w:rPr>
                <w:b/>
                <w:sz w:val="20"/>
                <w:szCs w:val="20"/>
              </w:rPr>
              <w:t>715000</w:t>
            </w:r>
          </w:p>
        </w:tc>
        <w:tc>
          <w:tcPr>
            <w:tcW w:w="3729" w:type="dxa"/>
            <w:shd w:val="clear" w:color="auto" w:fill="CCCCCC"/>
          </w:tcPr>
          <w:p w:rsidR="006D5359" w:rsidRPr="0048787E" w:rsidRDefault="006D5359" w:rsidP="006D5359">
            <w:pPr>
              <w:rPr>
                <w:b/>
                <w:sz w:val="20"/>
                <w:szCs w:val="20"/>
              </w:rPr>
            </w:pPr>
            <w:r w:rsidRPr="0048787E">
              <w:rPr>
                <w:b/>
                <w:sz w:val="20"/>
                <w:szCs w:val="20"/>
              </w:rPr>
              <w:t>Domaći por.na dobra i usluge</w:t>
            </w:r>
          </w:p>
        </w:tc>
        <w:tc>
          <w:tcPr>
            <w:tcW w:w="1447" w:type="dxa"/>
            <w:shd w:val="clear" w:color="auto" w:fill="CCCCCC"/>
          </w:tcPr>
          <w:p w:rsidR="006D5359" w:rsidRPr="0048787E" w:rsidRDefault="006D5359" w:rsidP="006D5359">
            <w:pPr>
              <w:jc w:val="right"/>
              <w:rPr>
                <w:b/>
                <w:sz w:val="20"/>
                <w:szCs w:val="20"/>
              </w:rPr>
            </w:pPr>
            <w:r>
              <w:rPr>
                <w:b/>
                <w:sz w:val="20"/>
                <w:szCs w:val="20"/>
              </w:rPr>
              <w:t>700,00</w:t>
            </w:r>
          </w:p>
        </w:tc>
        <w:tc>
          <w:tcPr>
            <w:tcW w:w="1410" w:type="dxa"/>
            <w:shd w:val="clear" w:color="auto" w:fill="CCCCCC"/>
          </w:tcPr>
          <w:p w:rsidR="006D5359" w:rsidRPr="0048787E" w:rsidRDefault="006D5359" w:rsidP="006D5359">
            <w:pPr>
              <w:jc w:val="right"/>
              <w:rPr>
                <w:b/>
                <w:sz w:val="20"/>
                <w:szCs w:val="20"/>
              </w:rPr>
            </w:pPr>
            <w:r>
              <w:rPr>
                <w:b/>
                <w:sz w:val="20"/>
                <w:szCs w:val="20"/>
              </w:rPr>
              <w:t>0,00</w:t>
            </w:r>
          </w:p>
        </w:tc>
        <w:tc>
          <w:tcPr>
            <w:tcW w:w="1542" w:type="dxa"/>
            <w:shd w:val="clear" w:color="auto" w:fill="CCCCCC"/>
          </w:tcPr>
          <w:p w:rsidR="006D5359" w:rsidRPr="0048787E" w:rsidRDefault="006D5359" w:rsidP="006D5359">
            <w:pPr>
              <w:jc w:val="right"/>
              <w:rPr>
                <w:b/>
                <w:sz w:val="20"/>
                <w:szCs w:val="20"/>
              </w:rPr>
            </w:pPr>
            <w:r>
              <w:rPr>
                <w:b/>
                <w:sz w:val="20"/>
                <w:szCs w:val="20"/>
              </w:rPr>
              <w:t>0,00</w:t>
            </w:r>
          </w:p>
        </w:tc>
      </w:tr>
      <w:tr w:rsidR="006D5359" w:rsidRPr="0048787E" w:rsidTr="006D5359">
        <w:trPr>
          <w:trHeight w:val="144"/>
        </w:trPr>
        <w:tc>
          <w:tcPr>
            <w:tcW w:w="1177" w:type="dxa"/>
          </w:tcPr>
          <w:p w:rsidR="006D5359" w:rsidRPr="0048787E" w:rsidRDefault="006D5359" w:rsidP="006D5359">
            <w:pPr>
              <w:jc w:val="right"/>
              <w:rPr>
                <w:sz w:val="20"/>
                <w:szCs w:val="20"/>
              </w:rPr>
            </w:pPr>
            <w:r>
              <w:rPr>
                <w:sz w:val="20"/>
                <w:szCs w:val="20"/>
              </w:rPr>
              <w:t>715132</w:t>
            </w:r>
          </w:p>
        </w:tc>
        <w:tc>
          <w:tcPr>
            <w:tcW w:w="3729" w:type="dxa"/>
          </w:tcPr>
          <w:p w:rsidR="006D5359" w:rsidRPr="0048787E" w:rsidRDefault="006D5359" w:rsidP="006D5359">
            <w:pPr>
              <w:rPr>
                <w:sz w:val="20"/>
                <w:szCs w:val="20"/>
              </w:rPr>
            </w:pPr>
            <w:r>
              <w:rPr>
                <w:sz w:val="20"/>
                <w:szCs w:val="20"/>
              </w:rPr>
              <w:t>Porez na promet proizvoda iz tarifnog br.2</w:t>
            </w:r>
          </w:p>
        </w:tc>
        <w:tc>
          <w:tcPr>
            <w:tcW w:w="1447" w:type="dxa"/>
          </w:tcPr>
          <w:p w:rsidR="006D5359" w:rsidRPr="0048787E" w:rsidRDefault="006D5359" w:rsidP="006D5359">
            <w:pPr>
              <w:jc w:val="right"/>
              <w:rPr>
                <w:sz w:val="20"/>
                <w:szCs w:val="20"/>
              </w:rPr>
            </w:pPr>
            <w:r>
              <w:rPr>
                <w:sz w:val="20"/>
                <w:szCs w:val="20"/>
              </w:rPr>
              <w:t>100,00</w:t>
            </w:r>
          </w:p>
        </w:tc>
        <w:tc>
          <w:tcPr>
            <w:tcW w:w="1410" w:type="dxa"/>
          </w:tcPr>
          <w:p w:rsidR="006D5359" w:rsidRPr="0048787E" w:rsidRDefault="006D5359" w:rsidP="006D5359">
            <w:pPr>
              <w:jc w:val="right"/>
              <w:rPr>
                <w:sz w:val="20"/>
                <w:szCs w:val="20"/>
              </w:rPr>
            </w:pPr>
            <w:r>
              <w:rPr>
                <w:sz w:val="20"/>
                <w:szCs w:val="20"/>
              </w:rPr>
              <w:t>0,00</w:t>
            </w:r>
          </w:p>
        </w:tc>
        <w:tc>
          <w:tcPr>
            <w:tcW w:w="1542" w:type="dxa"/>
          </w:tcPr>
          <w:p w:rsidR="006D5359" w:rsidRPr="0048787E" w:rsidRDefault="006D5359" w:rsidP="006D5359">
            <w:pPr>
              <w:jc w:val="right"/>
              <w:rPr>
                <w:sz w:val="20"/>
                <w:szCs w:val="20"/>
              </w:rPr>
            </w:pPr>
            <w:r>
              <w:rPr>
                <w:sz w:val="20"/>
                <w:szCs w:val="20"/>
              </w:rPr>
              <w:t>0,00</w:t>
            </w:r>
          </w:p>
        </w:tc>
      </w:tr>
      <w:tr w:rsidR="006D5359" w:rsidTr="006D5359">
        <w:trPr>
          <w:trHeight w:val="144"/>
        </w:trPr>
        <w:tc>
          <w:tcPr>
            <w:tcW w:w="1177" w:type="dxa"/>
          </w:tcPr>
          <w:p w:rsidR="006D5359" w:rsidRDefault="006D5359" w:rsidP="006D5359">
            <w:pPr>
              <w:jc w:val="right"/>
              <w:rPr>
                <w:sz w:val="20"/>
                <w:szCs w:val="20"/>
              </w:rPr>
            </w:pPr>
            <w:r>
              <w:rPr>
                <w:sz w:val="20"/>
                <w:szCs w:val="20"/>
              </w:rPr>
              <w:t>715137</w:t>
            </w:r>
          </w:p>
        </w:tc>
        <w:tc>
          <w:tcPr>
            <w:tcW w:w="3729" w:type="dxa"/>
          </w:tcPr>
          <w:p w:rsidR="006D5359" w:rsidRDefault="006D5359" w:rsidP="006D5359">
            <w:pPr>
              <w:rPr>
                <w:sz w:val="20"/>
                <w:szCs w:val="20"/>
              </w:rPr>
            </w:pPr>
            <w:r>
              <w:rPr>
                <w:sz w:val="20"/>
                <w:szCs w:val="20"/>
              </w:rPr>
              <w:t>Kaznena kamata</w:t>
            </w:r>
          </w:p>
        </w:tc>
        <w:tc>
          <w:tcPr>
            <w:tcW w:w="1447" w:type="dxa"/>
          </w:tcPr>
          <w:p w:rsidR="006D5359" w:rsidRDefault="006D5359" w:rsidP="006D5359">
            <w:pPr>
              <w:jc w:val="right"/>
              <w:rPr>
                <w:sz w:val="20"/>
                <w:szCs w:val="20"/>
              </w:rPr>
            </w:pPr>
            <w:r>
              <w:rPr>
                <w:sz w:val="20"/>
                <w:szCs w:val="20"/>
              </w:rPr>
              <w:t>100,00</w:t>
            </w:r>
          </w:p>
        </w:tc>
        <w:tc>
          <w:tcPr>
            <w:tcW w:w="1410" w:type="dxa"/>
          </w:tcPr>
          <w:p w:rsidR="006D5359" w:rsidRDefault="006D5359" w:rsidP="006D5359">
            <w:pPr>
              <w:jc w:val="right"/>
              <w:rPr>
                <w:sz w:val="20"/>
                <w:szCs w:val="20"/>
              </w:rPr>
            </w:pPr>
            <w:r>
              <w:rPr>
                <w:sz w:val="20"/>
                <w:szCs w:val="20"/>
              </w:rPr>
              <w:t>0,00</w:t>
            </w:r>
          </w:p>
        </w:tc>
        <w:tc>
          <w:tcPr>
            <w:tcW w:w="1542" w:type="dxa"/>
          </w:tcPr>
          <w:p w:rsidR="006D5359" w:rsidRDefault="006D5359" w:rsidP="006D5359">
            <w:pPr>
              <w:jc w:val="right"/>
              <w:rPr>
                <w:sz w:val="20"/>
                <w:szCs w:val="20"/>
              </w:rPr>
            </w:pPr>
            <w:r>
              <w:rPr>
                <w:sz w:val="20"/>
                <w:szCs w:val="20"/>
              </w:rPr>
              <w:t>0,00</w:t>
            </w:r>
          </w:p>
        </w:tc>
      </w:tr>
      <w:tr w:rsidR="006D5359" w:rsidTr="006D5359">
        <w:trPr>
          <w:trHeight w:val="144"/>
        </w:trPr>
        <w:tc>
          <w:tcPr>
            <w:tcW w:w="1177" w:type="dxa"/>
          </w:tcPr>
          <w:p w:rsidR="006D5359" w:rsidRDefault="006D5359" w:rsidP="006D5359">
            <w:pPr>
              <w:jc w:val="right"/>
              <w:rPr>
                <w:sz w:val="20"/>
                <w:szCs w:val="20"/>
              </w:rPr>
            </w:pPr>
            <w:r>
              <w:rPr>
                <w:sz w:val="20"/>
                <w:szCs w:val="20"/>
              </w:rPr>
              <w:t>715141</w:t>
            </w:r>
          </w:p>
        </w:tc>
        <w:tc>
          <w:tcPr>
            <w:tcW w:w="3729" w:type="dxa"/>
          </w:tcPr>
          <w:p w:rsidR="006D5359" w:rsidRDefault="006D5359" w:rsidP="006D5359">
            <w:pPr>
              <w:rPr>
                <w:sz w:val="20"/>
                <w:szCs w:val="20"/>
              </w:rPr>
            </w:pPr>
            <w:r>
              <w:rPr>
                <w:sz w:val="20"/>
                <w:szCs w:val="20"/>
              </w:rPr>
              <w:t>Porez na promet usluga osim građevinarstva</w:t>
            </w:r>
          </w:p>
        </w:tc>
        <w:tc>
          <w:tcPr>
            <w:tcW w:w="1447" w:type="dxa"/>
          </w:tcPr>
          <w:p w:rsidR="006D5359" w:rsidRDefault="006D5359" w:rsidP="006D5359">
            <w:pPr>
              <w:jc w:val="right"/>
              <w:rPr>
                <w:sz w:val="20"/>
                <w:szCs w:val="20"/>
              </w:rPr>
            </w:pPr>
            <w:r>
              <w:rPr>
                <w:sz w:val="20"/>
                <w:szCs w:val="20"/>
              </w:rPr>
              <w:t>100,00</w:t>
            </w:r>
          </w:p>
        </w:tc>
        <w:tc>
          <w:tcPr>
            <w:tcW w:w="1410" w:type="dxa"/>
          </w:tcPr>
          <w:p w:rsidR="006D5359" w:rsidRDefault="006D5359" w:rsidP="006D5359">
            <w:pPr>
              <w:jc w:val="right"/>
              <w:rPr>
                <w:sz w:val="20"/>
                <w:szCs w:val="20"/>
              </w:rPr>
            </w:pPr>
            <w:r>
              <w:rPr>
                <w:sz w:val="20"/>
                <w:szCs w:val="20"/>
              </w:rPr>
              <w:t>0,00</w:t>
            </w:r>
          </w:p>
        </w:tc>
        <w:tc>
          <w:tcPr>
            <w:tcW w:w="1542" w:type="dxa"/>
          </w:tcPr>
          <w:p w:rsidR="006D5359" w:rsidRDefault="006D5359" w:rsidP="006D5359">
            <w:pPr>
              <w:jc w:val="right"/>
              <w:rPr>
                <w:sz w:val="20"/>
                <w:szCs w:val="20"/>
              </w:rPr>
            </w:pPr>
            <w:r>
              <w:rPr>
                <w:sz w:val="20"/>
                <w:szCs w:val="20"/>
              </w:rPr>
              <w:t>0,00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t>715143</w:t>
            </w:r>
          </w:p>
        </w:tc>
        <w:tc>
          <w:tcPr>
            <w:tcW w:w="3729" w:type="dxa"/>
          </w:tcPr>
          <w:p w:rsidR="006D5359" w:rsidRPr="0048787E" w:rsidRDefault="006D5359" w:rsidP="006D5359">
            <w:pPr>
              <w:rPr>
                <w:sz w:val="20"/>
                <w:szCs w:val="20"/>
              </w:rPr>
            </w:pPr>
            <w:r w:rsidRPr="0048787E">
              <w:rPr>
                <w:sz w:val="20"/>
                <w:szCs w:val="20"/>
              </w:rPr>
              <w:t>Porez na potr.u ugost.od pravnih lica</w:t>
            </w:r>
          </w:p>
        </w:tc>
        <w:tc>
          <w:tcPr>
            <w:tcW w:w="1447" w:type="dxa"/>
          </w:tcPr>
          <w:p w:rsidR="006D5359" w:rsidRPr="0048787E" w:rsidRDefault="006D5359" w:rsidP="006D5359">
            <w:pPr>
              <w:jc w:val="right"/>
              <w:rPr>
                <w:sz w:val="20"/>
                <w:szCs w:val="20"/>
              </w:rPr>
            </w:pPr>
            <w:r>
              <w:rPr>
                <w:sz w:val="20"/>
                <w:szCs w:val="20"/>
              </w:rPr>
              <w:t>400,00</w:t>
            </w:r>
          </w:p>
        </w:tc>
        <w:tc>
          <w:tcPr>
            <w:tcW w:w="1410" w:type="dxa"/>
          </w:tcPr>
          <w:p w:rsidR="006D5359" w:rsidRPr="0048787E" w:rsidRDefault="006D5359" w:rsidP="006D5359">
            <w:pPr>
              <w:jc w:val="right"/>
              <w:rPr>
                <w:sz w:val="20"/>
                <w:szCs w:val="20"/>
              </w:rPr>
            </w:pPr>
            <w:r>
              <w:rPr>
                <w:sz w:val="20"/>
                <w:szCs w:val="20"/>
              </w:rPr>
              <w:t>0,00</w:t>
            </w:r>
          </w:p>
        </w:tc>
        <w:tc>
          <w:tcPr>
            <w:tcW w:w="1542" w:type="dxa"/>
          </w:tcPr>
          <w:p w:rsidR="006D5359" w:rsidRPr="0048787E" w:rsidRDefault="006D5359" w:rsidP="006D5359">
            <w:pPr>
              <w:jc w:val="right"/>
              <w:rPr>
                <w:sz w:val="20"/>
                <w:szCs w:val="20"/>
              </w:rPr>
            </w:pPr>
            <w:r>
              <w:rPr>
                <w:sz w:val="20"/>
                <w:szCs w:val="20"/>
              </w:rPr>
              <w:t>0,00</w:t>
            </w:r>
          </w:p>
        </w:tc>
      </w:tr>
      <w:tr w:rsidR="006D5359" w:rsidRPr="0048787E" w:rsidTr="006D5359">
        <w:trPr>
          <w:trHeight w:val="144"/>
        </w:trPr>
        <w:tc>
          <w:tcPr>
            <w:tcW w:w="1177" w:type="dxa"/>
            <w:shd w:val="clear" w:color="auto" w:fill="CCCCCC"/>
          </w:tcPr>
          <w:p w:rsidR="006D5359" w:rsidRPr="0048787E" w:rsidRDefault="006D5359" w:rsidP="006D5359">
            <w:pPr>
              <w:jc w:val="right"/>
              <w:rPr>
                <w:b/>
                <w:sz w:val="20"/>
                <w:szCs w:val="20"/>
              </w:rPr>
            </w:pPr>
            <w:r w:rsidRPr="0048787E">
              <w:rPr>
                <w:b/>
                <w:sz w:val="20"/>
                <w:szCs w:val="20"/>
              </w:rPr>
              <w:t>716000</w:t>
            </w:r>
          </w:p>
        </w:tc>
        <w:tc>
          <w:tcPr>
            <w:tcW w:w="3729" w:type="dxa"/>
            <w:shd w:val="clear" w:color="auto" w:fill="CCCCCC"/>
          </w:tcPr>
          <w:p w:rsidR="006D5359" w:rsidRPr="0048787E" w:rsidRDefault="006D5359" w:rsidP="006D5359">
            <w:pPr>
              <w:rPr>
                <w:b/>
                <w:sz w:val="20"/>
                <w:szCs w:val="20"/>
              </w:rPr>
            </w:pPr>
            <w:r w:rsidRPr="0048787E">
              <w:rPr>
                <w:b/>
                <w:sz w:val="20"/>
                <w:szCs w:val="20"/>
              </w:rPr>
              <w:t>Porez na međ.trg.i transakcije</w:t>
            </w:r>
          </w:p>
        </w:tc>
        <w:tc>
          <w:tcPr>
            <w:tcW w:w="1447" w:type="dxa"/>
            <w:shd w:val="clear" w:color="auto" w:fill="CCCCCC"/>
          </w:tcPr>
          <w:p w:rsidR="006D5359" w:rsidRPr="0048787E" w:rsidRDefault="006D5359" w:rsidP="006D5359">
            <w:pPr>
              <w:jc w:val="right"/>
              <w:rPr>
                <w:b/>
                <w:sz w:val="20"/>
                <w:szCs w:val="20"/>
              </w:rPr>
            </w:pPr>
            <w:r>
              <w:rPr>
                <w:b/>
                <w:sz w:val="20"/>
                <w:szCs w:val="20"/>
              </w:rPr>
              <w:t>72.700,00</w:t>
            </w:r>
          </w:p>
        </w:tc>
        <w:tc>
          <w:tcPr>
            <w:tcW w:w="1410" w:type="dxa"/>
            <w:shd w:val="clear" w:color="auto" w:fill="CCCCCC"/>
          </w:tcPr>
          <w:p w:rsidR="006D5359" w:rsidRPr="0048787E" w:rsidRDefault="006D5359" w:rsidP="006D5359">
            <w:pPr>
              <w:jc w:val="right"/>
              <w:rPr>
                <w:b/>
                <w:sz w:val="20"/>
                <w:szCs w:val="20"/>
              </w:rPr>
            </w:pPr>
            <w:r>
              <w:rPr>
                <w:b/>
                <w:sz w:val="20"/>
                <w:szCs w:val="20"/>
              </w:rPr>
              <w:t>12.111,16</w:t>
            </w:r>
          </w:p>
        </w:tc>
        <w:tc>
          <w:tcPr>
            <w:tcW w:w="1542" w:type="dxa"/>
            <w:shd w:val="clear" w:color="auto" w:fill="CCCCCC"/>
          </w:tcPr>
          <w:p w:rsidR="006D5359" w:rsidRPr="0048787E" w:rsidRDefault="006D5359" w:rsidP="006D5359">
            <w:pPr>
              <w:jc w:val="right"/>
              <w:rPr>
                <w:b/>
                <w:sz w:val="20"/>
                <w:szCs w:val="20"/>
              </w:rPr>
            </w:pPr>
            <w:r>
              <w:rPr>
                <w:b/>
                <w:sz w:val="20"/>
                <w:szCs w:val="20"/>
              </w:rPr>
              <w:t>17,00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t>716111</w:t>
            </w:r>
          </w:p>
        </w:tc>
        <w:tc>
          <w:tcPr>
            <w:tcW w:w="3729" w:type="dxa"/>
          </w:tcPr>
          <w:p w:rsidR="006D5359" w:rsidRPr="0048787E" w:rsidRDefault="006D5359" w:rsidP="006D5359">
            <w:pPr>
              <w:rPr>
                <w:sz w:val="20"/>
                <w:szCs w:val="20"/>
              </w:rPr>
            </w:pPr>
            <w:r w:rsidRPr="0048787E">
              <w:rPr>
                <w:sz w:val="20"/>
                <w:szCs w:val="20"/>
              </w:rPr>
              <w:t>Prih. od poreza na doh.fiz.lica od nesamostalne djelatnosti</w:t>
            </w:r>
          </w:p>
        </w:tc>
        <w:tc>
          <w:tcPr>
            <w:tcW w:w="1447" w:type="dxa"/>
          </w:tcPr>
          <w:p w:rsidR="006D5359" w:rsidRPr="0048787E" w:rsidRDefault="006D5359" w:rsidP="006D5359">
            <w:pPr>
              <w:jc w:val="right"/>
              <w:rPr>
                <w:sz w:val="20"/>
                <w:szCs w:val="20"/>
              </w:rPr>
            </w:pPr>
            <w:r>
              <w:rPr>
                <w:sz w:val="20"/>
                <w:szCs w:val="20"/>
              </w:rPr>
              <w:t>40.000,00</w:t>
            </w:r>
          </w:p>
        </w:tc>
        <w:tc>
          <w:tcPr>
            <w:tcW w:w="1410" w:type="dxa"/>
          </w:tcPr>
          <w:p w:rsidR="006D5359" w:rsidRPr="0048787E" w:rsidRDefault="006D5359" w:rsidP="006D5359">
            <w:pPr>
              <w:jc w:val="right"/>
              <w:rPr>
                <w:sz w:val="20"/>
                <w:szCs w:val="20"/>
              </w:rPr>
            </w:pPr>
            <w:r>
              <w:rPr>
                <w:sz w:val="20"/>
                <w:szCs w:val="20"/>
              </w:rPr>
              <w:t>8.892,88</w:t>
            </w:r>
          </w:p>
        </w:tc>
        <w:tc>
          <w:tcPr>
            <w:tcW w:w="1542" w:type="dxa"/>
          </w:tcPr>
          <w:p w:rsidR="006D5359" w:rsidRPr="0048787E" w:rsidRDefault="006D5359" w:rsidP="006D5359">
            <w:pPr>
              <w:jc w:val="right"/>
              <w:rPr>
                <w:sz w:val="20"/>
                <w:szCs w:val="20"/>
              </w:rPr>
            </w:pPr>
            <w:r>
              <w:rPr>
                <w:sz w:val="20"/>
                <w:szCs w:val="20"/>
              </w:rPr>
              <w:t>22,00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t>716112</w:t>
            </w:r>
          </w:p>
        </w:tc>
        <w:tc>
          <w:tcPr>
            <w:tcW w:w="3729" w:type="dxa"/>
          </w:tcPr>
          <w:p w:rsidR="006D5359" w:rsidRPr="0048787E" w:rsidRDefault="006D5359" w:rsidP="006D5359">
            <w:pPr>
              <w:rPr>
                <w:sz w:val="20"/>
                <w:szCs w:val="20"/>
              </w:rPr>
            </w:pPr>
            <w:r w:rsidRPr="0048787E">
              <w:rPr>
                <w:sz w:val="20"/>
                <w:szCs w:val="20"/>
              </w:rPr>
              <w:t xml:space="preserve">Prih. </w:t>
            </w:r>
            <w:proofErr w:type="gramStart"/>
            <w:r w:rsidRPr="0048787E">
              <w:rPr>
                <w:sz w:val="20"/>
                <w:szCs w:val="20"/>
              </w:rPr>
              <w:t>od</w:t>
            </w:r>
            <w:proofErr w:type="gramEnd"/>
            <w:r w:rsidRPr="0048787E">
              <w:rPr>
                <w:sz w:val="20"/>
                <w:szCs w:val="20"/>
              </w:rPr>
              <w:t xml:space="preserve"> poreza na doh.fiz. lica od samostalne djelatnosti</w:t>
            </w:r>
          </w:p>
        </w:tc>
        <w:tc>
          <w:tcPr>
            <w:tcW w:w="1447" w:type="dxa"/>
          </w:tcPr>
          <w:p w:rsidR="006D5359" w:rsidRPr="0048787E" w:rsidRDefault="006D5359" w:rsidP="006D5359">
            <w:pPr>
              <w:jc w:val="right"/>
              <w:rPr>
                <w:sz w:val="20"/>
                <w:szCs w:val="20"/>
              </w:rPr>
            </w:pPr>
            <w:r>
              <w:rPr>
                <w:sz w:val="20"/>
                <w:szCs w:val="20"/>
              </w:rPr>
              <w:t>700,00</w:t>
            </w:r>
          </w:p>
        </w:tc>
        <w:tc>
          <w:tcPr>
            <w:tcW w:w="1410" w:type="dxa"/>
          </w:tcPr>
          <w:p w:rsidR="006D5359" w:rsidRPr="0048787E" w:rsidRDefault="006D5359" w:rsidP="006D5359">
            <w:pPr>
              <w:jc w:val="right"/>
              <w:rPr>
                <w:sz w:val="20"/>
                <w:szCs w:val="20"/>
              </w:rPr>
            </w:pPr>
            <w:r>
              <w:rPr>
                <w:sz w:val="20"/>
                <w:szCs w:val="20"/>
              </w:rPr>
              <w:t>100,83</w:t>
            </w:r>
          </w:p>
        </w:tc>
        <w:tc>
          <w:tcPr>
            <w:tcW w:w="1542" w:type="dxa"/>
          </w:tcPr>
          <w:p w:rsidR="006D5359" w:rsidRPr="0048787E" w:rsidRDefault="006D5359" w:rsidP="006D5359">
            <w:pPr>
              <w:jc w:val="right"/>
              <w:rPr>
                <w:sz w:val="20"/>
                <w:szCs w:val="20"/>
              </w:rPr>
            </w:pPr>
            <w:r>
              <w:rPr>
                <w:sz w:val="20"/>
                <w:szCs w:val="20"/>
              </w:rPr>
              <w:t>14,00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t>716113</w:t>
            </w:r>
          </w:p>
        </w:tc>
        <w:tc>
          <w:tcPr>
            <w:tcW w:w="3729" w:type="dxa"/>
          </w:tcPr>
          <w:p w:rsidR="006D5359" w:rsidRPr="0048787E" w:rsidRDefault="006D5359" w:rsidP="006D5359">
            <w:pPr>
              <w:rPr>
                <w:sz w:val="20"/>
                <w:szCs w:val="20"/>
              </w:rPr>
            </w:pPr>
            <w:r w:rsidRPr="0048787E">
              <w:rPr>
                <w:sz w:val="20"/>
                <w:szCs w:val="20"/>
              </w:rPr>
              <w:t xml:space="preserve">Prih. </w:t>
            </w:r>
            <w:proofErr w:type="gramStart"/>
            <w:r w:rsidRPr="0048787E">
              <w:rPr>
                <w:sz w:val="20"/>
                <w:szCs w:val="20"/>
              </w:rPr>
              <w:t>od</w:t>
            </w:r>
            <w:proofErr w:type="gramEnd"/>
            <w:r w:rsidRPr="0048787E">
              <w:rPr>
                <w:sz w:val="20"/>
                <w:szCs w:val="20"/>
              </w:rPr>
              <w:t xml:space="preserve"> poreza na doh. Fiz.lica od imovine i imov.prava</w:t>
            </w:r>
          </w:p>
        </w:tc>
        <w:tc>
          <w:tcPr>
            <w:tcW w:w="1447" w:type="dxa"/>
          </w:tcPr>
          <w:p w:rsidR="006D5359" w:rsidRPr="0048787E" w:rsidRDefault="006D5359" w:rsidP="006D5359">
            <w:pPr>
              <w:jc w:val="right"/>
              <w:rPr>
                <w:sz w:val="20"/>
                <w:szCs w:val="20"/>
              </w:rPr>
            </w:pPr>
            <w:r>
              <w:rPr>
                <w:sz w:val="20"/>
                <w:szCs w:val="20"/>
              </w:rPr>
              <w:t>200,00</w:t>
            </w:r>
          </w:p>
        </w:tc>
        <w:tc>
          <w:tcPr>
            <w:tcW w:w="1410" w:type="dxa"/>
          </w:tcPr>
          <w:p w:rsidR="006D5359" w:rsidRPr="0048787E" w:rsidRDefault="006D5359" w:rsidP="006D5359">
            <w:pPr>
              <w:jc w:val="right"/>
              <w:rPr>
                <w:sz w:val="20"/>
                <w:szCs w:val="20"/>
              </w:rPr>
            </w:pPr>
            <w:r>
              <w:rPr>
                <w:sz w:val="20"/>
                <w:szCs w:val="20"/>
              </w:rPr>
              <w:t>7,24</w:t>
            </w:r>
          </w:p>
        </w:tc>
        <w:tc>
          <w:tcPr>
            <w:tcW w:w="1542" w:type="dxa"/>
          </w:tcPr>
          <w:p w:rsidR="006D5359" w:rsidRPr="0048787E" w:rsidRDefault="006D5359" w:rsidP="006D5359">
            <w:pPr>
              <w:jc w:val="right"/>
              <w:rPr>
                <w:sz w:val="20"/>
                <w:szCs w:val="20"/>
              </w:rPr>
            </w:pPr>
            <w:r>
              <w:rPr>
                <w:sz w:val="20"/>
                <w:szCs w:val="20"/>
              </w:rPr>
              <w:t>4,00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t>716115</w:t>
            </w:r>
          </w:p>
        </w:tc>
        <w:tc>
          <w:tcPr>
            <w:tcW w:w="3729" w:type="dxa"/>
          </w:tcPr>
          <w:p w:rsidR="006D5359" w:rsidRPr="0048787E" w:rsidRDefault="006D5359" w:rsidP="006D5359">
            <w:pPr>
              <w:rPr>
                <w:sz w:val="20"/>
                <w:szCs w:val="20"/>
              </w:rPr>
            </w:pPr>
            <w:r w:rsidRPr="0048787E">
              <w:rPr>
                <w:sz w:val="20"/>
                <w:szCs w:val="20"/>
              </w:rPr>
              <w:t>Prih.od poreza na doh. fiz.lica na dobitke od nagradnih igara</w:t>
            </w:r>
          </w:p>
        </w:tc>
        <w:tc>
          <w:tcPr>
            <w:tcW w:w="1447" w:type="dxa"/>
          </w:tcPr>
          <w:p w:rsidR="006D5359" w:rsidRPr="0048787E" w:rsidRDefault="006D5359" w:rsidP="006D5359">
            <w:pPr>
              <w:jc w:val="right"/>
              <w:rPr>
                <w:sz w:val="20"/>
                <w:szCs w:val="20"/>
              </w:rPr>
            </w:pPr>
            <w:r>
              <w:rPr>
                <w:sz w:val="20"/>
                <w:szCs w:val="20"/>
              </w:rPr>
              <w:t>20.000,00</w:t>
            </w:r>
          </w:p>
        </w:tc>
        <w:tc>
          <w:tcPr>
            <w:tcW w:w="1410" w:type="dxa"/>
          </w:tcPr>
          <w:p w:rsidR="006D5359" w:rsidRPr="0048787E" w:rsidRDefault="006D5359" w:rsidP="006D5359">
            <w:pPr>
              <w:jc w:val="right"/>
              <w:rPr>
                <w:sz w:val="20"/>
                <w:szCs w:val="20"/>
              </w:rPr>
            </w:pPr>
            <w:r>
              <w:rPr>
                <w:sz w:val="20"/>
                <w:szCs w:val="20"/>
              </w:rPr>
              <w:t>1.018,88</w:t>
            </w:r>
          </w:p>
        </w:tc>
        <w:tc>
          <w:tcPr>
            <w:tcW w:w="1542" w:type="dxa"/>
          </w:tcPr>
          <w:p w:rsidR="006D5359" w:rsidRPr="0048787E" w:rsidRDefault="006D5359" w:rsidP="006D5359">
            <w:pPr>
              <w:jc w:val="right"/>
              <w:rPr>
                <w:sz w:val="20"/>
                <w:szCs w:val="20"/>
              </w:rPr>
            </w:pPr>
            <w:r>
              <w:rPr>
                <w:sz w:val="20"/>
                <w:szCs w:val="20"/>
              </w:rPr>
              <w:t>5,00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t>716116</w:t>
            </w:r>
          </w:p>
        </w:tc>
        <w:tc>
          <w:tcPr>
            <w:tcW w:w="3729" w:type="dxa"/>
          </w:tcPr>
          <w:p w:rsidR="006D5359" w:rsidRPr="0048787E" w:rsidRDefault="006D5359" w:rsidP="006D5359">
            <w:pPr>
              <w:rPr>
                <w:sz w:val="20"/>
                <w:szCs w:val="20"/>
              </w:rPr>
            </w:pPr>
            <w:r w:rsidRPr="0048787E">
              <w:rPr>
                <w:sz w:val="20"/>
                <w:szCs w:val="20"/>
              </w:rPr>
              <w:t xml:space="preserve">Prih.od poreza na doh. </w:t>
            </w:r>
            <w:proofErr w:type="gramStart"/>
            <w:r w:rsidRPr="0048787E">
              <w:rPr>
                <w:sz w:val="20"/>
                <w:szCs w:val="20"/>
              </w:rPr>
              <w:t>od</w:t>
            </w:r>
            <w:proofErr w:type="gramEnd"/>
            <w:r w:rsidRPr="0048787E">
              <w:rPr>
                <w:sz w:val="20"/>
                <w:szCs w:val="20"/>
              </w:rPr>
              <w:t xml:space="preserve"> dr.samost.dj.iz čl. 12. Zakona o porezu</w:t>
            </w:r>
          </w:p>
        </w:tc>
        <w:tc>
          <w:tcPr>
            <w:tcW w:w="1447" w:type="dxa"/>
          </w:tcPr>
          <w:p w:rsidR="006D5359" w:rsidRPr="0048787E" w:rsidRDefault="006D5359" w:rsidP="006D5359">
            <w:pPr>
              <w:jc w:val="right"/>
              <w:rPr>
                <w:sz w:val="20"/>
                <w:szCs w:val="20"/>
              </w:rPr>
            </w:pPr>
            <w:r>
              <w:rPr>
                <w:sz w:val="20"/>
                <w:szCs w:val="20"/>
              </w:rPr>
              <w:t>8.000,00</w:t>
            </w:r>
          </w:p>
        </w:tc>
        <w:tc>
          <w:tcPr>
            <w:tcW w:w="1410" w:type="dxa"/>
          </w:tcPr>
          <w:p w:rsidR="006D5359" w:rsidRPr="0048787E" w:rsidRDefault="006D5359" w:rsidP="006D5359">
            <w:pPr>
              <w:jc w:val="right"/>
              <w:rPr>
                <w:sz w:val="20"/>
                <w:szCs w:val="20"/>
              </w:rPr>
            </w:pPr>
            <w:r>
              <w:rPr>
                <w:sz w:val="20"/>
                <w:szCs w:val="20"/>
              </w:rPr>
              <w:t>1.681,16</w:t>
            </w:r>
          </w:p>
        </w:tc>
        <w:tc>
          <w:tcPr>
            <w:tcW w:w="1542" w:type="dxa"/>
          </w:tcPr>
          <w:p w:rsidR="006D5359" w:rsidRPr="0048787E" w:rsidRDefault="006D5359" w:rsidP="006D5359">
            <w:pPr>
              <w:jc w:val="right"/>
              <w:rPr>
                <w:sz w:val="20"/>
                <w:szCs w:val="20"/>
              </w:rPr>
            </w:pPr>
            <w:r>
              <w:rPr>
                <w:sz w:val="20"/>
                <w:szCs w:val="20"/>
              </w:rPr>
              <w:t>21,00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t>716117</w:t>
            </w:r>
          </w:p>
        </w:tc>
        <w:tc>
          <w:tcPr>
            <w:tcW w:w="3729" w:type="dxa"/>
          </w:tcPr>
          <w:p w:rsidR="006D5359" w:rsidRPr="0048787E" w:rsidRDefault="006D5359" w:rsidP="006D5359">
            <w:pPr>
              <w:rPr>
                <w:sz w:val="20"/>
                <w:szCs w:val="20"/>
              </w:rPr>
            </w:pPr>
            <w:r w:rsidRPr="0048787E">
              <w:rPr>
                <w:sz w:val="20"/>
                <w:szCs w:val="20"/>
              </w:rPr>
              <w:t>Prih.od poreza na doh.po konačnom obračunu</w:t>
            </w:r>
          </w:p>
        </w:tc>
        <w:tc>
          <w:tcPr>
            <w:tcW w:w="1447" w:type="dxa"/>
          </w:tcPr>
          <w:p w:rsidR="006D5359" w:rsidRPr="0048787E" w:rsidRDefault="006D5359" w:rsidP="006D5359">
            <w:pPr>
              <w:jc w:val="right"/>
              <w:rPr>
                <w:sz w:val="20"/>
                <w:szCs w:val="20"/>
              </w:rPr>
            </w:pPr>
            <w:r>
              <w:rPr>
                <w:sz w:val="20"/>
                <w:szCs w:val="20"/>
              </w:rPr>
              <w:t>1.300,00</w:t>
            </w:r>
          </w:p>
        </w:tc>
        <w:tc>
          <w:tcPr>
            <w:tcW w:w="1410" w:type="dxa"/>
          </w:tcPr>
          <w:p w:rsidR="006D5359" w:rsidRPr="0048787E" w:rsidRDefault="006D5359" w:rsidP="006D5359">
            <w:pPr>
              <w:jc w:val="right"/>
              <w:rPr>
                <w:sz w:val="20"/>
                <w:szCs w:val="20"/>
              </w:rPr>
            </w:pPr>
            <w:r>
              <w:rPr>
                <w:sz w:val="20"/>
                <w:szCs w:val="20"/>
              </w:rPr>
              <w:t>410,17</w:t>
            </w:r>
          </w:p>
        </w:tc>
        <w:tc>
          <w:tcPr>
            <w:tcW w:w="1542" w:type="dxa"/>
          </w:tcPr>
          <w:p w:rsidR="006D5359" w:rsidRPr="0048787E" w:rsidRDefault="006D5359" w:rsidP="006D5359">
            <w:pPr>
              <w:jc w:val="right"/>
              <w:rPr>
                <w:sz w:val="20"/>
                <w:szCs w:val="20"/>
              </w:rPr>
            </w:pPr>
            <w:r>
              <w:rPr>
                <w:sz w:val="20"/>
                <w:szCs w:val="20"/>
              </w:rPr>
              <w:t>32,00</w:t>
            </w:r>
          </w:p>
        </w:tc>
      </w:tr>
      <w:tr w:rsidR="006D5359" w:rsidTr="006D5359">
        <w:trPr>
          <w:trHeight w:val="144"/>
        </w:trPr>
        <w:tc>
          <w:tcPr>
            <w:tcW w:w="1177" w:type="dxa"/>
          </w:tcPr>
          <w:p w:rsidR="006D5359" w:rsidRPr="0048787E" w:rsidRDefault="006D5359" w:rsidP="006D5359">
            <w:pPr>
              <w:jc w:val="right"/>
              <w:rPr>
                <w:sz w:val="20"/>
                <w:szCs w:val="20"/>
              </w:rPr>
            </w:pPr>
            <w:r>
              <w:rPr>
                <w:sz w:val="20"/>
                <w:szCs w:val="20"/>
              </w:rPr>
              <w:t>716123</w:t>
            </w:r>
          </w:p>
        </w:tc>
        <w:tc>
          <w:tcPr>
            <w:tcW w:w="3729" w:type="dxa"/>
          </w:tcPr>
          <w:p w:rsidR="006D5359" w:rsidRPr="0048787E" w:rsidRDefault="006D5359" w:rsidP="006D5359">
            <w:pPr>
              <w:rPr>
                <w:sz w:val="20"/>
                <w:szCs w:val="20"/>
              </w:rPr>
            </w:pPr>
            <w:r>
              <w:rPr>
                <w:sz w:val="20"/>
                <w:szCs w:val="20"/>
              </w:rPr>
              <w:t>Vanredni prihodi</w:t>
            </w:r>
          </w:p>
        </w:tc>
        <w:tc>
          <w:tcPr>
            <w:tcW w:w="1447" w:type="dxa"/>
          </w:tcPr>
          <w:p w:rsidR="006D5359" w:rsidRDefault="006D5359" w:rsidP="006D5359">
            <w:pPr>
              <w:jc w:val="right"/>
              <w:rPr>
                <w:sz w:val="20"/>
                <w:szCs w:val="20"/>
              </w:rPr>
            </w:pPr>
            <w:r>
              <w:rPr>
                <w:sz w:val="20"/>
                <w:szCs w:val="20"/>
              </w:rPr>
              <w:t>2.000,00</w:t>
            </w:r>
          </w:p>
        </w:tc>
        <w:tc>
          <w:tcPr>
            <w:tcW w:w="1410" w:type="dxa"/>
          </w:tcPr>
          <w:p w:rsidR="006D5359" w:rsidRDefault="006D5359" w:rsidP="006D5359">
            <w:pPr>
              <w:jc w:val="right"/>
              <w:rPr>
                <w:sz w:val="20"/>
                <w:szCs w:val="20"/>
              </w:rPr>
            </w:pPr>
            <w:r>
              <w:rPr>
                <w:sz w:val="20"/>
                <w:szCs w:val="20"/>
              </w:rPr>
              <w:t>0,00</w:t>
            </w:r>
          </w:p>
        </w:tc>
        <w:tc>
          <w:tcPr>
            <w:tcW w:w="1542" w:type="dxa"/>
          </w:tcPr>
          <w:p w:rsidR="006D5359" w:rsidRDefault="006D5359" w:rsidP="006D5359">
            <w:pPr>
              <w:jc w:val="right"/>
              <w:rPr>
                <w:sz w:val="20"/>
                <w:szCs w:val="20"/>
              </w:rPr>
            </w:pPr>
            <w:r>
              <w:rPr>
                <w:sz w:val="20"/>
                <w:szCs w:val="20"/>
              </w:rPr>
              <w:t>0,00</w:t>
            </w:r>
          </w:p>
        </w:tc>
      </w:tr>
      <w:tr w:rsidR="006D5359" w:rsidRPr="0048787E" w:rsidTr="006D5359">
        <w:trPr>
          <w:trHeight w:val="144"/>
        </w:trPr>
        <w:tc>
          <w:tcPr>
            <w:tcW w:w="1177" w:type="dxa"/>
            <w:tcBorders>
              <w:bottom w:val="single" w:sz="4" w:space="0" w:color="auto"/>
            </w:tcBorders>
          </w:tcPr>
          <w:p w:rsidR="006D5359" w:rsidRPr="0048787E" w:rsidRDefault="006D5359" w:rsidP="006D5359">
            <w:pPr>
              <w:jc w:val="right"/>
              <w:rPr>
                <w:sz w:val="20"/>
                <w:szCs w:val="20"/>
              </w:rPr>
            </w:pPr>
            <w:r w:rsidRPr="0048787E">
              <w:rPr>
                <w:sz w:val="20"/>
                <w:szCs w:val="20"/>
              </w:rPr>
              <w:t>716171</w:t>
            </w:r>
          </w:p>
        </w:tc>
        <w:tc>
          <w:tcPr>
            <w:tcW w:w="3729" w:type="dxa"/>
            <w:tcBorders>
              <w:bottom w:val="single" w:sz="4" w:space="0" w:color="auto"/>
            </w:tcBorders>
          </w:tcPr>
          <w:p w:rsidR="006D5359" w:rsidRPr="0048787E" w:rsidRDefault="006D5359" w:rsidP="006D5359">
            <w:pPr>
              <w:rPr>
                <w:sz w:val="20"/>
                <w:szCs w:val="20"/>
              </w:rPr>
            </w:pPr>
            <w:r w:rsidRPr="0048787E">
              <w:rPr>
                <w:sz w:val="20"/>
                <w:szCs w:val="20"/>
              </w:rPr>
              <w:t>Prih.od poreza na dohodak</w:t>
            </w:r>
          </w:p>
        </w:tc>
        <w:tc>
          <w:tcPr>
            <w:tcW w:w="1447" w:type="dxa"/>
            <w:tcBorders>
              <w:bottom w:val="single" w:sz="4" w:space="0" w:color="auto"/>
            </w:tcBorders>
          </w:tcPr>
          <w:p w:rsidR="006D5359" w:rsidRPr="0048787E" w:rsidRDefault="006D5359" w:rsidP="006D5359">
            <w:pPr>
              <w:jc w:val="right"/>
              <w:rPr>
                <w:sz w:val="20"/>
                <w:szCs w:val="20"/>
              </w:rPr>
            </w:pPr>
            <w:r>
              <w:rPr>
                <w:sz w:val="20"/>
                <w:szCs w:val="20"/>
              </w:rPr>
              <w:t>500,00</w:t>
            </w:r>
          </w:p>
        </w:tc>
        <w:tc>
          <w:tcPr>
            <w:tcW w:w="1410" w:type="dxa"/>
            <w:tcBorders>
              <w:bottom w:val="single" w:sz="4" w:space="0" w:color="auto"/>
            </w:tcBorders>
          </w:tcPr>
          <w:p w:rsidR="006D5359" w:rsidRPr="0048787E" w:rsidRDefault="006D5359" w:rsidP="006D5359">
            <w:pPr>
              <w:jc w:val="right"/>
              <w:rPr>
                <w:sz w:val="20"/>
                <w:szCs w:val="20"/>
              </w:rPr>
            </w:pPr>
            <w:r>
              <w:rPr>
                <w:sz w:val="20"/>
                <w:szCs w:val="20"/>
              </w:rPr>
              <w:t>0,00</w:t>
            </w:r>
          </w:p>
        </w:tc>
        <w:tc>
          <w:tcPr>
            <w:tcW w:w="1542" w:type="dxa"/>
            <w:tcBorders>
              <w:bottom w:val="single" w:sz="4" w:space="0" w:color="auto"/>
            </w:tcBorders>
          </w:tcPr>
          <w:p w:rsidR="006D5359" w:rsidRPr="0048787E" w:rsidRDefault="006D5359" w:rsidP="006D5359">
            <w:pPr>
              <w:jc w:val="right"/>
              <w:rPr>
                <w:sz w:val="20"/>
                <w:szCs w:val="20"/>
              </w:rPr>
            </w:pPr>
            <w:r>
              <w:rPr>
                <w:sz w:val="20"/>
                <w:szCs w:val="20"/>
              </w:rPr>
              <w:t>0,00</w:t>
            </w:r>
          </w:p>
        </w:tc>
      </w:tr>
      <w:tr w:rsidR="006D5359" w:rsidRPr="0048787E" w:rsidTr="006D5359">
        <w:trPr>
          <w:trHeight w:val="144"/>
        </w:trPr>
        <w:tc>
          <w:tcPr>
            <w:tcW w:w="1177" w:type="dxa"/>
            <w:shd w:val="clear" w:color="auto" w:fill="CCCCCC"/>
          </w:tcPr>
          <w:p w:rsidR="006D5359" w:rsidRPr="0048787E" w:rsidRDefault="006D5359" w:rsidP="006D5359">
            <w:pPr>
              <w:jc w:val="right"/>
              <w:rPr>
                <w:b/>
                <w:sz w:val="20"/>
                <w:szCs w:val="20"/>
              </w:rPr>
            </w:pPr>
            <w:r w:rsidRPr="0048787E">
              <w:rPr>
                <w:b/>
                <w:sz w:val="20"/>
                <w:szCs w:val="20"/>
              </w:rPr>
              <w:t>717000</w:t>
            </w:r>
          </w:p>
        </w:tc>
        <w:tc>
          <w:tcPr>
            <w:tcW w:w="3729" w:type="dxa"/>
            <w:shd w:val="clear" w:color="auto" w:fill="CCCCCC"/>
          </w:tcPr>
          <w:p w:rsidR="006D5359" w:rsidRPr="0048787E" w:rsidRDefault="006D5359" w:rsidP="006D5359">
            <w:pPr>
              <w:rPr>
                <w:b/>
                <w:sz w:val="20"/>
                <w:szCs w:val="20"/>
              </w:rPr>
            </w:pPr>
            <w:r w:rsidRPr="0048787E">
              <w:rPr>
                <w:b/>
                <w:sz w:val="20"/>
                <w:szCs w:val="20"/>
              </w:rPr>
              <w:t>Prihodi od indirektnih poreza koji pripadaju kantonima</w:t>
            </w:r>
          </w:p>
        </w:tc>
        <w:tc>
          <w:tcPr>
            <w:tcW w:w="1447" w:type="dxa"/>
            <w:shd w:val="clear" w:color="auto" w:fill="CCCCCC"/>
          </w:tcPr>
          <w:p w:rsidR="006D5359" w:rsidRPr="0048787E" w:rsidRDefault="006D5359" w:rsidP="006D5359">
            <w:pPr>
              <w:jc w:val="right"/>
              <w:rPr>
                <w:b/>
                <w:sz w:val="20"/>
                <w:szCs w:val="20"/>
              </w:rPr>
            </w:pPr>
            <w:r>
              <w:rPr>
                <w:b/>
                <w:sz w:val="20"/>
                <w:szCs w:val="20"/>
              </w:rPr>
              <w:t>567.000,00</w:t>
            </w:r>
          </w:p>
        </w:tc>
        <w:tc>
          <w:tcPr>
            <w:tcW w:w="1410" w:type="dxa"/>
            <w:shd w:val="clear" w:color="auto" w:fill="CCCCCC"/>
          </w:tcPr>
          <w:p w:rsidR="006D5359" w:rsidRPr="0048787E" w:rsidRDefault="006D5359" w:rsidP="006D5359">
            <w:pPr>
              <w:jc w:val="right"/>
              <w:rPr>
                <w:b/>
                <w:sz w:val="20"/>
                <w:szCs w:val="20"/>
              </w:rPr>
            </w:pPr>
            <w:r>
              <w:rPr>
                <w:b/>
                <w:sz w:val="20"/>
                <w:szCs w:val="20"/>
              </w:rPr>
              <w:t>129739,63</w:t>
            </w:r>
          </w:p>
        </w:tc>
        <w:tc>
          <w:tcPr>
            <w:tcW w:w="1542" w:type="dxa"/>
            <w:shd w:val="clear" w:color="auto" w:fill="CCCCCC"/>
          </w:tcPr>
          <w:p w:rsidR="006D5359" w:rsidRPr="0048787E" w:rsidRDefault="006D5359" w:rsidP="006D5359">
            <w:pPr>
              <w:jc w:val="right"/>
              <w:rPr>
                <w:b/>
                <w:sz w:val="20"/>
                <w:szCs w:val="20"/>
              </w:rPr>
            </w:pPr>
            <w:r>
              <w:rPr>
                <w:b/>
                <w:sz w:val="20"/>
                <w:szCs w:val="20"/>
              </w:rPr>
              <w:t>23,00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lastRenderedPageBreak/>
              <w:t>717131</w:t>
            </w:r>
          </w:p>
        </w:tc>
        <w:tc>
          <w:tcPr>
            <w:tcW w:w="3729" w:type="dxa"/>
          </w:tcPr>
          <w:p w:rsidR="006D5359" w:rsidRPr="0048787E" w:rsidRDefault="006D5359" w:rsidP="006D5359">
            <w:pPr>
              <w:rPr>
                <w:sz w:val="20"/>
                <w:szCs w:val="20"/>
              </w:rPr>
            </w:pPr>
            <w:r w:rsidRPr="0048787E">
              <w:rPr>
                <w:sz w:val="20"/>
                <w:szCs w:val="20"/>
              </w:rPr>
              <w:t>Prih.od indir.poreza koji pripadaju direkcijama za puteve</w:t>
            </w:r>
          </w:p>
        </w:tc>
        <w:tc>
          <w:tcPr>
            <w:tcW w:w="1447" w:type="dxa"/>
          </w:tcPr>
          <w:p w:rsidR="006D5359" w:rsidRPr="0048787E" w:rsidRDefault="006D5359" w:rsidP="006D5359">
            <w:pPr>
              <w:jc w:val="right"/>
              <w:rPr>
                <w:sz w:val="20"/>
                <w:szCs w:val="20"/>
              </w:rPr>
            </w:pPr>
            <w:r>
              <w:rPr>
                <w:sz w:val="20"/>
                <w:szCs w:val="20"/>
              </w:rPr>
              <w:t>17.000,00</w:t>
            </w:r>
          </w:p>
        </w:tc>
        <w:tc>
          <w:tcPr>
            <w:tcW w:w="1410" w:type="dxa"/>
          </w:tcPr>
          <w:p w:rsidR="006D5359" w:rsidRPr="0048787E" w:rsidRDefault="006D5359" w:rsidP="006D5359">
            <w:pPr>
              <w:jc w:val="right"/>
              <w:rPr>
                <w:sz w:val="20"/>
                <w:szCs w:val="20"/>
              </w:rPr>
            </w:pPr>
            <w:r>
              <w:rPr>
                <w:sz w:val="20"/>
                <w:szCs w:val="20"/>
              </w:rPr>
              <w:t>2.660,33</w:t>
            </w:r>
          </w:p>
        </w:tc>
        <w:tc>
          <w:tcPr>
            <w:tcW w:w="1542" w:type="dxa"/>
          </w:tcPr>
          <w:p w:rsidR="006D5359" w:rsidRPr="0048787E" w:rsidRDefault="006D5359" w:rsidP="006D5359">
            <w:pPr>
              <w:jc w:val="right"/>
              <w:rPr>
                <w:sz w:val="20"/>
                <w:szCs w:val="20"/>
              </w:rPr>
            </w:pPr>
            <w:r>
              <w:rPr>
                <w:sz w:val="20"/>
                <w:szCs w:val="20"/>
              </w:rPr>
              <w:t>16,00</w:t>
            </w:r>
          </w:p>
        </w:tc>
      </w:tr>
      <w:tr w:rsidR="006D5359" w:rsidRPr="0048787E" w:rsidTr="006D5359">
        <w:trPr>
          <w:trHeight w:val="144"/>
        </w:trPr>
        <w:tc>
          <w:tcPr>
            <w:tcW w:w="1177" w:type="dxa"/>
            <w:tcBorders>
              <w:bottom w:val="single" w:sz="4" w:space="0" w:color="auto"/>
            </w:tcBorders>
          </w:tcPr>
          <w:p w:rsidR="006D5359" w:rsidRPr="0048787E" w:rsidRDefault="006D5359" w:rsidP="006D5359">
            <w:pPr>
              <w:jc w:val="right"/>
              <w:rPr>
                <w:sz w:val="20"/>
                <w:szCs w:val="20"/>
              </w:rPr>
            </w:pPr>
            <w:r w:rsidRPr="0048787E">
              <w:rPr>
                <w:sz w:val="20"/>
                <w:szCs w:val="20"/>
              </w:rPr>
              <w:t>717141</w:t>
            </w:r>
          </w:p>
        </w:tc>
        <w:tc>
          <w:tcPr>
            <w:tcW w:w="3729" w:type="dxa"/>
            <w:tcBorders>
              <w:bottom w:val="single" w:sz="4" w:space="0" w:color="auto"/>
            </w:tcBorders>
          </w:tcPr>
          <w:p w:rsidR="006D5359" w:rsidRPr="0048787E" w:rsidRDefault="006D5359" w:rsidP="006D5359">
            <w:pPr>
              <w:rPr>
                <w:sz w:val="20"/>
                <w:szCs w:val="20"/>
              </w:rPr>
            </w:pPr>
            <w:r w:rsidRPr="0048787E">
              <w:rPr>
                <w:sz w:val="20"/>
                <w:szCs w:val="20"/>
              </w:rPr>
              <w:t xml:space="preserve">Prihodi od </w:t>
            </w:r>
            <w:r>
              <w:rPr>
                <w:sz w:val="20"/>
                <w:szCs w:val="20"/>
              </w:rPr>
              <w:t xml:space="preserve">indirektnih poreza </w:t>
            </w:r>
            <w:r w:rsidRPr="0048787E">
              <w:rPr>
                <w:sz w:val="20"/>
                <w:szCs w:val="20"/>
              </w:rPr>
              <w:t xml:space="preserve"> koji pripadaju općini</w:t>
            </w:r>
          </w:p>
        </w:tc>
        <w:tc>
          <w:tcPr>
            <w:tcW w:w="1447" w:type="dxa"/>
            <w:tcBorders>
              <w:bottom w:val="single" w:sz="4" w:space="0" w:color="auto"/>
            </w:tcBorders>
          </w:tcPr>
          <w:p w:rsidR="006D5359" w:rsidRPr="0048787E" w:rsidRDefault="006D5359" w:rsidP="006D5359">
            <w:pPr>
              <w:jc w:val="right"/>
              <w:rPr>
                <w:sz w:val="20"/>
                <w:szCs w:val="20"/>
              </w:rPr>
            </w:pPr>
            <w:r>
              <w:rPr>
                <w:sz w:val="20"/>
                <w:szCs w:val="20"/>
              </w:rPr>
              <w:t>550.000,00</w:t>
            </w:r>
          </w:p>
        </w:tc>
        <w:tc>
          <w:tcPr>
            <w:tcW w:w="1410" w:type="dxa"/>
            <w:tcBorders>
              <w:bottom w:val="single" w:sz="4" w:space="0" w:color="auto"/>
            </w:tcBorders>
          </w:tcPr>
          <w:p w:rsidR="006D5359" w:rsidRPr="0048787E" w:rsidRDefault="006D5359" w:rsidP="006D5359">
            <w:pPr>
              <w:jc w:val="right"/>
              <w:rPr>
                <w:sz w:val="20"/>
                <w:szCs w:val="20"/>
              </w:rPr>
            </w:pPr>
            <w:r>
              <w:rPr>
                <w:sz w:val="20"/>
                <w:szCs w:val="20"/>
              </w:rPr>
              <w:t>127.079,30</w:t>
            </w:r>
          </w:p>
        </w:tc>
        <w:tc>
          <w:tcPr>
            <w:tcW w:w="1542" w:type="dxa"/>
            <w:tcBorders>
              <w:bottom w:val="single" w:sz="4" w:space="0" w:color="auto"/>
            </w:tcBorders>
          </w:tcPr>
          <w:p w:rsidR="006D5359" w:rsidRPr="0048787E" w:rsidRDefault="006D5359" w:rsidP="006D5359">
            <w:pPr>
              <w:jc w:val="right"/>
              <w:rPr>
                <w:sz w:val="20"/>
                <w:szCs w:val="20"/>
              </w:rPr>
            </w:pPr>
            <w:r>
              <w:rPr>
                <w:sz w:val="20"/>
                <w:szCs w:val="20"/>
              </w:rPr>
              <w:t>23,00</w:t>
            </w:r>
          </w:p>
        </w:tc>
      </w:tr>
      <w:tr w:rsidR="006D5359" w:rsidRPr="0048787E" w:rsidTr="006D5359">
        <w:trPr>
          <w:trHeight w:val="144"/>
        </w:trPr>
        <w:tc>
          <w:tcPr>
            <w:tcW w:w="1177" w:type="dxa"/>
            <w:shd w:val="clear" w:color="auto" w:fill="CCCCCC"/>
          </w:tcPr>
          <w:p w:rsidR="006D5359" w:rsidRPr="0048787E" w:rsidRDefault="006D5359" w:rsidP="006D5359">
            <w:pPr>
              <w:jc w:val="right"/>
              <w:rPr>
                <w:b/>
                <w:sz w:val="20"/>
                <w:szCs w:val="20"/>
              </w:rPr>
            </w:pPr>
            <w:r w:rsidRPr="0048787E">
              <w:rPr>
                <w:b/>
                <w:sz w:val="20"/>
                <w:szCs w:val="20"/>
              </w:rPr>
              <w:t>719000</w:t>
            </w:r>
          </w:p>
        </w:tc>
        <w:tc>
          <w:tcPr>
            <w:tcW w:w="3729" w:type="dxa"/>
            <w:shd w:val="clear" w:color="auto" w:fill="CCCCCC"/>
          </w:tcPr>
          <w:p w:rsidR="006D5359" w:rsidRPr="0048787E" w:rsidRDefault="006D5359" w:rsidP="006D5359">
            <w:pPr>
              <w:rPr>
                <w:b/>
                <w:sz w:val="20"/>
                <w:szCs w:val="20"/>
              </w:rPr>
            </w:pPr>
            <w:r w:rsidRPr="0048787E">
              <w:rPr>
                <w:b/>
                <w:sz w:val="20"/>
                <w:szCs w:val="20"/>
              </w:rPr>
              <w:t>Ostali porezi</w:t>
            </w:r>
          </w:p>
        </w:tc>
        <w:tc>
          <w:tcPr>
            <w:tcW w:w="1447" w:type="dxa"/>
            <w:shd w:val="clear" w:color="auto" w:fill="CCCCCC"/>
          </w:tcPr>
          <w:p w:rsidR="006D5359" w:rsidRPr="0048787E" w:rsidRDefault="006D5359" w:rsidP="006D5359">
            <w:pPr>
              <w:jc w:val="right"/>
              <w:rPr>
                <w:b/>
                <w:sz w:val="20"/>
                <w:szCs w:val="20"/>
              </w:rPr>
            </w:pPr>
            <w:r>
              <w:rPr>
                <w:b/>
                <w:sz w:val="20"/>
                <w:szCs w:val="20"/>
              </w:rPr>
              <w:t>6.700,00</w:t>
            </w:r>
          </w:p>
        </w:tc>
        <w:tc>
          <w:tcPr>
            <w:tcW w:w="1410" w:type="dxa"/>
            <w:shd w:val="clear" w:color="auto" w:fill="CCCCCC"/>
          </w:tcPr>
          <w:p w:rsidR="006D5359" w:rsidRPr="0048787E" w:rsidRDefault="006D5359" w:rsidP="006D5359">
            <w:pPr>
              <w:jc w:val="right"/>
              <w:rPr>
                <w:b/>
                <w:sz w:val="20"/>
                <w:szCs w:val="20"/>
              </w:rPr>
            </w:pPr>
            <w:r>
              <w:rPr>
                <w:b/>
                <w:sz w:val="20"/>
                <w:szCs w:val="20"/>
              </w:rPr>
              <w:t>2.993,88</w:t>
            </w:r>
          </w:p>
        </w:tc>
        <w:tc>
          <w:tcPr>
            <w:tcW w:w="1542" w:type="dxa"/>
            <w:shd w:val="clear" w:color="auto" w:fill="CCCCCC"/>
          </w:tcPr>
          <w:p w:rsidR="006D5359" w:rsidRPr="0048787E" w:rsidRDefault="006D5359" w:rsidP="006D5359">
            <w:pPr>
              <w:jc w:val="right"/>
              <w:rPr>
                <w:b/>
                <w:sz w:val="20"/>
                <w:szCs w:val="20"/>
              </w:rPr>
            </w:pPr>
            <w:r>
              <w:rPr>
                <w:b/>
                <w:sz w:val="20"/>
                <w:szCs w:val="20"/>
              </w:rPr>
              <w:t>45,00</w:t>
            </w:r>
          </w:p>
        </w:tc>
      </w:tr>
      <w:tr w:rsidR="006D5359" w:rsidRPr="0048787E" w:rsidTr="006D5359">
        <w:trPr>
          <w:trHeight w:val="144"/>
        </w:trPr>
        <w:tc>
          <w:tcPr>
            <w:tcW w:w="1177" w:type="dxa"/>
          </w:tcPr>
          <w:p w:rsidR="006D5359" w:rsidRPr="0048787E" w:rsidRDefault="006D5359" w:rsidP="006D5359">
            <w:pPr>
              <w:jc w:val="right"/>
              <w:rPr>
                <w:sz w:val="20"/>
                <w:szCs w:val="20"/>
              </w:rPr>
            </w:pPr>
            <w:r>
              <w:rPr>
                <w:sz w:val="20"/>
                <w:szCs w:val="20"/>
              </w:rPr>
              <w:t>719111</w:t>
            </w:r>
          </w:p>
        </w:tc>
        <w:tc>
          <w:tcPr>
            <w:tcW w:w="3729" w:type="dxa"/>
          </w:tcPr>
          <w:p w:rsidR="006D5359" w:rsidRPr="0048787E" w:rsidRDefault="006D5359" w:rsidP="006D5359">
            <w:pPr>
              <w:rPr>
                <w:sz w:val="20"/>
                <w:szCs w:val="20"/>
              </w:rPr>
            </w:pPr>
            <w:r>
              <w:rPr>
                <w:sz w:val="20"/>
                <w:szCs w:val="20"/>
              </w:rPr>
              <w:t>Ostali porezi</w:t>
            </w:r>
          </w:p>
        </w:tc>
        <w:tc>
          <w:tcPr>
            <w:tcW w:w="1447" w:type="dxa"/>
          </w:tcPr>
          <w:p w:rsidR="006D5359" w:rsidRPr="0048787E" w:rsidRDefault="006D5359" w:rsidP="006D5359">
            <w:pPr>
              <w:jc w:val="right"/>
              <w:rPr>
                <w:sz w:val="20"/>
                <w:szCs w:val="20"/>
              </w:rPr>
            </w:pPr>
            <w:r>
              <w:rPr>
                <w:sz w:val="20"/>
                <w:szCs w:val="20"/>
              </w:rPr>
              <w:t>200,00</w:t>
            </w:r>
          </w:p>
        </w:tc>
        <w:tc>
          <w:tcPr>
            <w:tcW w:w="1410" w:type="dxa"/>
          </w:tcPr>
          <w:p w:rsidR="006D5359" w:rsidRPr="0048787E" w:rsidRDefault="006D5359" w:rsidP="006D5359">
            <w:pPr>
              <w:jc w:val="right"/>
              <w:rPr>
                <w:sz w:val="20"/>
                <w:szCs w:val="20"/>
              </w:rPr>
            </w:pPr>
            <w:r>
              <w:rPr>
                <w:sz w:val="20"/>
                <w:szCs w:val="20"/>
              </w:rPr>
              <w:t>0,00</w:t>
            </w:r>
          </w:p>
        </w:tc>
        <w:tc>
          <w:tcPr>
            <w:tcW w:w="1542" w:type="dxa"/>
          </w:tcPr>
          <w:p w:rsidR="006D5359" w:rsidRPr="0048787E" w:rsidRDefault="006D5359" w:rsidP="006D5359">
            <w:pPr>
              <w:jc w:val="right"/>
              <w:rPr>
                <w:sz w:val="20"/>
                <w:szCs w:val="20"/>
              </w:rPr>
            </w:pPr>
            <w:r>
              <w:rPr>
                <w:sz w:val="20"/>
                <w:szCs w:val="20"/>
              </w:rPr>
              <w:t>0,00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t>719114</w:t>
            </w:r>
          </w:p>
        </w:tc>
        <w:tc>
          <w:tcPr>
            <w:tcW w:w="3729" w:type="dxa"/>
          </w:tcPr>
          <w:p w:rsidR="006D5359" w:rsidRPr="0048787E" w:rsidRDefault="006D5359" w:rsidP="006D5359">
            <w:pPr>
              <w:rPr>
                <w:sz w:val="20"/>
                <w:szCs w:val="20"/>
              </w:rPr>
            </w:pPr>
            <w:r w:rsidRPr="0048787E">
              <w:rPr>
                <w:sz w:val="20"/>
                <w:szCs w:val="20"/>
              </w:rPr>
              <w:t>Poseban porez na plaću za zaštitu od prir. i drugih nesreća</w:t>
            </w:r>
          </w:p>
        </w:tc>
        <w:tc>
          <w:tcPr>
            <w:tcW w:w="1447" w:type="dxa"/>
          </w:tcPr>
          <w:p w:rsidR="006D5359" w:rsidRPr="0048787E" w:rsidRDefault="006D5359" w:rsidP="006D5359">
            <w:pPr>
              <w:jc w:val="right"/>
              <w:rPr>
                <w:sz w:val="20"/>
                <w:szCs w:val="20"/>
              </w:rPr>
            </w:pPr>
            <w:r>
              <w:rPr>
                <w:sz w:val="20"/>
                <w:szCs w:val="20"/>
              </w:rPr>
              <w:t>400,00</w:t>
            </w:r>
          </w:p>
        </w:tc>
        <w:tc>
          <w:tcPr>
            <w:tcW w:w="1410" w:type="dxa"/>
          </w:tcPr>
          <w:p w:rsidR="006D5359" w:rsidRPr="0048787E" w:rsidRDefault="006D5359" w:rsidP="006D5359">
            <w:pPr>
              <w:jc w:val="right"/>
              <w:rPr>
                <w:sz w:val="20"/>
                <w:szCs w:val="20"/>
              </w:rPr>
            </w:pPr>
            <w:r>
              <w:rPr>
                <w:sz w:val="20"/>
                <w:szCs w:val="20"/>
              </w:rPr>
              <w:t>0,00</w:t>
            </w:r>
          </w:p>
        </w:tc>
        <w:tc>
          <w:tcPr>
            <w:tcW w:w="1542" w:type="dxa"/>
          </w:tcPr>
          <w:p w:rsidR="006D5359" w:rsidRPr="0048787E" w:rsidRDefault="006D5359" w:rsidP="006D5359">
            <w:pPr>
              <w:jc w:val="right"/>
              <w:rPr>
                <w:sz w:val="20"/>
                <w:szCs w:val="20"/>
              </w:rPr>
            </w:pPr>
            <w:r>
              <w:rPr>
                <w:sz w:val="20"/>
                <w:szCs w:val="20"/>
              </w:rPr>
              <w:t>0,00</w:t>
            </w:r>
          </w:p>
        </w:tc>
      </w:tr>
      <w:tr w:rsidR="006D5359" w:rsidTr="006D5359">
        <w:trPr>
          <w:trHeight w:val="144"/>
        </w:trPr>
        <w:tc>
          <w:tcPr>
            <w:tcW w:w="1177" w:type="dxa"/>
          </w:tcPr>
          <w:p w:rsidR="006D5359" w:rsidRPr="0048787E" w:rsidRDefault="006D5359" w:rsidP="006D5359">
            <w:pPr>
              <w:jc w:val="right"/>
              <w:rPr>
                <w:sz w:val="20"/>
                <w:szCs w:val="20"/>
              </w:rPr>
            </w:pPr>
            <w:r>
              <w:rPr>
                <w:sz w:val="20"/>
                <w:szCs w:val="20"/>
              </w:rPr>
              <w:t>719115</w:t>
            </w:r>
          </w:p>
        </w:tc>
        <w:tc>
          <w:tcPr>
            <w:tcW w:w="3729" w:type="dxa"/>
          </w:tcPr>
          <w:p w:rsidR="006D5359" w:rsidRPr="0048787E" w:rsidRDefault="006D5359" w:rsidP="006D5359">
            <w:pPr>
              <w:rPr>
                <w:sz w:val="20"/>
                <w:szCs w:val="20"/>
              </w:rPr>
            </w:pPr>
            <w:r>
              <w:rPr>
                <w:sz w:val="20"/>
                <w:szCs w:val="20"/>
              </w:rPr>
              <w:t>Poseban por. Na pl.za zašt.od prir. I dr.nesreća  po ugovoru o djelu</w:t>
            </w:r>
          </w:p>
        </w:tc>
        <w:tc>
          <w:tcPr>
            <w:tcW w:w="1447" w:type="dxa"/>
          </w:tcPr>
          <w:p w:rsidR="006D5359" w:rsidRDefault="006D5359" w:rsidP="006D5359">
            <w:pPr>
              <w:jc w:val="right"/>
              <w:rPr>
                <w:sz w:val="20"/>
                <w:szCs w:val="20"/>
              </w:rPr>
            </w:pPr>
            <w:r>
              <w:rPr>
                <w:sz w:val="20"/>
                <w:szCs w:val="20"/>
              </w:rPr>
              <w:t>100,00</w:t>
            </w:r>
          </w:p>
        </w:tc>
        <w:tc>
          <w:tcPr>
            <w:tcW w:w="1410" w:type="dxa"/>
          </w:tcPr>
          <w:p w:rsidR="006D5359" w:rsidRDefault="006D5359" w:rsidP="006D5359">
            <w:pPr>
              <w:jc w:val="right"/>
              <w:rPr>
                <w:sz w:val="20"/>
                <w:szCs w:val="20"/>
              </w:rPr>
            </w:pPr>
            <w:r>
              <w:rPr>
                <w:sz w:val="20"/>
                <w:szCs w:val="20"/>
              </w:rPr>
              <w:t>0,00</w:t>
            </w:r>
          </w:p>
        </w:tc>
        <w:tc>
          <w:tcPr>
            <w:tcW w:w="1542" w:type="dxa"/>
          </w:tcPr>
          <w:p w:rsidR="006D5359" w:rsidRDefault="006D5359" w:rsidP="006D5359">
            <w:pPr>
              <w:jc w:val="right"/>
              <w:rPr>
                <w:sz w:val="20"/>
                <w:szCs w:val="20"/>
              </w:rPr>
            </w:pPr>
            <w:r>
              <w:rPr>
                <w:sz w:val="20"/>
                <w:szCs w:val="20"/>
              </w:rPr>
              <w:t>0,00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t>719116</w:t>
            </w:r>
          </w:p>
        </w:tc>
        <w:tc>
          <w:tcPr>
            <w:tcW w:w="3729" w:type="dxa"/>
          </w:tcPr>
          <w:p w:rsidR="006D5359" w:rsidRPr="0048787E" w:rsidRDefault="006D5359" w:rsidP="006D5359">
            <w:pPr>
              <w:rPr>
                <w:sz w:val="20"/>
                <w:szCs w:val="20"/>
              </w:rPr>
            </w:pPr>
            <w:r w:rsidRPr="0048787E">
              <w:rPr>
                <w:sz w:val="20"/>
                <w:szCs w:val="20"/>
              </w:rPr>
              <w:t>Porez na prijenos sredstava</w:t>
            </w:r>
          </w:p>
        </w:tc>
        <w:tc>
          <w:tcPr>
            <w:tcW w:w="1447" w:type="dxa"/>
          </w:tcPr>
          <w:p w:rsidR="006D5359" w:rsidRPr="0048787E" w:rsidRDefault="006D5359" w:rsidP="006D5359">
            <w:pPr>
              <w:jc w:val="right"/>
              <w:rPr>
                <w:sz w:val="20"/>
                <w:szCs w:val="20"/>
              </w:rPr>
            </w:pPr>
            <w:r>
              <w:rPr>
                <w:sz w:val="20"/>
                <w:szCs w:val="20"/>
              </w:rPr>
              <w:t>2.000,00</w:t>
            </w:r>
          </w:p>
        </w:tc>
        <w:tc>
          <w:tcPr>
            <w:tcW w:w="1410" w:type="dxa"/>
          </w:tcPr>
          <w:p w:rsidR="006D5359" w:rsidRPr="0048787E" w:rsidRDefault="006D5359" w:rsidP="006D5359">
            <w:pPr>
              <w:jc w:val="right"/>
              <w:rPr>
                <w:sz w:val="20"/>
                <w:szCs w:val="20"/>
              </w:rPr>
            </w:pPr>
            <w:r>
              <w:rPr>
                <w:sz w:val="20"/>
                <w:szCs w:val="20"/>
              </w:rPr>
              <w:t>2.431,54</w:t>
            </w:r>
          </w:p>
        </w:tc>
        <w:tc>
          <w:tcPr>
            <w:tcW w:w="1542" w:type="dxa"/>
          </w:tcPr>
          <w:p w:rsidR="006D5359" w:rsidRPr="0048787E" w:rsidRDefault="006D5359" w:rsidP="006D5359">
            <w:pPr>
              <w:jc w:val="right"/>
              <w:rPr>
                <w:sz w:val="20"/>
                <w:szCs w:val="20"/>
              </w:rPr>
            </w:pPr>
            <w:r>
              <w:rPr>
                <w:sz w:val="20"/>
                <w:szCs w:val="20"/>
              </w:rPr>
              <w:t>122,00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t>719117</w:t>
            </w:r>
          </w:p>
        </w:tc>
        <w:tc>
          <w:tcPr>
            <w:tcW w:w="3729" w:type="dxa"/>
          </w:tcPr>
          <w:p w:rsidR="006D5359" w:rsidRPr="0048787E" w:rsidRDefault="006D5359" w:rsidP="006D5359">
            <w:pPr>
              <w:rPr>
                <w:sz w:val="20"/>
                <w:szCs w:val="20"/>
              </w:rPr>
            </w:pPr>
            <w:r w:rsidRPr="0048787E">
              <w:rPr>
                <w:sz w:val="20"/>
                <w:szCs w:val="20"/>
              </w:rPr>
              <w:t>Porez na ugostiteljstvo od fiz. osoba</w:t>
            </w:r>
          </w:p>
        </w:tc>
        <w:tc>
          <w:tcPr>
            <w:tcW w:w="1447" w:type="dxa"/>
          </w:tcPr>
          <w:p w:rsidR="006D5359" w:rsidRPr="0048787E" w:rsidRDefault="006D5359" w:rsidP="006D5359">
            <w:pPr>
              <w:jc w:val="right"/>
              <w:rPr>
                <w:sz w:val="20"/>
                <w:szCs w:val="20"/>
              </w:rPr>
            </w:pPr>
            <w:r>
              <w:rPr>
                <w:sz w:val="20"/>
                <w:szCs w:val="20"/>
              </w:rPr>
              <w:t>4.000,00</w:t>
            </w:r>
          </w:p>
        </w:tc>
        <w:tc>
          <w:tcPr>
            <w:tcW w:w="1410" w:type="dxa"/>
          </w:tcPr>
          <w:p w:rsidR="006D5359" w:rsidRPr="0048787E" w:rsidRDefault="006D5359" w:rsidP="006D5359">
            <w:pPr>
              <w:jc w:val="right"/>
              <w:rPr>
                <w:sz w:val="20"/>
                <w:szCs w:val="20"/>
              </w:rPr>
            </w:pPr>
            <w:r>
              <w:rPr>
                <w:sz w:val="20"/>
                <w:szCs w:val="20"/>
              </w:rPr>
              <w:t>562,34</w:t>
            </w:r>
          </w:p>
        </w:tc>
        <w:tc>
          <w:tcPr>
            <w:tcW w:w="1542" w:type="dxa"/>
          </w:tcPr>
          <w:p w:rsidR="006D5359" w:rsidRPr="0048787E" w:rsidRDefault="006D5359" w:rsidP="006D5359">
            <w:pPr>
              <w:jc w:val="right"/>
              <w:rPr>
                <w:sz w:val="20"/>
                <w:szCs w:val="20"/>
              </w:rPr>
            </w:pPr>
            <w:r>
              <w:rPr>
                <w:sz w:val="20"/>
                <w:szCs w:val="20"/>
              </w:rPr>
              <w:t>14,00</w:t>
            </w:r>
          </w:p>
        </w:tc>
      </w:tr>
      <w:tr w:rsidR="006D5359" w:rsidRPr="0048787E" w:rsidTr="006D5359">
        <w:trPr>
          <w:trHeight w:val="144"/>
        </w:trPr>
        <w:tc>
          <w:tcPr>
            <w:tcW w:w="1177" w:type="dxa"/>
            <w:tcBorders>
              <w:bottom w:val="single" w:sz="4" w:space="0" w:color="auto"/>
            </w:tcBorders>
            <w:shd w:val="clear" w:color="auto" w:fill="B3B3B3"/>
          </w:tcPr>
          <w:p w:rsidR="006D5359" w:rsidRPr="0048787E" w:rsidRDefault="006D5359" w:rsidP="006D5359">
            <w:pPr>
              <w:jc w:val="right"/>
              <w:rPr>
                <w:b/>
                <w:sz w:val="20"/>
                <w:szCs w:val="20"/>
              </w:rPr>
            </w:pPr>
            <w:r w:rsidRPr="0048787E">
              <w:rPr>
                <w:b/>
                <w:sz w:val="20"/>
                <w:szCs w:val="20"/>
              </w:rPr>
              <w:t>720000</w:t>
            </w:r>
          </w:p>
        </w:tc>
        <w:tc>
          <w:tcPr>
            <w:tcW w:w="3729" w:type="dxa"/>
            <w:tcBorders>
              <w:bottom w:val="single" w:sz="4" w:space="0" w:color="auto"/>
            </w:tcBorders>
            <w:shd w:val="clear" w:color="auto" w:fill="B3B3B3"/>
          </w:tcPr>
          <w:p w:rsidR="006D5359" w:rsidRPr="0048787E" w:rsidRDefault="006D5359" w:rsidP="006D5359">
            <w:pPr>
              <w:rPr>
                <w:b/>
                <w:sz w:val="20"/>
                <w:szCs w:val="20"/>
              </w:rPr>
            </w:pPr>
            <w:r w:rsidRPr="0048787E">
              <w:rPr>
                <w:b/>
                <w:sz w:val="20"/>
                <w:szCs w:val="20"/>
              </w:rPr>
              <w:t>B) NEPOREZNI PRIHODI</w:t>
            </w:r>
          </w:p>
        </w:tc>
        <w:tc>
          <w:tcPr>
            <w:tcW w:w="1447" w:type="dxa"/>
            <w:tcBorders>
              <w:bottom w:val="single" w:sz="4" w:space="0" w:color="auto"/>
            </w:tcBorders>
            <w:shd w:val="clear" w:color="auto" w:fill="B3B3B3"/>
          </w:tcPr>
          <w:p w:rsidR="006D5359" w:rsidRPr="0048787E" w:rsidRDefault="006D5359" w:rsidP="006D5359">
            <w:pPr>
              <w:jc w:val="right"/>
              <w:rPr>
                <w:b/>
                <w:sz w:val="20"/>
                <w:szCs w:val="20"/>
              </w:rPr>
            </w:pPr>
            <w:r>
              <w:rPr>
                <w:b/>
                <w:sz w:val="20"/>
                <w:szCs w:val="20"/>
              </w:rPr>
              <w:t>961.400,00</w:t>
            </w:r>
          </w:p>
        </w:tc>
        <w:tc>
          <w:tcPr>
            <w:tcW w:w="1410" w:type="dxa"/>
            <w:tcBorders>
              <w:bottom w:val="single" w:sz="4" w:space="0" w:color="auto"/>
            </w:tcBorders>
            <w:shd w:val="clear" w:color="auto" w:fill="B3B3B3"/>
          </w:tcPr>
          <w:p w:rsidR="006D5359" w:rsidRPr="0048787E" w:rsidRDefault="006D5359" w:rsidP="006D5359">
            <w:pPr>
              <w:jc w:val="right"/>
              <w:rPr>
                <w:b/>
                <w:sz w:val="20"/>
                <w:szCs w:val="20"/>
              </w:rPr>
            </w:pPr>
            <w:r>
              <w:rPr>
                <w:b/>
                <w:sz w:val="20"/>
                <w:szCs w:val="20"/>
              </w:rPr>
              <w:t>176.886,97</w:t>
            </w:r>
          </w:p>
        </w:tc>
        <w:tc>
          <w:tcPr>
            <w:tcW w:w="1542" w:type="dxa"/>
            <w:tcBorders>
              <w:bottom w:val="single" w:sz="4" w:space="0" w:color="auto"/>
            </w:tcBorders>
            <w:shd w:val="clear" w:color="auto" w:fill="B3B3B3"/>
          </w:tcPr>
          <w:p w:rsidR="006D5359" w:rsidRPr="0048787E" w:rsidRDefault="006D5359" w:rsidP="006D5359">
            <w:pPr>
              <w:jc w:val="right"/>
              <w:rPr>
                <w:b/>
                <w:sz w:val="20"/>
                <w:szCs w:val="20"/>
              </w:rPr>
            </w:pPr>
            <w:r>
              <w:rPr>
                <w:b/>
                <w:sz w:val="20"/>
                <w:szCs w:val="20"/>
              </w:rPr>
              <w:t>18,00</w:t>
            </w:r>
          </w:p>
        </w:tc>
      </w:tr>
      <w:tr w:rsidR="006D5359" w:rsidRPr="0048787E" w:rsidTr="006D5359">
        <w:trPr>
          <w:trHeight w:val="537"/>
        </w:trPr>
        <w:tc>
          <w:tcPr>
            <w:tcW w:w="1177" w:type="dxa"/>
            <w:shd w:val="clear" w:color="auto" w:fill="B3B3B3"/>
          </w:tcPr>
          <w:p w:rsidR="006D5359" w:rsidRPr="0048787E" w:rsidRDefault="006D5359" w:rsidP="006D5359">
            <w:pPr>
              <w:jc w:val="right"/>
              <w:rPr>
                <w:b/>
                <w:sz w:val="20"/>
                <w:szCs w:val="20"/>
              </w:rPr>
            </w:pPr>
            <w:r w:rsidRPr="0048787E">
              <w:rPr>
                <w:b/>
                <w:sz w:val="20"/>
                <w:szCs w:val="20"/>
              </w:rPr>
              <w:t>721000</w:t>
            </w:r>
          </w:p>
        </w:tc>
        <w:tc>
          <w:tcPr>
            <w:tcW w:w="3729" w:type="dxa"/>
            <w:shd w:val="clear" w:color="auto" w:fill="B3B3B3"/>
          </w:tcPr>
          <w:p w:rsidR="006D5359" w:rsidRPr="0048787E" w:rsidRDefault="006D5359" w:rsidP="006D5359">
            <w:pPr>
              <w:rPr>
                <w:b/>
                <w:sz w:val="20"/>
                <w:szCs w:val="20"/>
              </w:rPr>
            </w:pPr>
            <w:r w:rsidRPr="0048787E">
              <w:rPr>
                <w:b/>
                <w:sz w:val="20"/>
                <w:szCs w:val="20"/>
              </w:rPr>
              <w:t xml:space="preserve">Prih. </w:t>
            </w:r>
            <w:proofErr w:type="gramStart"/>
            <w:r w:rsidRPr="0048787E">
              <w:rPr>
                <w:b/>
                <w:sz w:val="20"/>
                <w:szCs w:val="20"/>
              </w:rPr>
              <w:t>od</w:t>
            </w:r>
            <w:proofErr w:type="gramEnd"/>
            <w:r w:rsidRPr="0048787E">
              <w:rPr>
                <w:b/>
                <w:sz w:val="20"/>
                <w:szCs w:val="20"/>
              </w:rPr>
              <w:t xml:space="preserve"> poduz. Aktivnosti i imovine</w:t>
            </w:r>
          </w:p>
        </w:tc>
        <w:tc>
          <w:tcPr>
            <w:tcW w:w="1447" w:type="dxa"/>
            <w:shd w:val="clear" w:color="auto" w:fill="B3B3B3"/>
          </w:tcPr>
          <w:p w:rsidR="006D5359" w:rsidRPr="0048787E" w:rsidRDefault="006D5359" w:rsidP="006D5359">
            <w:pPr>
              <w:jc w:val="right"/>
              <w:rPr>
                <w:b/>
                <w:sz w:val="20"/>
                <w:szCs w:val="20"/>
              </w:rPr>
            </w:pPr>
            <w:r>
              <w:rPr>
                <w:b/>
                <w:sz w:val="20"/>
                <w:szCs w:val="20"/>
              </w:rPr>
              <w:t>295.400,00</w:t>
            </w:r>
          </w:p>
        </w:tc>
        <w:tc>
          <w:tcPr>
            <w:tcW w:w="1410" w:type="dxa"/>
            <w:shd w:val="clear" w:color="auto" w:fill="B3B3B3"/>
          </w:tcPr>
          <w:p w:rsidR="006D5359" w:rsidRPr="0048787E" w:rsidRDefault="006D5359" w:rsidP="006D5359">
            <w:pPr>
              <w:jc w:val="right"/>
              <w:rPr>
                <w:b/>
                <w:sz w:val="20"/>
                <w:szCs w:val="20"/>
              </w:rPr>
            </w:pPr>
            <w:r>
              <w:rPr>
                <w:b/>
                <w:sz w:val="20"/>
                <w:szCs w:val="20"/>
              </w:rPr>
              <w:t>67.141,67</w:t>
            </w:r>
          </w:p>
        </w:tc>
        <w:tc>
          <w:tcPr>
            <w:tcW w:w="1542" w:type="dxa"/>
            <w:shd w:val="clear" w:color="auto" w:fill="B3B3B3"/>
          </w:tcPr>
          <w:p w:rsidR="006D5359" w:rsidRPr="0048787E" w:rsidRDefault="006D5359" w:rsidP="006D5359">
            <w:pPr>
              <w:jc w:val="right"/>
              <w:rPr>
                <w:b/>
                <w:sz w:val="20"/>
                <w:szCs w:val="20"/>
              </w:rPr>
            </w:pPr>
            <w:r>
              <w:rPr>
                <w:b/>
                <w:sz w:val="20"/>
                <w:szCs w:val="20"/>
              </w:rPr>
              <w:t>23,00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t>721112</w:t>
            </w:r>
          </w:p>
        </w:tc>
        <w:tc>
          <w:tcPr>
            <w:tcW w:w="3729" w:type="dxa"/>
          </w:tcPr>
          <w:p w:rsidR="006D5359" w:rsidRPr="0048787E" w:rsidRDefault="006D5359" w:rsidP="006D5359">
            <w:pPr>
              <w:rPr>
                <w:sz w:val="20"/>
                <w:szCs w:val="20"/>
              </w:rPr>
            </w:pPr>
            <w:r w:rsidRPr="0048787E">
              <w:rPr>
                <w:sz w:val="20"/>
                <w:szCs w:val="20"/>
              </w:rPr>
              <w:t xml:space="preserve">Prih. od davanja prava </w:t>
            </w:r>
            <w:r>
              <w:rPr>
                <w:sz w:val="20"/>
                <w:szCs w:val="20"/>
              </w:rPr>
              <w:t xml:space="preserve"> -koncesije</w:t>
            </w:r>
            <w:r w:rsidRPr="0048787E">
              <w:rPr>
                <w:sz w:val="20"/>
                <w:szCs w:val="20"/>
              </w:rPr>
              <w:t xml:space="preserve"> eksploat.prir.resursa, patenata</w:t>
            </w:r>
          </w:p>
        </w:tc>
        <w:tc>
          <w:tcPr>
            <w:tcW w:w="1447" w:type="dxa"/>
          </w:tcPr>
          <w:p w:rsidR="006D5359" w:rsidRPr="0048787E" w:rsidRDefault="006D5359" w:rsidP="006D5359">
            <w:pPr>
              <w:jc w:val="right"/>
              <w:rPr>
                <w:sz w:val="20"/>
                <w:szCs w:val="20"/>
              </w:rPr>
            </w:pPr>
            <w:r>
              <w:rPr>
                <w:sz w:val="20"/>
                <w:szCs w:val="20"/>
              </w:rPr>
              <w:t>20.000,00</w:t>
            </w:r>
          </w:p>
        </w:tc>
        <w:tc>
          <w:tcPr>
            <w:tcW w:w="1410" w:type="dxa"/>
          </w:tcPr>
          <w:p w:rsidR="006D5359" w:rsidRPr="0048787E" w:rsidRDefault="006D5359" w:rsidP="006D5359">
            <w:pPr>
              <w:jc w:val="right"/>
              <w:rPr>
                <w:sz w:val="20"/>
                <w:szCs w:val="20"/>
              </w:rPr>
            </w:pPr>
            <w:r>
              <w:rPr>
                <w:sz w:val="20"/>
                <w:szCs w:val="20"/>
              </w:rPr>
              <w:t>3.576,67</w:t>
            </w:r>
          </w:p>
        </w:tc>
        <w:tc>
          <w:tcPr>
            <w:tcW w:w="1542" w:type="dxa"/>
          </w:tcPr>
          <w:p w:rsidR="006D5359" w:rsidRPr="0048787E" w:rsidRDefault="006D5359" w:rsidP="006D5359">
            <w:pPr>
              <w:jc w:val="right"/>
              <w:rPr>
                <w:sz w:val="20"/>
                <w:szCs w:val="20"/>
              </w:rPr>
            </w:pPr>
            <w:r>
              <w:rPr>
                <w:sz w:val="20"/>
                <w:szCs w:val="20"/>
              </w:rPr>
              <w:t>18,00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t>721121</w:t>
            </w:r>
          </w:p>
        </w:tc>
        <w:tc>
          <w:tcPr>
            <w:tcW w:w="3729" w:type="dxa"/>
          </w:tcPr>
          <w:p w:rsidR="006D5359" w:rsidRPr="0048787E" w:rsidRDefault="006D5359" w:rsidP="006D5359">
            <w:pPr>
              <w:rPr>
                <w:sz w:val="20"/>
                <w:szCs w:val="20"/>
              </w:rPr>
            </w:pPr>
            <w:r>
              <w:rPr>
                <w:sz w:val="20"/>
                <w:szCs w:val="20"/>
              </w:rPr>
              <w:t>Prihodi od zakupa zemljišta</w:t>
            </w:r>
          </w:p>
        </w:tc>
        <w:tc>
          <w:tcPr>
            <w:tcW w:w="1447" w:type="dxa"/>
          </w:tcPr>
          <w:p w:rsidR="006D5359" w:rsidRPr="0048787E" w:rsidRDefault="006D5359" w:rsidP="006D5359">
            <w:pPr>
              <w:jc w:val="right"/>
              <w:rPr>
                <w:sz w:val="20"/>
                <w:szCs w:val="20"/>
              </w:rPr>
            </w:pPr>
            <w:r>
              <w:rPr>
                <w:sz w:val="20"/>
                <w:szCs w:val="20"/>
              </w:rPr>
              <w:t>260.000,00</w:t>
            </w:r>
          </w:p>
        </w:tc>
        <w:tc>
          <w:tcPr>
            <w:tcW w:w="1410" w:type="dxa"/>
          </w:tcPr>
          <w:p w:rsidR="006D5359" w:rsidRPr="0048787E" w:rsidRDefault="006D5359" w:rsidP="006D5359">
            <w:pPr>
              <w:jc w:val="right"/>
              <w:rPr>
                <w:sz w:val="20"/>
                <w:szCs w:val="20"/>
              </w:rPr>
            </w:pPr>
            <w:r>
              <w:rPr>
                <w:sz w:val="20"/>
                <w:szCs w:val="20"/>
              </w:rPr>
              <w:t>61.375,00</w:t>
            </w:r>
          </w:p>
        </w:tc>
        <w:tc>
          <w:tcPr>
            <w:tcW w:w="1542" w:type="dxa"/>
          </w:tcPr>
          <w:p w:rsidR="006D5359" w:rsidRPr="0048787E" w:rsidRDefault="006D5359" w:rsidP="006D5359">
            <w:pPr>
              <w:jc w:val="right"/>
              <w:rPr>
                <w:sz w:val="20"/>
                <w:szCs w:val="20"/>
              </w:rPr>
            </w:pPr>
            <w:r>
              <w:rPr>
                <w:sz w:val="20"/>
                <w:szCs w:val="20"/>
              </w:rPr>
              <w:t>24,00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t>721122</w:t>
            </w:r>
          </w:p>
        </w:tc>
        <w:tc>
          <w:tcPr>
            <w:tcW w:w="3729" w:type="dxa"/>
          </w:tcPr>
          <w:p w:rsidR="006D5359" w:rsidRPr="0048787E" w:rsidRDefault="006D5359" w:rsidP="006D5359">
            <w:pPr>
              <w:rPr>
                <w:sz w:val="20"/>
                <w:szCs w:val="20"/>
              </w:rPr>
            </w:pPr>
            <w:r w:rsidRPr="0048787E">
              <w:rPr>
                <w:sz w:val="20"/>
                <w:szCs w:val="20"/>
              </w:rPr>
              <w:t>Prihodi od iznajmljivanja posl.prostora</w:t>
            </w:r>
          </w:p>
        </w:tc>
        <w:tc>
          <w:tcPr>
            <w:tcW w:w="1447" w:type="dxa"/>
          </w:tcPr>
          <w:p w:rsidR="006D5359" w:rsidRPr="0048787E" w:rsidRDefault="006D5359" w:rsidP="006D5359">
            <w:pPr>
              <w:jc w:val="right"/>
              <w:rPr>
                <w:sz w:val="20"/>
                <w:szCs w:val="20"/>
              </w:rPr>
            </w:pPr>
            <w:r>
              <w:rPr>
                <w:sz w:val="20"/>
                <w:szCs w:val="20"/>
              </w:rPr>
              <w:t>5.000,00</w:t>
            </w:r>
          </w:p>
        </w:tc>
        <w:tc>
          <w:tcPr>
            <w:tcW w:w="1410" w:type="dxa"/>
          </w:tcPr>
          <w:p w:rsidR="006D5359" w:rsidRPr="0048787E" w:rsidRDefault="006D5359" w:rsidP="006D5359">
            <w:pPr>
              <w:jc w:val="right"/>
              <w:rPr>
                <w:sz w:val="20"/>
                <w:szCs w:val="20"/>
              </w:rPr>
            </w:pPr>
            <w:r>
              <w:rPr>
                <w:sz w:val="20"/>
                <w:szCs w:val="20"/>
              </w:rPr>
              <w:t>530,00</w:t>
            </w:r>
          </w:p>
        </w:tc>
        <w:tc>
          <w:tcPr>
            <w:tcW w:w="1542" w:type="dxa"/>
          </w:tcPr>
          <w:p w:rsidR="006D5359" w:rsidRPr="0048787E" w:rsidRDefault="006D5359" w:rsidP="006D5359">
            <w:pPr>
              <w:jc w:val="right"/>
              <w:rPr>
                <w:sz w:val="20"/>
                <w:szCs w:val="20"/>
              </w:rPr>
            </w:pPr>
            <w:r>
              <w:rPr>
                <w:sz w:val="20"/>
                <w:szCs w:val="20"/>
              </w:rPr>
              <w:t>11,00</w:t>
            </w:r>
          </w:p>
        </w:tc>
      </w:tr>
      <w:tr w:rsidR="006D5359" w:rsidRPr="0048787E" w:rsidTr="006D5359">
        <w:trPr>
          <w:trHeight w:val="144"/>
        </w:trPr>
        <w:tc>
          <w:tcPr>
            <w:tcW w:w="1177" w:type="dxa"/>
          </w:tcPr>
          <w:p w:rsidR="006D5359" w:rsidRPr="0048787E" w:rsidRDefault="006D5359" w:rsidP="006D5359">
            <w:pPr>
              <w:jc w:val="right"/>
              <w:rPr>
                <w:sz w:val="20"/>
                <w:szCs w:val="20"/>
              </w:rPr>
            </w:pPr>
            <w:r>
              <w:rPr>
                <w:sz w:val="20"/>
                <w:szCs w:val="20"/>
              </w:rPr>
              <w:t>721125</w:t>
            </w:r>
          </w:p>
        </w:tc>
        <w:tc>
          <w:tcPr>
            <w:tcW w:w="3729" w:type="dxa"/>
          </w:tcPr>
          <w:p w:rsidR="006D5359" w:rsidRPr="0048787E" w:rsidRDefault="006D5359" w:rsidP="006D5359">
            <w:pPr>
              <w:rPr>
                <w:sz w:val="20"/>
                <w:szCs w:val="20"/>
              </w:rPr>
            </w:pPr>
            <w:r>
              <w:rPr>
                <w:sz w:val="20"/>
                <w:szCs w:val="20"/>
              </w:rPr>
              <w:t>Prihod od zemljišne rente</w:t>
            </w:r>
          </w:p>
        </w:tc>
        <w:tc>
          <w:tcPr>
            <w:tcW w:w="1447" w:type="dxa"/>
          </w:tcPr>
          <w:p w:rsidR="006D5359" w:rsidRPr="0048787E" w:rsidRDefault="006D5359" w:rsidP="006D5359">
            <w:pPr>
              <w:jc w:val="right"/>
              <w:rPr>
                <w:sz w:val="20"/>
                <w:szCs w:val="20"/>
              </w:rPr>
            </w:pPr>
            <w:r>
              <w:rPr>
                <w:sz w:val="20"/>
                <w:szCs w:val="20"/>
              </w:rPr>
              <w:t>600,00</w:t>
            </w:r>
          </w:p>
        </w:tc>
        <w:tc>
          <w:tcPr>
            <w:tcW w:w="1410" w:type="dxa"/>
          </w:tcPr>
          <w:p w:rsidR="006D5359" w:rsidRPr="0048787E" w:rsidRDefault="006D5359" w:rsidP="006D5359">
            <w:pPr>
              <w:jc w:val="right"/>
              <w:rPr>
                <w:sz w:val="20"/>
                <w:szCs w:val="20"/>
              </w:rPr>
            </w:pPr>
            <w:r>
              <w:rPr>
                <w:sz w:val="20"/>
                <w:szCs w:val="20"/>
              </w:rPr>
              <w:t>0,00</w:t>
            </w:r>
          </w:p>
        </w:tc>
        <w:tc>
          <w:tcPr>
            <w:tcW w:w="1542" w:type="dxa"/>
          </w:tcPr>
          <w:p w:rsidR="006D5359" w:rsidRPr="0048787E" w:rsidRDefault="006D5359" w:rsidP="006D5359">
            <w:pPr>
              <w:jc w:val="right"/>
              <w:rPr>
                <w:sz w:val="20"/>
                <w:szCs w:val="20"/>
              </w:rPr>
            </w:pPr>
            <w:r>
              <w:rPr>
                <w:sz w:val="20"/>
                <w:szCs w:val="20"/>
              </w:rPr>
              <w:t>0,00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t>721211</w:t>
            </w:r>
          </w:p>
        </w:tc>
        <w:tc>
          <w:tcPr>
            <w:tcW w:w="3729" w:type="dxa"/>
          </w:tcPr>
          <w:p w:rsidR="006D5359" w:rsidRPr="0048787E" w:rsidRDefault="006D5359" w:rsidP="006D5359">
            <w:pPr>
              <w:rPr>
                <w:sz w:val="20"/>
                <w:szCs w:val="20"/>
              </w:rPr>
            </w:pPr>
            <w:r w:rsidRPr="0048787E">
              <w:rPr>
                <w:sz w:val="20"/>
                <w:szCs w:val="20"/>
              </w:rPr>
              <w:t>Prihodi od kamata za depozite u banci</w:t>
            </w:r>
          </w:p>
        </w:tc>
        <w:tc>
          <w:tcPr>
            <w:tcW w:w="1447" w:type="dxa"/>
          </w:tcPr>
          <w:p w:rsidR="006D5359" w:rsidRPr="0048787E" w:rsidRDefault="006D5359" w:rsidP="006D5359">
            <w:pPr>
              <w:jc w:val="right"/>
              <w:rPr>
                <w:sz w:val="20"/>
                <w:szCs w:val="20"/>
              </w:rPr>
            </w:pPr>
            <w:r>
              <w:rPr>
                <w:sz w:val="20"/>
                <w:szCs w:val="20"/>
              </w:rPr>
              <w:t>300,00</w:t>
            </w:r>
          </w:p>
        </w:tc>
        <w:tc>
          <w:tcPr>
            <w:tcW w:w="1410" w:type="dxa"/>
          </w:tcPr>
          <w:p w:rsidR="006D5359" w:rsidRPr="0048787E" w:rsidRDefault="006D5359" w:rsidP="006D5359">
            <w:pPr>
              <w:jc w:val="right"/>
              <w:rPr>
                <w:sz w:val="20"/>
                <w:szCs w:val="20"/>
              </w:rPr>
            </w:pPr>
            <w:r>
              <w:rPr>
                <w:sz w:val="20"/>
                <w:szCs w:val="20"/>
              </w:rPr>
              <w:t>0,00</w:t>
            </w:r>
          </w:p>
        </w:tc>
        <w:tc>
          <w:tcPr>
            <w:tcW w:w="1542" w:type="dxa"/>
          </w:tcPr>
          <w:p w:rsidR="006D5359" w:rsidRPr="0048787E" w:rsidRDefault="006D5359" w:rsidP="006D5359">
            <w:pPr>
              <w:jc w:val="right"/>
              <w:rPr>
                <w:sz w:val="20"/>
                <w:szCs w:val="20"/>
              </w:rPr>
            </w:pPr>
            <w:r>
              <w:rPr>
                <w:sz w:val="20"/>
                <w:szCs w:val="20"/>
              </w:rPr>
              <w:t>0,00</w:t>
            </w:r>
          </w:p>
        </w:tc>
      </w:tr>
      <w:tr w:rsidR="006D5359" w:rsidTr="006D5359">
        <w:trPr>
          <w:trHeight w:val="144"/>
        </w:trPr>
        <w:tc>
          <w:tcPr>
            <w:tcW w:w="1177" w:type="dxa"/>
          </w:tcPr>
          <w:p w:rsidR="006D5359" w:rsidRDefault="006D5359" w:rsidP="006D5359">
            <w:pPr>
              <w:jc w:val="right"/>
              <w:rPr>
                <w:sz w:val="20"/>
                <w:szCs w:val="20"/>
              </w:rPr>
            </w:pPr>
            <w:r>
              <w:rPr>
                <w:sz w:val="20"/>
                <w:szCs w:val="20"/>
              </w:rPr>
              <w:t>721227</w:t>
            </w:r>
          </w:p>
        </w:tc>
        <w:tc>
          <w:tcPr>
            <w:tcW w:w="3729" w:type="dxa"/>
          </w:tcPr>
          <w:p w:rsidR="006D5359" w:rsidRDefault="006D5359" w:rsidP="006D5359">
            <w:pPr>
              <w:rPr>
                <w:sz w:val="20"/>
                <w:szCs w:val="20"/>
              </w:rPr>
            </w:pPr>
            <w:r>
              <w:rPr>
                <w:sz w:val="20"/>
                <w:szCs w:val="20"/>
              </w:rPr>
              <w:t>Prihodi od zakupa sportsko privrednih lovišta</w:t>
            </w:r>
          </w:p>
        </w:tc>
        <w:tc>
          <w:tcPr>
            <w:tcW w:w="1447" w:type="dxa"/>
          </w:tcPr>
          <w:p w:rsidR="006D5359" w:rsidRDefault="006D5359" w:rsidP="006D5359">
            <w:pPr>
              <w:jc w:val="right"/>
              <w:rPr>
                <w:sz w:val="20"/>
                <w:szCs w:val="20"/>
              </w:rPr>
            </w:pPr>
            <w:r>
              <w:rPr>
                <w:sz w:val="20"/>
                <w:szCs w:val="20"/>
              </w:rPr>
              <w:t>3.000,00</w:t>
            </w:r>
          </w:p>
        </w:tc>
        <w:tc>
          <w:tcPr>
            <w:tcW w:w="1410" w:type="dxa"/>
          </w:tcPr>
          <w:p w:rsidR="006D5359" w:rsidRDefault="006D5359" w:rsidP="006D5359">
            <w:pPr>
              <w:jc w:val="right"/>
              <w:rPr>
                <w:sz w:val="20"/>
                <w:szCs w:val="20"/>
              </w:rPr>
            </w:pPr>
            <w:r>
              <w:rPr>
                <w:sz w:val="20"/>
                <w:szCs w:val="20"/>
              </w:rPr>
              <w:t>1.660,00</w:t>
            </w:r>
          </w:p>
        </w:tc>
        <w:tc>
          <w:tcPr>
            <w:tcW w:w="1542" w:type="dxa"/>
          </w:tcPr>
          <w:p w:rsidR="006D5359" w:rsidRDefault="006D5359" w:rsidP="006D5359">
            <w:pPr>
              <w:jc w:val="right"/>
              <w:rPr>
                <w:sz w:val="20"/>
                <w:szCs w:val="20"/>
              </w:rPr>
            </w:pPr>
            <w:r>
              <w:rPr>
                <w:sz w:val="20"/>
                <w:szCs w:val="20"/>
              </w:rPr>
              <w:t>55,00</w:t>
            </w:r>
          </w:p>
        </w:tc>
      </w:tr>
      <w:tr w:rsidR="006D5359" w:rsidTr="006D5359">
        <w:trPr>
          <w:trHeight w:val="144"/>
        </w:trPr>
        <w:tc>
          <w:tcPr>
            <w:tcW w:w="1177" w:type="dxa"/>
          </w:tcPr>
          <w:p w:rsidR="006D5359" w:rsidRPr="0048787E" w:rsidRDefault="006D5359" w:rsidP="006D5359">
            <w:pPr>
              <w:jc w:val="right"/>
              <w:rPr>
                <w:sz w:val="20"/>
                <w:szCs w:val="20"/>
              </w:rPr>
            </w:pPr>
            <w:r>
              <w:rPr>
                <w:sz w:val="20"/>
                <w:szCs w:val="20"/>
              </w:rPr>
              <w:t>721229</w:t>
            </w:r>
          </w:p>
        </w:tc>
        <w:tc>
          <w:tcPr>
            <w:tcW w:w="3729" w:type="dxa"/>
          </w:tcPr>
          <w:p w:rsidR="006D5359" w:rsidRPr="0048787E" w:rsidRDefault="006D5359" w:rsidP="006D5359">
            <w:pPr>
              <w:rPr>
                <w:sz w:val="20"/>
                <w:szCs w:val="20"/>
              </w:rPr>
            </w:pPr>
            <w:r>
              <w:rPr>
                <w:sz w:val="20"/>
                <w:szCs w:val="20"/>
              </w:rPr>
              <w:t>Prihodi od iznajmljivanja ostale mat.imovine</w:t>
            </w:r>
          </w:p>
        </w:tc>
        <w:tc>
          <w:tcPr>
            <w:tcW w:w="1447" w:type="dxa"/>
          </w:tcPr>
          <w:p w:rsidR="006D5359" w:rsidRDefault="006D5359" w:rsidP="006D5359">
            <w:pPr>
              <w:jc w:val="right"/>
              <w:rPr>
                <w:sz w:val="20"/>
                <w:szCs w:val="20"/>
              </w:rPr>
            </w:pPr>
            <w:r>
              <w:rPr>
                <w:sz w:val="20"/>
                <w:szCs w:val="20"/>
              </w:rPr>
              <w:t>1.000,00</w:t>
            </w:r>
          </w:p>
        </w:tc>
        <w:tc>
          <w:tcPr>
            <w:tcW w:w="1410" w:type="dxa"/>
          </w:tcPr>
          <w:p w:rsidR="006D5359" w:rsidRDefault="006D5359" w:rsidP="006D5359">
            <w:pPr>
              <w:jc w:val="right"/>
              <w:rPr>
                <w:sz w:val="20"/>
                <w:szCs w:val="20"/>
              </w:rPr>
            </w:pPr>
            <w:r>
              <w:rPr>
                <w:sz w:val="20"/>
                <w:szCs w:val="20"/>
              </w:rPr>
              <w:t>0,00</w:t>
            </w:r>
          </w:p>
        </w:tc>
        <w:tc>
          <w:tcPr>
            <w:tcW w:w="1542" w:type="dxa"/>
          </w:tcPr>
          <w:p w:rsidR="006D5359" w:rsidRDefault="006D5359" w:rsidP="006D5359">
            <w:pPr>
              <w:jc w:val="right"/>
              <w:rPr>
                <w:sz w:val="20"/>
                <w:szCs w:val="20"/>
              </w:rPr>
            </w:pPr>
            <w:r>
              <w:rPr>
                <w:sz w:val="20"/>
                <w:szCs w:val="20"/>
              </w:rPr>
              <w:t>0,00</w:t>
            </w:r>
          </w:p>
        </w:tc>
      </w:tr>
      <w:tr w:rsidR="006D5359" w:rsidRPr="0048787E" w:rsidTr="006D5359">
        <w:trPr>
          <w:trHeight w:val="144"/>
        </w:trPr>
        <w:tc>
          <w:tcPr>
            <w:tcW w:w="1177" w:type="dxa"/>
          </w:tcPr>
          <w:p w:rsidR="006D5359" w:rsidRPr="0048787E" w:rsidRDefault="006D5359" w:rsidP="006D5359">
            <w:pPr>
              <w:jc w:val="right"/>
              <w:rPr>
                <w:sz w:val="20"/>
                <w:szCs w:val="20"/>
              </w:rPr>
            </w:pPr>
            <w:r w:rsidRPr="0048787E">
              <w:rPr>
                <w:sz w:val="20"/>
                <w:szCs w:val="20"/>
              </w:rPr>
              <w:t>721231</w:t>
            </w:r>
          </w:p>
        </w:tc>
        <w:tc>
          <w:tcPr>
            <w:tcW w:w="3729" w:type="dxa"/>
          </w:tcPr>
          <w:p w:rsidR="006D5359" w:rsidRPr="0048787E" w:rsidRDefault="006D5359" w:rsidP="006D5359">
            <w:pPr>
              <w:rPr>
                <w:sz w:val="20"/>
                <w:szCs w:val="20"/>
              </w:rPr>
            </w:pPr>
            <w:r w:rsidRPr="0048787E">
              <w:rPr>
                <w:sz w:val="20"/>
                <w:szCs w:val="20"/>
              </w:rPr>
              <w:t>Ostali prihodi od imovine-dodjeljeno zemljište</w:t>
            </w:r>
          </w:p>
        </w:tc>
        <w:tc>
          <w:tcPr>
            <w:tcW w:w="1447" w:type="dxa"/>
          </w:tcPr>
          <w:p w:rsidR="006D5359" w:rsidRPr="0048787E" w:rsidRDefault="006D5359" w:rsidP="006D5359">
            <w:pPr>
              <w:jc w:val="right"/>
              <w:rPr>
                <w:sz w:val="20"/>
                <w:szCs w:val="20"/>
              </w:rPr>
            </w:pPr>
            <w:r>
              <w:rPr>
                <w:sz w:val="20"/>
                <w:szCs w:val="20"/>
              </w:rPr>
              <w:t>5.000,00</w:t>
            </w:r>
          </w:p>
        </w:tc>
        <w:tc>
          <w:tcPr>
            <w:tcW w:w="1410" w:type="dxa"/>
          </w:tcPr>
          <w:p w:rsidR="006D5359" w:rsidRPr="0048787E" w:rsidRDefault="006D5359" w:rsidP="006D5359">
            <w:pPr>
              <w:jc w:val="right"/>
              <w:rPr>
                <w:sz w:val="20"/>
                <w:szCs w:val="20"/>
              </w:rPr>
            </w:pPr>
          </w:p>
        </w:tc>
        <w:tc>
          <w:tcPr>
            <w:tcW w:w="1542" w:type="dxa"/>
          </w:tcPr>
          <w:p w:rsidR="006D5359" w:rsidRPr="0048787E" w:rsidRDefault="006D5359" w:rsidP="006D5359">
            <w:pPr>
              <w:jc w:val="right"/>
              <w:rPr>
                <w:sz w:val="20"/>
                <w:szCs w:val="20"/>
              </w:rPr>
            </w:pPr>
          </w:p>
        </w:tc>
      </w:tr>
      <w:tr w:rsidR="006D5359" w:rsidRPr="0048787E" w:rsidTr="006D5359">
        <w:trPr>
          <w:trHeight w:val="144"/>
        </w:trPr>
        <w:tc>
          <w:tcPr>
            <w:tcW w:w="1177" w:type="dxa"/>
            <w:tcBorders>
              <w:bottom w:val="single" w:sz="4" w:space="0" w:color="auto"/>
            </w:tcBorders>
          </w:tcPr>
          <w:p w:rsidR="006D5359" w:rsidRPr="0048787E" w:rsidRDefault="006D5359" w:rsidP="006D5359">
            <w:pPr>
              <w:jc w:val="right"/>
              <w:rPr>
                <w:sz w:val="20"/>
                <w:szCs w:val="20"/>
              </w:rPr>
            </w:pPr>
            <w:r w:rsidRPr="0048787E">
              <w:rPr>
                <w:sz w:val="20"/>
                <w:szCs w:val="20"/>
              </w:rPr>
              <w:t>721239</w:t>
            </w:r>
          </w:p>
        </w:tc>
        <w:tc>
          <w:tcPr>
            <w:tcW w:w="3729" w:type="dxa"/>
            <w:tcBorders>
              <w:bottom w:val="single" w:sz="4" w:space="0" w:color="auto"/>
            </w:tcBorders>
          </w:tcPr>
          <w:p w:rsidR="006D5359" w:rsidRPr="0048787E" w:rsidRDefault="006D5359" w:rsidP="006D5359">
            <w:pPr>
              <w:rPr>
                <w:sz w:val="20"/>
                <w:szCs w:val="20"/>
              </w:rPr>
            </w:pPr>
            <w:r w:rsidRPr="0048787E">
              <w:rPr>
                <w:sz w:val="20"/>
                <w:szCs w:val="20"/>
              </w:rPr>
              <w:t>Ostali prihodi od imovine</w:t>
            </w:r>
          </w:p>
        </w:tc>
        <w:tc>
          <w:tcPr>
            <w:tcW w:w="1447" w:type="dxa"/>
            <w:tcBorders>
              <w:bottom w:val="single" w:sz="4" w:space="0" w:color="auto"/>
            </w:tcBorders>
          </w:tcPr>
          <w:p w:rsidR="006D5359" w:rsidRPr="0048787E" w:rsidRDefault="006D5359" w:rsidP="006D5359">
            <w:pPr>
              <w:jc w:val="right"/>
              <w:rPr>
                <w:sz w:val="20"/>
                <w:szCs w:val="20"/>
              </w:rPr>
            </w:pPr>
            <w:r>
              <w:rPr>
                <w:sz w:val="20"/>
                <w:szCs w:val="20"/>
              </w:rPr>
              <w:t>500,00</w:t>
            </w:r>
          </w:p>
        </w:tc>
        <w:tc>
          <w:tcPr>
            <w:tcW w:w="1410" w:type="dxa"/>
            <w:tcBorders>
              <w:bottom w:val="single" w:sz="4" w:space="0" w:color="auto"/>
            </w:tcBorders>
          </w:tcPr>
          <w:p w:rsidR="006D5359" w:rsidRPr="0048787E" w:rsidRDefault="006D5359" w:rsidP="006D5359">
            <w:pPr>
              <w:jc w:val="right"/>
              <w:rPr>
                <w:sz w:val="20"/>
                <w:szCs w:val="20"/>
              </w:rPr>
            </w:pPr>
            <w:r>
              <w:rPr>
                <w:sz w:val="20"/>
                <w:szCs w:val="20"/>
              </w:rPr>
              <w:t>0,00</w:t>
            </w:r>
          </w:p>
        </w:tc>
        <w:tc>
          <w:tcPr>
            <w:tcW w:w="1542" w:type="dxa"/>
            <w:tcBorders>
              <w:bottom w:val="single" w:sz="4" w:space="0" w:color="auto"/>
            </w:tcBorders>
          </w:tcPr>
          <w:p w:rsidR="006D5359" w:rsidRPr="0048787E" w:rsidRDefault="006D5359" w:rsidP="006D5359">
            <w:pPr>
              <w:jc w:val="right"/>
              <w:rPr>
                <w:sz w:val="20"/>
                <w:szCs w:val="20"/>
              </w:rPr>
            </w:pPr>
            <w:r>
              <w:rPr>
                <w:sz w:val="20"/>
                <w:szCs w:val="20"/>
              </w:rPr>
              <w:t>0,00</w:t>
            </w:r>
          </w:p>
        </w:tc>
      </w:tr>
      <w:tr w:rsidR="006D5359" w:rsidRPr="0048787E" w:rsidTr="006D5359">
        <w:trPr>
          <w:trHeight w:val="144"/>
        </w:trPr>
        <w:tc>
          <w:tcPr>
            <w:tcW w:w="1177" w:type="dxa"/>
            <w:tcBorders>
              <w:bottom w:val="single" w:sz="4" w:space="0" w:color="auto"/>
            </w:tcBorders>
            <w:shd w:val="clear" w:color="auto" w:fill="B3B3B3"/>
          </w:tcPr>
          <w:p w:rsidR="006D5359" w:rsidRPr="0048787E" w:rsidRDefault="006D5359" w:rsidP="006D5359">
            <w:pPr>
              <w:jc w:val="right"/>
              <w:rPr>
                <w:b/>
                <w:sz w:val="20"/>
                <w:szCs w:val="20"/>
              </w:rPr>
            </w:pPr>
            <w:r w:rsidRPr="0048787E">
              <w:rPr>
                <w:b/>
                <w:sz w:val="20"/>
                <w:szCs w:val="20"/>
              </w:rPr>
              <w:t>722000</w:t>
            </w:r>
          </w:p>
        </w:tc>
        <w:tc>
          <w:tcPr>
            <w:tcW w:w="3729" w:type="dxa"/>
            <w:tcBorders>
              <w:bottom w:val="single" w:sz="4" w:space="0" w:color="auto"/>
            </w:tcBorders>
            <w:shd w:val="clear" w:color="auto" w:fill="B3B3B3"/>
          </w:tcPr>
          <w:p w:rsidR="006D5359" w:rsidRPr="0048787E" w:rsidRDefault="006D5359" w:rsidP="006D5359">
            <w:pPr>
              <w:rPr>
                <w:b/>
                <w:sz w:val="20"/>
                <w:szCs w:val="20"/>
              </w:rPr>
            </w:pPr>
            <w:r w:rsidRPr="0048787E">
              <w:rPr>
                <w:b/>
                <w:sz w:val="20"/>
                <w:szCs w:val="20"/>
              </w:rPr>
              <w:t xml:space="preserve">Nakn. </w:t>
            </w:r>
            <w:proofErr w:type="gramStart"/>
            <w:r w:rsidRPr="0048787E">
              <w:rPr>
                <w:b/>
                <w:sz w:val="20"/>
                <w:szCs w:val="20"/>
              </w:rPr>
              <w:t>i</w:t>
            </w:r>
            <w:proofErr w:type="gramEnd"/>
            <w:r w:rsidRPr="0048787E">
              <w:rPr>
                <w:b/>
                <w:sz w:val="20"/>
                <w:szCs w:val="20"/>
              </w:rPr>
              <w:t xml:space="preserve"> takse od pružanja javnih usl.</w:t>
            </w:r>
          </w:p>
        </w:tc>
        <w:tc>
          <w:tcPr>
            <w:tcW w:w="1447" w:type="dxa"/>
            <w:tcBorders>
              <w:bottom w:val="single" w:sz="4" w:space="0" w:color="auto"/>
            </w:tcBorders>
            <w:shd w:val="clear" w:color="auto" w:fill="B3B3B3"/>
          </w:tcPr>
          <w:p w:rsidR="006D5359" w:rsidRPr="0048787E" w:rsidRDefault="006D5359" w:rsidP="006D5359">
            <w:pPr>
              <w:jc w:val="right"/>
              <w:rPr>
                <w:b/>
                <w:sz w:val="20"/>
                <w:szCs w:val="20"/>
              </w:rPr>
            </w:pPr>
            <w:r>
              <w:rPr>
                <w:b/>
                <w:sz w:val="20"/>
                <w:szCs w:val="20"/>
              </w:rPr>
              <w:t>665.300,00</w:t>
            </w:r>
          </w:p>
        </w:tc>
        <w:tc>
          <w:tcPr>
            <w:tcW w:w="1410" w:type="dxa"/>
            <w:tcBorders>
              <w:bottom w:val="single" w:sz="4" w:space="0" w:color="auto"/>
            </w:tcBorders>
            <w:shd w:val="clear" w:color="auto" w:fill="B3B3B3"/>
          </w:tcPr>
          <w:p w:rsidR="006D5359" w:rsidRPr="0048787E" w:rsidRDefault="006D5359" w:rsidP="006D5359">
            <w:pPr>
              <w:jc w:val="right"/>
              <w:rPr>
                <w:b/>
                <w:sz w:val="20"/>
                <w:szCs w:val="20"/>
              </w:rPr>
            </w:pPr>
            <w:r>
              <w:rPr>
                <w:b/>
                <w:sz w:val="20"/>
                <w:szCs w:val="20"/>
              </w:rPr>
              <w:t>109.745,30</w:t>
            </w:r>
          </w:p>
        </w:tc>
        <w:tc>
          <w:tcPr>
            <w:tcW w:w="1542" w:type="dxa"/>
            <w:tcBorders>
              <w:bottom w:val="single" w:sz="4" w:space="0" w:color="auto"/>
            </w:tcBorders>
            <w:shd w:val="clear" w:color="auto" w:fill="B3B3B3"/>
          </w:tcPr>
          <w:p w:rsidR="006D5359" w:rsidRPr="0048787E" w:rsidRDefault="006D5359" w:rsidP="006D5359">
            <w:pPr>
              <w:jc w:val="right"/>
              <w:rPr>
                <w:b/>
                <w:sz w:val="20"/>
                <w:szCs w:val="20"/>
              </w:rPr>
            </w:pPr>
            <w:r>
              <w:rPr>
                <w:b/>
                <w:sz w:val="20"/>
                <w:szCs w:val="20"/>
              </w:rPr>
              <w:t>16,00</w:t>
            </w:r>
          </w:p>
        </w:tc>
      </w:tr>
      <w:tr w:rsidR="006D5359" w:rsidRPr="0048787E" w:rsidTr="006D5359">
        <w:trPr>
          <w:trHeight w:val="144"/>
        </w:trPr>
        <w:tc>
          <w:tcPr>
            <w:tcW w:w="1177" w:type="dxa"/>
            <w:shd w:val="clear" w:color="auto" w:fill="FFFFFF"/>
          </w:tcPr>
          <w:p w:rsidR="006D5359" w:rsidRPr="0048787E" w:rsidRDefault="006D5359" w:rsidP="006D5359">
            <w:pPr>
              <w:jc w:val="right"/>
              <w:rPr>
                <w:sz w:val="20"/>
                <w:szCs w:val="20"/>
              </w:rPr>
            </w:pPr>
            <w:r w:rsidRPr="0048787E">
              <w:rPr>
                <w:sz w:val="20"/>
                <w:szCs w:val="20"/>
              </w:rPr>
              <w:t>722131</w:t>
            </w:r>
          </w:p>
        </w:tc>
        <w:tc>
          <w:tcPr>
            <w:tcW w:w="3729" w:type="dxa"/>
            <w:shd w:val="clear" w:color="auto" w:fill="FFFFFF"/>
          </w:tcPr>
          <w:p w:rsidR="006D5359" w:rsidRPr="0048787E" w:rsidRDefault="006D5359" w:rsidP="006D5359">
            <w:pPr>
              <w:rPr>
                <w:sz w:val="20"/>
                <w:szCs w:val="20"/>
              </w:rPr>
            </w:pPr>
            <w:r w:rsidRPr="0048787E">
              <w:rPr>
                <w:sz w:val="20"/>
                <w:szCs w:val="20"/>
              </w:rPr>
              <w:t>Opštinske admin. takse</w:t>
            </w:r>
          </w:p>
        </w:tc>
        <w:tc>
          <w:tcPr>
            <w:tcW w:w="1447" w:type="dxa"/>
            <w:shd w:val="clear" w:color="auto" w:fill="FFFFFF"/>
          </w:tcPr>
          <w:p w:rsidR="006D5359" w:rsidRPr="0048787E" w:rsidRDefault="006D5359" w:rsidP="006D5359">
            <w:pPr>
              <w:jc w:val="right"/>
              <w:rPr>
                <w:sz w:val="20"/>
                <w:szCs w:val="20"/>
              </w:rPr>
            </w:pPr>
            <w:r>
              <w:rPr>
                <w:sz w:val="20"/>
                <w:szCs w:val="20"/>
              </w:rPr>
              <w:t>50.000,00</w:t>
            </w:r>
          </w:p>
        </w:tc>
        <w:tc>
          <w:tcPr>
            <w:tcW w:w="1410" w:type="dxa"/>
            <w:shd w:val="clear" w:color="auto" w:fill="FFFFFF"/>
          </w:tcPr>
          <w:p w:rsidR="006D5359" w:rsidRPr="0048787E" w:rsidRDefault="006D5359" w:rsidP="006D5359">
            <w:pPr>
              <w:jc w:val="right"/>
              <w:rPr>
                <w:sz w:val="20"/>
                <w:szCs w:val="20"/>
              </w:rPr>
            </w:pPr>
            <w:r>
              <w:rPr>
                <w:sz w:val="20"/>
                <w:szCs w:val="20"/>
              </w:rPr>
              <w:t>2.427,00</w:t>
            </w:r>
          </w:p>
        </w:tc>
        <w:tc>
          <w:tcPr>
            <w:tcW w:w="1542" w:type="dxa"/>
            <w:shd w:val="clear" w:color="auto" w:fill="FFFFFF"/>
          </w:tcPr>
          <w:p w:rsidR="006D5359" w:rsidRPr="0048787E" w:rsidRDefault="006D5359" w:rsidP="006D5359">
            <w:pPr>
              <w:jc w:val="right"/>
              <w:rPr>
                <w:sz w:val="20"/>
                <w:szCs w:val="20"/>
              </w:rPr>
            </w:pPr>
            <w:r>
              <w:rPr>
                <w:sz w:val="20"/>
                <w:szCs w:val="20"/>
              </w:rPr>
              <w:t>4,90</w:t>
            </w:r>
          </w:p>
        </w:tc>
      </w:tr>
      <w:tr w:rsidR="006D5359" w:rsidRPr="0048787E" w:rsidTr="006D5359">
        <w:trPr>
          <w:trHeight w:val="144"/>
        </w:trPr>
        <w:tc>
          <w:tcPr>
            <w:tcW w:w="1177" w:type="dxa"/>
            <w:shd w:val="clear" w:color="auto" w:fill="FFFFFF"/>
          </w:tcPr>
          <w:p w:rsidR="006D5359" w:rsidRPr="0048787E" w:rsidRDefault="006D5359" w:rsidP="006D5359">
            <w:pPr>
              <w:jc w:val="right"/>
              <w:rPr>
                <w:sz w:val="20"/>
                <w:szCs w:val="20"/>
              </w:rPr>
            </w:pPr>
            <w:r w:rsidRPr="0048787E">
              <w:rPr>
                <w:sz w:val="20"/>
                <w:szCs w:val="20"/>
              </w:rPr>
              <w:t>722135</w:t>
            </w:r>
          </w:p>
        </w:tc>
        <w:tc>
          <w:tcPr>
            <w:tcW w:w="3729" w:type="dxa"/>
            <w:shd w:val="clear" w:color="auto" w:fill="FFFFFF"/>
          </w:tcPr>
          <w:p w:rsidR="006D5359" w:rsidRPr="0048787E" w:rsidRDefault="006D5359" w:rsidP="006D5359">
            <w:pPr>
              <w:rPr>
                <w:sz w:val="20"/>
                <w:szCs w:val="20"/>
              </w:rPr>
            </w:pPr>
            <w:r w:rsidRPr="0048787E">
              <w:rPr>
                <w:sz w:val="20"/>
                <w:szCs w:val="20"/>
              </w:rPr>
              <w:t>Ostali prihodi</w:t>
            </w:r>
          </w:p>
        </w:tc>
        <w:tc>
          <w:tcPr>
            <w:tcW w:w="1447" w:type="dxa"/>
            <w:shd w:val="clear" w:color="auto" w:fill="FFFFFF"/>
          </w:tcPr>
          <w:p w:rsidR="006D5359" w:rsidRPr="0048787E" w:rsidRDefault="006D5359" w:rsidP="006D5359">
            <w:pPr>
              <w:jc w:val="right"/>
              <w:rPr>
                <w:sz w:val="20"/>
                <w:szCs w:val="20"/>
              </w:rPr>
            </w:pPr>
            <w:r>
              <w:rPr>
                <w:sz w:val="20"/>
                <w:szCs w:val="20"/>
              </w:rPr>
              <w:t>5.000,00</w:t>
            </w:r>
          </w:p>
        </w:tc>
        <w:tc>
          <w:tcPr>
            <w:tcW w:w="1410" w:type="dxa"/>
            <w:shd w:val="clear" w:color="auto" w:fill="FFFFFF"/>
          </w:tcPr>
          <w:p w:rsidR="006D5359" w:rsidRPr="0048787E" w:rsidRDefault="006D5359" w:rsidP="006D5359">
            <w:pPr>
              <w:jc w:val="right"/>
              <w:rPr>
                <w:sz w:val="20"/>
                <w:szCs w:val="20"/>
              </w:rPr>
            </w:pPr>
            <w:r>
              <w:rPr>
                <w:sz w:val="20"/>
                <w:szCs w:val="20"/>
              </w:rPr>
              <w:t>1.000,00</w:t>
            </w:r>
          </w:p>
        </w:tc>
        <w:tc>
          <w:tcPr>
            <w:tcW w:w="1542" w:type="dxa"/>
            <w:shd w:val="clear" w:color="auto" w:fill="FFFFFF"/>
          </w:tcPr>
          <w:p w:rsidR="006D5359" w:rsidRPr="0048787E" w:rsidRDefault="006D5359" w:rsidP="006D5359">
            <w:pPr>
              <w:jc w:val="right"/>
              <w:rPr>
                <w:sz w:val="20"/>
                <w:szCs w:val="20"/>
              </w:rPr>
            </w:pPr>
            <w:r>
              <w:rPr>
                <w:sz w:val="20"/>
                <w:szCs w:val="20"/>
              </w:rPr>
              <w:t>20,00</w:t>
            </w:r>
          </w:p>
        </w:tc>
      </w:tr>
      <w:tr w:rsidR="006D5359" w:rsidRPr="0048787E" w:rsidTr="006D5359">
        <w:trPr>
          <w:trHeight w:val="224"/>
        </w:trPr>
        <w:tc>
          <w:tcPr>
            <w:tcW w:w="1177" w:type="dxa"/>
            <w:shd w:val="clear" w:color="auto" w:fill="FFFFFF"/>
          </w:tcPr>
          <w:p w:rsidR="006D5359" w:rsidRPr="0048787E" w:rsidRDefault="006D5359" w:rsidP="006D5359">
            <w:pPr>
              <w:jc w:val="right"/>
              <w:rPr>
                <w:sz w:val="20"/>
                <w:szCs w:val="20"/>
              </w:rPr>
            </w:pPr>
            <w:r w:rsidRPr="0048787E">
              <w:rPr>
                <w:sz w:val="20"/>
                <w:szCs w:val="20"/>
              </w:rPr>
              <w:t>722321</w:t>
            </w:r>
          </w:p>
        </w:tc>
        <w:tc>
          <w:tcPr>
            <w:tcW w:w="3729" w:type="dxa"/>
            <w:shd w:val="clear" w:color="auto" w:fill="FFFFFF"/>
          </w:tcPr>
          <w:p w:rsidR="006D5359" w:rsidRPr="0048787E" w:rsidRDefault="006D5359" w:rsidP="006D5359">
            <w:pPr>
              <w:rPr>
                <w:sz w:val="20"/>
                <w:szCs w:val="20"/>
              </w:rPr>
            </w:pPr>
            <w:r w:rsidRPr="0048787E">
              <w:rPr>
                <w:sz w:val="20"/>
                <w:szCs w:val="20"/>
              </w:rPr>
              <w:t>Općinske komunalne takse</w:t>
            </w:r>
          </w:p>
        </w:tc>
        <w:tc>
          <w:tcPr>
            <w:tcW w:w="1447" w:type="dxa"/>
            <w:shd w:val="clear" w:color="auto" w:fill="FFFFFF"/>
          </w:tcPr>
          <w:p w:rsidR="006D5359" w:rsidRPr="0048787E" w:rsidRDefault="006D5359" w:rsidP="006D5359">
            <w:pPr>
              <w:jc w:val="right"/>
              <w:rPr>
                <w:sz w:val="20"/>
                <w:szCs w:val="20"/>
              </w:rPr>
            </w:pPr>
            <w:r>
              <w:rPr>
                <w:sz w:val="20"/>
                <w:szCs w:val="20"/>
              </w:rPr>
              <w:t>120.000,00</w:t>
            </w:r>
          </w:p>
        </w:tc>
        <w:tc>
          <w:tcPr>
            <w:tcW w:w="1410" w:type="dxa"/>
            <w:shd w:val="clear" w:color="auto" w:fill="FFFFFF"/>
          </w:tcPr>
          <w:p w:rsidR="006D5359" w:rsidRPr="0048787E" w:rsidRDefault="006D5359" w:rsidP="006D5359">
            <w:pPr>
              <w:jc w:val="right"/>
              <w:rPr>
                <w:sz w:val="20"/>
                <w:szCs w:val="20"/>
              </w:rPr>
            </w:pPr>
            <w:r>
              <w:rPr>
                <w:sz w:val="20"/>
                <w:szCs w:val="20"/>
              </w:rPr>
              <w:t>0,00</w:t>
            </w:r>
          </w:p>
        </w:tc>
        <w:tc>
          <w:tcPr>
            <w:tcW w:w="1542" w:type="dxa"/>
            <w:shd w:val="clear" w:color="auto" w:fill="FFFFFF"/>
          </w:tcPr>
          <w:p w:rsidR="006D5359" w:rsidRPr="0048787E" w:rsidRDefault="006D5359" w:rsidP="006D5359">
            <w:pPr>
              <w:jc w:val="right"/>
              <w:rPr>
                <w:sz w:val="20"/>
                <w:szCs w:val="20"/>
              </w:rPr>
            </w:pPr>
            <w:r>
              <w:rPr>
                <w:sz w:val="20"/>
                <w:szCs w:val="20"/>
              </w:rPr>
              <w:t>0,00</w:t>
            </w:r>
          </w:p>
        </w:tc>
      </w:tr>
      <w:tr w:rsidR="006D5359" w:rsidRPr="0048787E" w:rsidTr="006D5359">
        <w:trPr>
          <w:trHeight w:val="224"/>
        </w:trPr>
        <w:tc>
          <w:tcPr>
            <w:tcW w:w="1177" w:type="dxa"/>
            <w:shd w:val="clear" w:color="auto" w:fill="FFFFFF"/>
          </w:tcPr>
          <w:p w:rsidR="006D5359" w:rsidRPr="0048787E" w:rsidRDefault="006D5359" w:rsidP="006D5359">
            <w:pPr>
              <w:jc w:val="right"/>
              <w:rPr>
                <w:sz w:val="20"/>
                <w:szCs w:val="20"/>
              </w:rPr>
            </w:pPr>
            <w:r w:rsidRPr="0048787E">
              <w:rPr>
                <w:sz w:val="20"/>
                <w:szCs w:val="20"/>
              </w:rPr>
              <w:t>722322</w:t>
            </w:r>
          </w:p>
        </w:tc>
        <w:tc>
          <w:tcPr>
            <w:tcW w:w="3729" w:type="dxa"/>
            <w:shd w:val="clear" w:color="auto" w:fill="FFFFFF"/>
          </w:tcPr>
          <w:p w:rsidR="006D5359" w:rsidRPr="0048787E" w:rsidRDefault="006D5359" w:rsidP="006D5359">
            <w:pPr>
              <w:rPr>
                <w:sz w:val="20"/>
                <w:szCs w:val="20"/>
              </w:rPr>
            </w:pPr>
            <w:r w:rsidRPr="0048787E">
              <w:rPr>
                <w:sz w:val="20"/>
                <w:szCs w:val="20"/>
              </w:rPr>
              <w:t>Općinske kom. takse za isticanje firmi</w:t>
            </w:r>
          </w:p>
        </w:tc>
        <w:tc>
          <w:tcPr>
            <w:tcW w:w="1447" w:type="dxa"/>
            <w:shd w:val="clear" w:color="auto" w:fill="FFFFFF"/>
          </w:tcPr>
          <w:p w:rsidR="006D5359" w:rsidRPr="0048787E" w:rsidRDefault="006D5359" w:rsidP="006D5359">
            <w:pPr>
              <w:jc w:val="right"/>
              <w:rPr>
                <w:sz w:val="20"/>
                <w:szCs w:val="20"/>
              </w:rPr>
            </w:pPr>
            <w:r>
              <w:rPr>
                <w:sz w:val="20"/>
                <w:szCs w:val="20"/>
              </w:rPr>
              <w:t>14.000,00</w:t>
            </w:r>
          </w:p>
        </w:tc>
        <w:tc>
          <w:tcPr>
            <w:tcW w:w="1410" w:type="dxa"/>
            <w:shd w:val="clear" w:color="auto" w:fill="FFFFFF"/>
          </w:tcPr>
          <w:p w:rsidR="006D5359" w:rsidRPr="0048787E" w:rsidRDefault="006D5359" w:rsidP="006D5359">
            <w:pPr>
              <w:jc w:val="right"/>
              <w:rPr>
                <w:sz w:val="20"/>
                <w:szCs w:val="20"/>
              </w:rPr>
            </w:pPr>
            <w:r>
              <w:rPr>
                <w:sz w:val="20"/>
                <w:szCs w:val="20"/>
              </w:rPr>
              <w:t>19.751,51</w:t>
            </w:r>
          </w:p>
        </w:tc>
        <w:tc>
          <w:tcPr>
            <w:tcW w:w="1542" w:type="dxa"/>
            <w:shd w:val="clear" w:color="auto" w:fill="FFFFFF"/>
          </w:tcPr>
          <w:p w:rsidR="006D5359" w:rsidRPr="0048787E" w:rsidRDefault="006D5359" w:rsidP="006D5359">
            <w:pPr>
              <w:jc w:val="right"/>
              <w:rPr>
                <w:sz w:val="20"/>
                <w:szCs w:val="20"/>
              </w:rPr>
            </w:pPr>
            <w:r>
              <w:rPr>
                <w:sz w:val="20"/>
                <w:szCs w:val="20"/>
              </w:rPr>
              <w:t>141,00</w:t>
            </w:r>
          </w:p>
        </w:tc>
      </w:tr>
      <w:tr w:rsidR="006D5359" w:rsidTr="006D5359">
        <w:trPr>
          <w:trHeight w:val="224"/>
        </w:trPr>
        <w:tc>
          <w:tcPr>
            <w:tcW w:w="1177" w:type="dxa"/>
            <w:shd w:val="clear" w:color="auto" w:fill="FFFFFF"/>
          </w:tcPr>
          <w:p w:rsidR="006D5359" w:rsidRPr="0048787E" w:rsidRDefault="006D5359" w:rsidP="006D5359">
            <w:pPr>
              <w:jc w:val="right"/>
              <w:rPr>
                <w:sz w:val="20"/>
                <w:szCs w:val="20"/>
              </w:rPr>
            </w:pPr>
            <w:r>
              <w:rPr>
                <w:sz w:val="20"/>
                <w:szCs w:val="20"/>
              </w:rPr>
              <w:t>722329</w:t>
            </w:r>
          </w:p>
        </w:tc>
        <w:tc>
          <w:tcPr>
            <w:tcW w:w="3729" w:type="dxa"/>
            <w:shd w:val="clear" w:color="auto" w:fill="FFFFFF"/>
          </w:tcPr>
          <w:p w:rsidR="006D5359" w:rsidRPr="0048787E" w:rsidRDefault="006D5359" w:rsidP="006D5359">
            <w:pPr>
              <w:rPr>
                <w:sz w:val="20"/>
                <w:szCs w:val="20"/>
              </w:rPr>
            </w:pPr>
            <w:r>
              <w:rPr>
                <w:sz w:val="20"/>
                <w:szCs w:val="20"/>
              </w:rPr>
              <w:t>Ostale opštinske takse i naknade</w:t>
            </w:r>
          </w:p>
        </w:tc>
        <w:tc>
          <w:tcPr>
            <w:tcW w:w="1447" w:type="dxa"/>
            <w:shd w:val="clear" w:color="auto" w:fill="FFFFFF"/>
          </w:tcPr>
          <w:p w:rsidR="006D5359" w:rsidRDefault="006D5359" w:rsidP="006D5359">
            <w:pPr>
              <w:jc w:val="right"/>
              <w:rPr>
                <w:sz w:val="20"/>
                <w:szCs w:val="20"/>
              </w:rPr>
            </w:pPr>
            <w:r>
              <w:rPr>
                <w:sz w:val="20"/>
                <w:szCs w:val="20"/>
              </w:rPr>
              <w:t>2.000,00</w:t>
            </w:r>
          </w:p>
        </w:tc>
        <w:tc>
          <w:tcPr>
            <w:tcW w:w="1410" w:type="dxa"/>
            <w:shd w:val="clear" w:color="auto" w:fill="FFFFFF"/>
          </w:tcPr>
          <w:p w:rsidR="006D5359" w:rsidRDefault="006D5359" w:rsidP="006D5359">
            <w:pPr>
              <w:jc w:val="right"/>
              <w:rPr>
                <w:sz w:val="20"/>
                <w:szCs w:val="20"/>
              </w:rPr>
            </w:pPr>
            <w:r>
              <w:rPr>
                <w:sz w:val="20"/>
                <w:szCs w:val="20"/>
              </w:rPr>
              <w:t>0,00</w:t>
            </w:r>
          </w:p>
        </w:tc>
        <w:tc>
          <w:tcPr>
            <w:tcW w:w="1542" w:type="dxa"/>
            <w:shd w:val="clear" w:color="auto" w:fill="FFFFFF"/>
          </w:tcPr>
          <w:p w:rsidR="006D5359" w:rsidRDefault="006D5359" w:rsidP="006D5359">
            <w:pPr>
              <w:jc w:val="right"/>
              <w:rPr>
                <w:sz w:val="20"/>
                <w:szCs w:val="20"/>
              </w:rPr>
            </w:pPr>
            <w:r>
              <w:rPr>
                <w:sz w:val="20"/>
                <w:szCs w:val="20"/>
              </w:rPr>
              <w:t>0,00</w:t>
            </w:r>
          </w:p>
        </w:tc>
      </w:tr>
      <w:tr w:rsidR="006D5359" w:rsidTr="006D5359">
        <w:trPr>
          <w:trHeight w:val="224"/>
        </w:trPr>
        <w:tc>
          <w:tcPr>
            <w:tcW w:w="1177" w:type="dxa"/>
            <w:shd w:val="clear" w:color="auto" w:fill="FFFFFF"/>
          </w:tcPr>
          <w:p w:rsidR="006D5359" w:rsidRDefault="006D5359" w:rsidP="006D5359">
            <w:pPr>
              <w:jc w:val="right"/>
              <w:rPr>
                <w:sz w:val="20"/>
                <w:szCs w:val="20"/>
              </w:rPr>
            </w:pPr>
            <w:r>
              <w:rPr>
                <w:sz w:val="20"/>
                <w:szCs w:val="20"/>
              </w:rPr>
              <w:t>722423</w:t>
            </w:r>
          </w:p>
        </w:tc>
        <w:tc>
          <w:tcPr>
            <w:tcW w:w="3729" w:type="dxa"/>
            <w:shd w:val="clear" w:color="auto" w:fill="FFFFFF"/>
          </w:tcPr>
          <w:p w:rsidR="006D5359" w:rsidRDefault="006D5359" w:rsidP="006D5359">
            <w:pPr>
              <w:rPr>
                <w:sz w:val="20"/>
                <w:szCs w:val="20"/>
              </w:rPr>
            </w:pPr>
            <w:r>
              <w:rPr>
                <w:sz w:val="20"/>
                <w:szCs w:val="20"/>
              </w:rPr>
              <w:t>Naknada za izgradnju i održ.javnih skloništa</w:t>
            </w:r>
          </w:p>
        </w:tc>
        <w:tc>
          <w:tcPr>
            <w:tcW w:w="1447" w:type="dxa"/>
            <w:shd w:val="clear" w:color="auto" w:fill="FFFFFF"/>
          </w:tcPr>
          <w:p w:rsidR="006D5359" w:rsidRDefault="006D5359" w:rsidP="006D5359">
            <w:pPr>
              <w:jc w:val="right"/>
              <w:rPr>
                <w:sz w:val="20"/>
                <w:szCs w:val="20"/>
              </w:rPr>
            </w:pPr>
            <w:r>
              <w:rPr>
                <w:sz w:val="20"/>
                <w:szCs w:val="20"/>
              </w:rPr>
              <w:t>500,00</w:t>
            </w:r>
          </w:p>
        </w:tc>
        <w:tc>
          <w:tcPr>
            <w:tcW w:w="1410" w:type="dxa"/>
            <w:shd w:val="clear" w:color="auto" w:fill="FFFFFF"/>
          </w:tcPr>
          <w:p w:rsidR="006D5359" w:rsidRDefault="006D5359" w:rsidP="006D5359">
            <w:pPr>
              <w:jc w:val="right"/>
              <w:rPr>
                <w:sz w:val="20"/>
                <w:szCs w:val="20"/>
              </w:rPr>
            </w:pPr>
            <w:r>
              <w:rPr>
                <w:sz w:val="20"/>
                <w:szCs w:val="20"/>
              </w:rPr>
              <w:t>0,00</w:t>
            </w:r>
          </w:p>
        </w:tc>
        <w:tc>
          <w:tcPr>
            <w:tcW w:w="1542" w:type="dxa"/>
            <w:shd w:val="clear" w:color="auto" w:fill="FFFFFF"/>
          </w:tcPr>
          <w:p w:rsidR="006D5359" w:rsidRDefault="006D5359" w:rsidP="006D5359">
            <w:pPr>
              <w:jc w:val="right"/>
              <w:rPr>
                <w:sz w:val="20"/>
                <w:szCs w:val="20"/>
              </w:rPr>
            </w:pPr>
            <w:r>
              <w:rPr>
                <w:sz w:val="20"/>
                <w:szCs w:val="20"/>
              </w:rPr>
              <w:t>0,00</w:t>
            </w:r>
          </w:p>
        </w:tc>
      </w:tr>
      <w:tr w:rsidR="006D5359" w:rsidRPr="0048787E" w:rsidTr="006D5359">
        <w:trPr>
          <w:trHeight w:val="224"/>
        </w:trPr>
        <w:tc>
          <w:tcPr>
            <w:tcW w:w="1177" w:type="dxa"/>
            <w:shd w:val="clear" w:color="auto" w:fill="FFFFFF"/>
          </w:tcPr>
          <w:p w:rsidR="006D5359" w:rsidRPr="0048787E" w:rsidRDefault="006D5359" w:rsidP="006D5359">
            <w:pPr>
              <w:jc w:val="right"/>
              <w:rPr>
                <w:sz w:val="20"/>
                <w:szCs w:val="20"/>
              </w:rPr>
            </w:pPr>
            <w:r w:rsidRPr="0048787E">
              <w:rPr>
                <w:sz w:val="20"/>
                <w:szCs w:val="20"/>
              </w:rPr>
              <w:t>722431</w:t>
            </w:r>
          </w:p>
        </w:tc>
        <w:tc>
          <w:tcPr>
            <w:tcW w:w="3729" w:type="dxa"/>
            <w:shd w:val="clear" w:color="auto" w:fill="FFFFFF"/>
          </w:tcPr>
          <w:p w:rsidR="006D5359" w:rsidRPr="0048787E" w:rsidRDefault="006D5359" w:rsidP="006D5359">
            <w:pPr>
              <w:rPr>
                <w:sz w:val="20"/>
                <w:szCs w:val="20"/>
              </w:rPr>
            </w:pPr>
            <w:r w:rsidRPr="0048787E">
              <w:rPr>
                <w:sz w:val="20"/>
                <w:szCs w:val="20"/>
              </w:rPr>
              <w:t>Općinske naknade</w:t>
            </w:r>
          </w:p>
        </w:tc>
        <w:tc>
          <w:tcPr>
            <w:tcW w:w="1447" w:type="dxa"/>
            <w:shd w:val="clear" w:color="auto" w:fill="FFFFFF"/>
          </w:tcPr>
          <w:p w:rsidR="006D5359" w:rsidRPr="0048787E" w:rsidRDefault="006D5359" w:rsidP="006D5359">
            <w:pPr>
              <w:jc w:val="right"/>
              <w:rPr>
                <w:sz w:val="20"/>
                <w:szCs w:val="20"/>
              </w:rPr>
            </w:pPr>
            <w:r>
              <w:rPr>
                <w:sz w:val="20"/>
                <w:szCs w:val="20"/>
              </w:rPr>
              <w:t>1.000,00</w:t>
            </w:r>
          </w:p>
        </w:tc>
        <w:tc>
          <w:tcPr>
            <w:tcW w:w="1410" w:type="dxa"/>
            <w:shd w:val="clear" w:color="auto" w:fill="FFFFFF"/>
          </w:tcPr>
          <w:p w:rsidR="006D5359" w:rsidRPr="0048787E" w:rsidRDefault="006D5359" w:rsidP="006D5359">
            <w:pPr>
              <w:jc w:val="right"/>
              <w:rPr>
                <w:sz w:val="20"/>
                <w:szCs w:val="20"/>
              </w:rPr>
            </w:pPr>
            <w:r>
              <w:rPr>
                <w:sz w:val="20"/>
                <w:szCs w:val="20"/>
              </w:rPr>
              <w:t>0,00</w:t>
            </w:r>
          </w:p>
        </w:tc>
        <w:tc>
          <w:tcPr>
            <w:tcW w:w="1542" w:type="dxa"/>
            <w:shd w:val="clear" w:color="auto" w:fill="FFFFFF"/>
          </w:tcPr>
          <w:p w:rsidR="006D5359" w:rsidRPr="0048787E" w:rsidRDefault="006D5359" w:rsidP="006D5359">
            <w:pPr>
              <w:jc w:val="right"/>
              <w:rPr>
                <w:sz w:val="20"/>
                <w:szCs w:val="20"/>
              </w:rPr>
            </w:pPr>
            <w:r>
              <w:rPr>
                <w:sz w:val="20"/>
                <w:szCs w:val="20"/>
              </w:rPr>
              <w:t>0,00</w:t>
            </w:r>
          </w:p>
        </w:tc>
      </w:tr>
      <w:tr w:rsidR="006D5359" w:rsidTr="006D5359">
        <w:trPr>
          <w:trHeight w:val="224"/>
        </w:trPr>
        <w:tc>
          <w:tcPr>
            <w:tcW w:w="1177" w:type="dxa"/>
            <w:shd w:val="clear" w:color="auto" w:fill="FFFFFF"/>
          </w:tcPr>
          <w:p w:rsidR="006D5359" w:rsidRPr="0048787E" w:rsidRDefault="006D5359" w:rsidP="006D5359">
            <w:pPr>
              <w:jc w:val="right"/>
              <w:rPr>
                <w:sz w:val="20"/>
                <w:szCs w:val="20"/>
              </w:rPr>
            </w:pPr>
            <w:r>
              <w:rPr>
                <w:sz w:val="20"/>
                <w:szCs w:val="20"/>
              </w:rPr>
              <w:t>722437</w:t>
            </w:r>
          </w:p>
        </w:tc>
        <w:tc>
          <w:tcPr>
            <w:tcW w:w="3729" w:type="dxa"/>
            <w:shd w:val="clear" w:color="auto" w:fill="FFFFFF"/>
          </w:tcPr>
          <w:p w:rsidR="006D5359" w:rsidRPr="0048787E" w:rsidRDefault="006D5359" w:rsidP="006D5359">
            <w:pPr>
              <w:rPr>
                <w:sz w:val="20"/>
                <w:szCs w:val="20"/>
              </w:rPr>
            </w:pPr>
            <w:r>
              <w:rPr>
                <w:sz w:val="20"/>
                <w:szCs w:val="20"/>
              </w:rPr>
              <w:t>Naknada za postupak legalizacije građevine</w:t>
            </w:r>
          </w:p>
        </w:tc>
        <w:tc>
          <w:tcPr>
            <w:tcW w:w="1447" w:type="dxa"/>
            <w:shd w:val="clear" w:color="auto" w:fill="FFFFFF"/>
          </w:tcPr>
          <w:p w:rsidR="006D5359" w:rsidRDefault="006D5359" w:rsidP="006D5359">
            <w:pPr>
              <w:jc w:val="right"/>
              <w:rPr>
                <w:sz w:val="20"/>
                <w:szCs w:val="20"/>
              </w:rPr>
            </w:pPr>
            <w:r>
              <w:rPr>
                <w:sz w:val="20"/>
                <w:szCs w:val="20"/>
              </w:rPr>
              <w:t>1.000,00</w:t>
            </w:r>
          </w:p>
        </w:tc>
        <w:tc>
          <w:tcPr>
            <w:tcW w:w="1410" w:type="dxa"/>
            <w:shd w:val="clear" w:color="auto" w:fill="FFFFFF"/>
          </w:tcPr>
          <w:p w:rsidR="006D5359" w:rsidRDefault="006D5359" w:rsidP="006D5359">
            <w:pPr>
              <w:jc w:val="right"/>
              <w:rPr>
                <w:sz w:val="20"/>
                <w:szCs w:val="20"/>
              </w:rPr>
            </w:pPr>
            <w:r>
              <w:rPr>
                <w:sz w:val="20"/>
                <w:szCs w:val="20"/>
              </w:rPr>
              <w:t>0,00</w:t>
            </w:r>
          </w:p>
        </w:tc>
        <w:tc>
          <w:tcPr>
            <w:tcW w:w="1542" w:type="dxa"/>
            <w:shd w:val="clear" w:color="auto" w:fill="FFFFFF"/>
          </w:tcPr>
          <w:p w:rsidR="006D5359" w:rsidRDefault="006D5359" w:rsidP="006D5359">
            <w:pPr>
              <w:jc w:val="right"/>
              <w:rPr>
                <w:sz w:val="20"/>
                <w:szCs w:val="20"/>
              </w:rPr>
            </w:pPr>
            <w:r>
              <w:rPr>
                <w:sz w:val="20"/>
                <w:szCs w:val="20"/>
              </w:rPr>
              <w:t>0,00</w:t>
            </w:r>
          </w:p>
        </w:tc>
      </w:tr>
      <w:tr w:rsidR="006D5359" w:rsidTr="006D5359">
        <w:trPr>
          <w:trHeight w:val="224"/>
        </w:trPr>
        <w:tc>
          <w:tcPr>
            <w:tcW w:w="1177" w:type="dxa"/>
            <w:shd w:val="clear" w:color="auto" w:fill="FFFFFF"/>
          </w:tcPr>
          <w:p w:rsidR="006D5359" w:rsidRPr="0048787E" w:rsidRDefault="006D5359" w:rsidP="006D5359">
            <w:pPr>
              <w:jc w:val="right"/>
              <w:rPr>
                <w:sz w:val="20"/>
                <w:szCs w:val="20"/>
              </w:rPr>
            </w:pPr>
            <w:r>
              <w:rPr>
                <w:sz w:val="20"/>
                <w:szCs w:val="20"/>
              </w:rPr>
              <w:t>722434</w:t>
            </w:r>
          </w:p>
        </w:tc>
        <w:tc>
          <w:tcPr>
            <w:tcW w:w="3729" w:type="dxa"/>
            <w:shd w:val="clear" w:color="auto" w:fill="FFFFFF"/>
          </w:tcPr>
          <w:p w:rsidR="006D5359" w:rsidRPr="0048787E" w:rsidRDefault="006D5359" w:rsidP="006D5359">
            <w:pPr>
              <w:rPr>
                <w:sz w:val="20"/>
                <w:szCs w:val="20"/>
              </w:rPr>
            </w:pPr>
            <w:r>
              <w:rPr>
                <w:sz w:val="20"/>
                <w:szCs w:val="20"/>
              </w:rPr>
              <w:t>Naknada za korištenje građ.zemljišta</w:t>
            </w:r>
          </w:p>
        </w:tc>
        <w:tc>
          <w:tcPr>
            <w:tcW w:w="1447" w:type="dxa"/>
            <w:shd w:val="clear" w:color="auto" w:fill="FFFFFF"/>
          </w:tcPr>
          <w:p w:rsidR="006D5359" w:rsidRDefault="006D5359" w:rsidP="006D5359">
            <w:pPr>
              <w:jc w:val="right"/>
              <w:rPr>
                <w:sz w:val="20"/>
                <w:szCs w:val="20"/>
              </w:rPr>
            </w:pPr>
            <w:r>
              <w:rPr>
                <w:sz w:val="20"/>
                <w:szCs w:val="20"/>
              </w:rPr>
              <w:t>20.000,00</w:t>
            </w:r>
          </w:p>
        </w:tc>
        <w:tc>
          <w:tcPr>
            <w:tcW w:w="1410" w:type="dxa"/>
            <w:shd w:val="clear" w:color="auto" w:fill="FFFFFF"/>
          </w:tcPr>
          <w:p w:rsidR="006D5359" w:rsidRDefault="006D5359" w:rsidP="006D5359">
            <w:pPr>
              <w:jc w:val="right"/>
              <w:rPr>
                <w:sz w:val="20"/>
                <w:szCs w:val="20"/>
              </w:rPr>
            </w:pPr>
            <w:r>
              <w:rPr>
                <w:sz w:val="20"/>
                <w:szCs w:val="20"/>
              </w:rPr>
              <w:t>1.056,20</w:t>
            </w:r>
          </w:p>
        </w:tc>
        <w:tc>
          <w:tcPr>
            <w:tcW w:w="1542" w:type="dxa"/>
            <w:shd w:val="clear" w:color="auto" w:fill="FFFFFF"/>
          </w:tcPr>
          <w:p w:rsidR="006D5359" w:rsidRDefault="006D5359" w:rsidP="006D5359">
            <w:pPr>
              <w:jc w:val="right"/>
              <w:rPr>
                <w:sz w:val="20"/>
                <w:szCs w:val="20"/>
              </w:rPr>
            </w:pPr>
            <w:r>
              <w:rPr>
                <w:sz w:val="20"/>
                <w:szCs w:val="20"/>
              </w:rPr>
              <w:t>53,00</w:t>
            </w:r>
          </w:p>
        </w:tc>
      </w:tr>
      <w:tr w:rsidR="006D5359" w:rsidTr="006D5359">
        <w:trPr>
          <w:trHeight w:val="224"/>
        </w:trPr>
        <w:tc>
          <w:tcPr>
            <w:tcW w:w="1177" w:type="dxa"/>
            <w:shd w:val="clear" w:color="auto" w:fill="FFFFFF"/>
          </w:tcPr>
          <w:p w:rsidR="006D5359" w:rsidRDefault="006D5359" w:rsidP="006D5359">
            <w:pPr>
              <w:jc w:val="right"/>
              <w:rPr>
                <w:sz w:val="20"/>
                <w:szCs w:val="20"/>
              </w:rPr>
            </w:pPr>
            <w:r>
              <w:rPr>
                <w:sz w:val="20"/>
                <w:szCs w:val="20"/>
              </w:rPr>
              <w:t>722442</w:t>
            </w:r>
          </w:p>
        </w:tc>
        <w:tc>
          <w:tcPr>
            <w:tcW w:w="3729" w:type="dxa"/>
            <w:shd w:val="clear" w:color="auto" w:fill="FFFFFF"/>
          </w:tcPr>
          <w:p w:rsidR="006D5359" w:rsidRDefault="006D5359" w:rsidP="006D5359">
            <w:pPr>
              <w:rPr>
                <w:sz w:val="20"/>
                <w:szCs w:val="20"/>
              </w:rPr>
            </w:pPr>
            <w:r>
              <w:rPr>
                <w:sz w:val="20"/>
                <w:szCs w:val="20"/>
              </w:rPr>
              <w:t>Naknada za izgradnju i održavanje javnih skloništa</w:t>
            </w:r>
          </w:p>
        </w:tc>
        <w:tc>
          <w:tcPr>
            <w:tcW w:w="1447" w:type="dxa"/>
            <w:shd w:val="clear" w:color="auto" w:fill="FFFFFF"/>
          </w:tcPr>
          <w:p w:rsidR="006D5359" w:rsidRDefault="006D5359" w:rsidP="006D5359">
            <w:pPr>
              <w:jc w:val="right"/>
              <w:rPr>
                <w:sz w:val="20"/>
                <w:szCs w:val="20"/>
              </w:rPr>
            </w:pPr>
            <w:r>
              <w:rPr>
                <w:sz w:val="20"/>
                <w:szCs w:val="20"/>
              </w:rPr>
              <w:t>500,00</w:t>
            </w:r>
          </w:p>
        </w:tc>
        <w:tc>
          <w:tcPr>
            <w:tcW w:w="1410" w:type="dxa"/>
            <w:shd w:val="clear" w:color="auto" w:fill="FFFFFF"/>
          </w:tcPr>
          <w:p w:rsidR="006D5359" w:rsidRDefault="006D5359" w:rsidP="006D5359">
            <w:pPr>
              <w:jc w:val="right"/>
              <w:rPr>
                <w:sz w:val="20"/>
                <w:szCs w:val="20"/>
              </w:rPr>
            </w:pPr>
            <w:r>
              <w:rPr>
                <w:sz w:val="20"/>
                <w:szCs w:val="20"/>
              </w:rPr>
              <w:t>0,00</w:t>
            </w:r>
          </w:p>
        </w:tc>
        <w:tc>
          <w:tcPr>
            <w:tcW w:w="1542" w:type="dxa"/>
            <w:shd w:val="clear" w:color="auto" w:fill="FFFFFF"/>
          </w:tcPr>
          <w:p w:rsidR="006D5359" w:rsidRDefault="006D5359" w:rsidP="006D5359">
            <w:pPr>
              <w:jc w:val="right"/>
              <w:rPr>
                <w:sz w:val="20"/>
                <w:szCs w:val="20"/>
              </w:rPr>
            </w:pPr>
            <w:r>
              <w:rPr>
                <w:sz w:val="20"/>
                <w:szCs w:val="20"/>
              </w:rPr>
              <w:t>0,00</w:t>
            </w:r>
          </w:p>
        </w:tc>
      </w:tr>
      <w:tr w:rsidR="006D5359" w:rsidTr="006D5359">
        <w:trPr>
          <w:trHeight w:val="224"/>
        </w:trPr>
        <w:tc>
          <w:tcPr>
            <w:tcW w:w="1177" w:type="dxa"/>
            <w:shd w:val="clear" w:color="auto" w:fill="FFFFFF"/>
          </w:tcPr>
          <w:p w:rsidR="006D5359" w:rsidRDefault="006D5359" w:rsidP="006D5359">
            <w:pPr>
              <w:jc w:val="right"/>
              <w:rPr>
                <w:sz w:val="20"/>
                <w:szCs w:val="20"/>
              </w:rPr>
            </w:pPr>
            <w:r>
              <w:rPr>
                <w:sz w:val="20"/>
                <w:szCs w:val="20"/>
              </w:rPr>
              <w:t>722441</w:t>
            </w:r>
          </w:p>
        </w:tc>
        <w:tc>
          <w:tcPr>
            <w:tcW w:w="3729" w:type="dxa"/>
            <w:shd w:val="clear" w:color="auto" w:fill="FFFFFF"/>
          </w:tcPr>
          <w:p w:rsidR="006D5359" w:rsidRDefault="006D5359" w:rsidP="006D5359">
            <w:pPr>
              <w:rPr>
                <w:sz w:val="20"/>
                <w:szCs w:val="20"/>
              </w:rPr>
            </w:pPr>
            <w:r>
              <w:rPr>
                <w:sz w:val="20"/>
                <w:szCs w:val="20"/>
              </w:rPr>
              <w:t>Opšt.kom.nakn.u skladu sa kantonalnim propisima</w:t>
            </w:r>
          </w:p>
        </w:tc>
        <w:tc>
          <w:tcPr>
            <w:tcW w:w="1447" w:type="dxa"/>
            <w:shd w:val="clear" w:color="auto" w:fill="FFFFFF"/>
          </w:tcPr>
          <w:p w:rsidR="006D5359" w:rsidRDefault="006D5359" w:rsidP="006D5359">
            <w:pPr>
              <w:jc w:val="right"/>
              <w:rPr>
                <w:sz w:val="20"/>
                <w:szCs w:val="20"/>
              </w:rPr>
            </w:pPr>
            <w:r>
              <w:rPr>
                <w:sz w:val="20"/>
                <w:szCs w:val="20"/>
              </w:rPr>
              <w:t>500,00</w:t>
            </w:r>
          </w:p>
        </w:tc>
        <w:tc>
          <w:tcPr>
            <w:tcW w:w="1410" w:type="dxa"/>
            <w:shd w:val="clear" w:color="auto" w:fill="FFFFFF"/>
          </w:tcPr>
          <w:p w:rsidR="006D5359" w:rsidRDefault="006D5359" w:rsidP="006D5359">
            <w:pPr>
              <w:jc w:val="right"/>
              <w:rPr>
                <w:sz w:val="20"/>
                <w:szCs w:val="20"/>
              </w:rPr>
            </w:pPr>
            <w:r>
              <w:rPr>
                <w:sz w:val="20"/>
                <w:szCs w:val="20"/>
              </w:rPr>
              <w:t>0,00</w:t>
            </w:r>
          </w:p>
        </w:tc>
        <w:tc>
          <w:tcPr>
            <w:tcW w:w="1542" w:type="dxa"/>
            <w:shd w:val="clear" w:color="auto" w:fill="FFFFFF"/>
          </w:tcPr>
          <w:p w:rsidR="006D5359" w:rsidRDefault="006D5359" w:rsidP="006D5359">
            <w:pPr>
              <w:jc w:val="right"/>
              <w:rPr>
                <w:sz w:val="20"/>
                <w:szCs w:val="20"/>
              </w:rPr>
            </w:pPr>
            <w:r>
              <w:rPr>
                <w:sz w:val="20"/>
                <w:szCs w:val="20"/>
              </w:rPr>
              <w:t>0,00</w:t>
            </w:r>
          </w:p>
        </w:tc>
      </w:tr>
      <w:tr w:rsidR="006D5359" w:rsidTr="006D5359">
        <w:trPr>
          <w:trHeight w:val="301"/>
        </w:trPr>
        <w:tc>
          <w:tcPr>
            <w:tcW w:w="1177" w:type="dxa"/>
            <w:shd w:val="clear" w:color="auto" w:fill="FFFFFF"/>
          </w:tcPr>
          <w:p w:rsidR="006D5359" w:rsidRDefault="006D5359" w:rsidP="006D5359">
            <w:pPr>
              <w:jc w:val="right"/>
              <w:rPr>
                <w:sz w:val="20"/>
                <w:szCs w:val="20"/>
              </w:rPr>
            </w:pPr>
            <w:r>
              <w:rPr>
                <w:sz w:val="20"/>
                <w:szCs w:val="20"/>
              </w:rPr>
              <w:t>722449</w:t>
            </w:r>
          </w:p>
        </w:tc>
        <w:tc>
          <w:tcPr>
            <w:tcW w:w="3729" w:type="dxa"/>
            <w:shd w:val="clear" w:color="auto" w:fill="FFFFFF"/>
          </w:tcPr>
          <w:p w:rsidR="006D5359" w:rsidRDefault="006D5359" w:rsidP="006D5359">
            <w:pPr>
              <w:rPr>
                <w:sz w:val="20"/>
                <w:szCs w:val="20"/>
              </w:rPr>
            </w:pPr>
            <w:r>
              <w:rPr>
                <w:sz w:val="20"/>
                <w:szCs w:val="20"/>
              </w:rPr>
              <w:t>Ostale komunalne naknade</w:t>
            </w:r>
          </w:p>
        </w:tc>
        <w:tc>
          <w:tcPr>
            <w:tcW w:w="1447" w:type="dxa"/>
            <w:shd w:val="clear" w:color="auto" w:fill="FFFFFF"/>
          </w:tcPr>
          <w:p w:rsidR="006D5359" w:rsidRDefault="006D5359" w:rsidP="006D5359">
            <w:pPr>
              <w:jc w:val="right"/>
              <w:rPr>
                <w:sz w:val="20"/>
                <w:szCs w:val="20"/>
              </w:rPr>
            </w:pPr>
            <w:r>
              <w:rPr>
                <w:sz w:val="20"/>
                <w:szCs w:val="20"/>
              </w:rPr>
              <w:t>4.500,00</w:t>
            </w:r>
          </w:p>
        </w:tc>
        <w:tc>
          <w:tcPr>
            <w:tcW w:w="1410" w:type="dxa"/>
            <w:shd w:val="clear" w:color="auto" w:fill="FFFFFF"/>
          </w:tcPr>
          <w:p w:rsidR="006D5359" w:rsidRDefault="006D5359" w:rsidP="006D5359">
            <w:pPr>
              <w:jc w:val="right"/>
              <w:rPr>
                <w:sz w:val="20"/>
                <w:szCs w:val="20"/>
              </w:rPr>
            </w:pPr>
            <w:r>
              <w:rPr>
                <w:sz w:val="20"/>
                <w:szCs w:val="20"/>
              </w:rPr>
              <w:t>937,50</w:t>
            </w:r>
          </w:p>
        </w:tc>
        <w:tc>
          <w:tcPr>
            <w:tcW w:w="1542" w:type="dxa"/>
            <w:shd w:val="clear" w:color="auto" w:fill="FFFFFF"/>
          </w:tcPr>
          <w:p w:rsidR="006D5359" w:rsidRDefault="006D5359" w:rsidP="006D5359">
            <w:pPr>
              <w:jc w:val="right"/>
              <w:rPr>
                <w:sz w:val="20"/>
                <w:szCs w:val="20"/>
              </w:rPr>
            </w:pPr>
            <w:r>
              <w:rPr>
                <w:sz w:val="20"/>
                <w:szCs w:val="20"/>
              </w:rPr>
              <w:t>21,00</w:t>
            </w:r>
          </w:p>
        </w:tc>
      </w:tr>
      <w:tr w:rsidR="006D5359" w:rsidRPr="0048787E" w:rsidTr="006D5359">
        <w:trPr>
          <w:trHeight w:val="224"/>
        </w:trPr>
        <w:tc>
          <w:tcPr>
            <w:tcW w:w="1177" w:type="dxa"/>
            <w:shd w:val="clear" w:color="auto" w:fill="FFFFFF"/>
          </w:tcPr>
          <w:p w:rsidR="006D5359" w:rsidRPr="0048787E" w:rsidRDefault="006D5359" w:rsidP="006D5359">
            <w:pPr>
              <w:jc w:val="right"/>
              <w:rPr>
                <w:sz w:val="20"/>
                <w:szCs w:val="20"/>
              </w:rPr>
            </w:pPr>
            <w:r w:rsidRPr="0048787E">
              <w:rPr>
                <w:sz w:val="20"/>
                <w:szCs w:val="20"/>
              </w:rPr>
              <w:t>722454</w:t>
            </w:r>
          </w:p>
        </w:tc>
        <w:tc>
          <w:tcPr>
            <w:tcW w:w="3729" w:type="dxa"/>
            <w:shd w:val="clear" w:color="auto" w:fill="FFFFFF"/>
          </w:tcPr>
          <w:p w:rsidR="006D5359" w:rsidRPr="0048787E" w:rsidRDefault="006D5359" w:rsidP="006D5359">
            <w:pPr>
              <w:rPr>
                <w:sz w:val="20"/>
                <w:szCs w:val="20"/>
              </w:rPr>
            </w:pPr>
            <w:r w:rsidRPr="0048787E">
              <w:rPr>
                <w:sz w:val="20"/>
                <w:szCs w:val="20"/>
              </w:rPr>
              <w:t>Naknade za korištenje državnih šuma</w:t>
            </w:r>
          </w:p>
        </w:tc>
        <w:tc>
          <w:tcPr>
            <w:tcW w:w="1447" w:type="dxa"/>
            <w:shd w:val="clear" w:color="auto" w:fill="FFFFFF"/>
          </w:tcPr>
          <w:p w:rsidR="006D5359" w:rsidRPr="0048787E" w:rsidRDefault="006D5359" w:rsidP="006D5359">
            <w:pPr>
              <w:jc w:val="right"/>
              <w:rPr>
                <w:sz w:val="20"/>
                <w:szCs w:val="20"/>
              </w:rPr>
            </w:pPr>
            <w:r>
              <w:rPr>
                <w:sz w:val="20"/>
                <w:szCs w:val="20"/>
              </w:rPr>
              <w:t>370.000,00</w:t>
            </w:r>
          </w:p>
        </w:tc>
        <w:tc>
          <w:tcPr>
            <w:tcW w:w="1410" w:type="dxa"/>
            <w:shd w:val="clear" w:color="auto" w:fill="FFFFFF"/>
          </w:tcPr>
          <w:p w:rsidR="006D5359" w:rsidRPr="0048787E" w:rsidRDefault="006D5359" w:rsidP="006D5359">
            <w:pPr>
              <w:jc w:val="right"/>
              <w:rPr>
                <w:sz w:val="20"/>
                <w:szCs w:val="20"/>
              </w:rPr>
            </w:pPr>
            <w:r>
              <w:rPr>
                <w:sz w:val="20"/>
                <w:szCs w:val="20"/>
              </w:rPr>
              <w:t>82.164,44</w:t>
            </w:r>
          </w:p>
        </w:tc>
        <w:tc>
          <w:tcPr>
            <w:tcW w:w="1542" w:type="dxa"/>
            <w:shd w:val="clear" w:color="auto" w:fill="FFFFFF"/>
          </w:tcPr>
          <w:p w:rsidR="006D5359" w:rsidRPr="0048787E" w:rsidRDefault="006D5359" w:rsidP="006D5359">
            <w:pPr>
              <w:jc w:val="right"/>
              <w:rPr>
                <w:sz w:val="20"/>
                <w:szCs w:val="20"/>
              </w:rPr>
            </w:pPr>
            <w:r>
              <w:rPr>
                <w:sz w:val="20"/>
                <w:szCs w:val="20"/>
              </w:rPr>
              <w:t>22,00</w:t>
            </w:r>
          </w:p>
        </w:tc>
      </w:tr>
      <w:tr w:rsidR="006D5359" w:rsidRPr="0048787E" w:rsidTr="006D5359">
        <w:trPr>
          <w:trHeight w:val="224"/>
        </w:trPr>
        <w:tc>
          <w:tcPr>
            <w:tcW w:w="1177" w:type="dxa"/>
            <w:shd w:val="clear" w:color="auto" w:fill="FFFFFF"/>
          </w:tcPr>
          <w:p w:rsidR="006D5359" w:rsidRPr="0048787E" w:rsidRDefault="006D5359" w:rsidP="006D5359">
            <w:pPr>
              <w:jc w:val="right"/>
              <w:rPr>
                <w:sz w:val="20"/>
                <w:szCs w:val="20"/>
              </w:rPr>
            </w:pPr>
            <w:r>
              <w:rPr>
                <w:sz w:val="20"/>
                <w:szCs w:val="20"/>
              </w:rPr>
              <w:t>722461</w:t>
            </w:r>
          </w:p>
        </w:tc>
        <w:tc>
          <w:tcPr>
            <w:tcW w:w="3729" w:type="dxa"/>
            <w:shd w:val="clear" w:color="auto" w:fill="FFFFFF"/>
          </w:tcPr>
          <w:p w:rsidR="006D5359" w:rsidRPr="0048787E" w:rsidRDefault="006D5359" w:rsidP="006D5359">
            <w:pPr>
              <w:rPr>
                <w:sz w:val="20"/>
                <w:szCs w:val="20"/>
              </w:rPr>
            </w:pPr>
            <w:r>
              <w:rPr>
                <w:sz w:val="20"/>
                <w:szCs w:val="20"/>
              </w:rPr>
              <w:t>Naknada za zauzimanje javnih površina</w:t>
            </w:r>
          </w:p>
        </w:tc>
        <w:tc>
          <w:tcPr>
            <w:tcW w:w="1447" w:type="dxa"/>
            <w:shd w:val="clear" w:color="auto" w:fill="FFFFFF"/>
          </w:tcPr>
          <w:p w:rsidR="006D5359" w:rsidRPr="0048787E" w:rsidRDefault="006D5359" w:rsidP="006D5359">
            <w:pPr>
              <w:jc w:val="right"/>
              <w:rPr>
                <w:sz w:val="20"/>
                <w:szCs w:val="20"/>
              </w:rPr>
            </w:pPr>
            <w:r>
              <w:rPr>
                <w:sz w:val="20"/>
                <w:szCs w:val="20"/>
              </w:rPr>
              <w:t>300,00</w:t>
            </w:r>
          </w:p>
        </w:tc>
        <w:tc>
          <w:tcPr>
            <w:tcW w:w="1410" w:type="dxa"/>
            <w:shd w:val="clear" w:color="auto" w:fill="FFFFFF"/>
          </w:tcPr>
          <w:p w:rsidR="006D5359" w:rsidRPr="0048787E" w:rsidRDefault="006D5359" w:rsidP="006D5359">
            <w:pPr>
              <w:jc w:val="right"/>
              <w:rPr>
                <w:sz w:val="20"/>
                <w:szCs w:val="20"/>
              </w:rPr>
            </w:pPr>
            <w:r>
              <w:rPr>
                <w:sz w:val="20"/>
                <w:szCs w:val="20"/>
              </w:rPr>
              <w:t>0,00</w:t>
            </w:r>
          </w:p>
        </w:tc>
        <w:tc>
          <w:tcPr>
            <w:tcW w:w="1542" w:type="dxa"/>
            <w:shd w:val="clear" w:color="auto" w:fill="FFFFFF"/>
          </w:tcPr>
          <w:p w:rsidR="006D5359" w:rsidRPr="0048787E" w:rsidRDefault="006D5359" w:rsidP="006D5359">
            <w:pPr>
              <w:jc w:val="right"/>
              <w:rPr>
                <w:sz w:val="20"/>
                <w:szCs w:val="20"/>
              </w:rPr>
            </w:pPr>
            <w:r>
              <w:rPr>
                <w:sz w:val="20"/>
                <w:szCs w:val="20"/>
              </w:rPr>
              <w:t>0,00</w:t>
            </w:r>
          </w:p>
        </w:tc>
      </w:tr>
      <w:tr w:rsidR="006D5359" w:rsidRPr="0048787E" w:rsidTr="006D5359">
        <w:trPr>
          <w:trHeight w:val="224"/>
        </w:trPr>
        <w:tc>
          <w:tcPr>
            <w:tcW w:w="1177" w:type="dxa"/>
            <w:shd w:val="clear" w:color="auto" w:fill="FFFFFF"/>
          </w:tcPr>
          <w:p w:rsidR="006D5359" w:rsidRDefault="006D5359" w:rsidP="006D5359">
            <w:pPr>
              <w:jc w:val="right"/>
              <w:rPr>
                <w:sz w:val="20"/>
                <w:szCs w:val="20"/>
              </w:rPr>
            </w:pPr>
            <w:r>
              <w:rPr>
                <w:sz w:val="20"/>
                <w:szCs w:val="20"/>
              </w:rPr>
              <w:t>722515</w:t>
            </w:r>
          </w:p>
        </w:tc>
        <w:tc>
          <w:tcPr>
            <w:tcW w:w="3729" w:type="dxa"/>
            <w:shd w:val="clear" w:color="auto" w:fill="FFFFFF"/>
          </w:tcPr>
          <w:p w:rsidR="006D5359" w:rsidRDefault="006D5359" w:rsidP="006D5359">
            <w:pPr>
              <w:rPr>
                <w:sz w:val="20"/>
                <w:szCs w:val="20"/>
              </w:rPr>
            </w:pPr>
            <w:r>
              <w:rPr>
                <w:sz w:val="20"/>
                <w:szCs w:val="20"/>
              </w:rPr>
              <w:t xml:space="preserve">Naknada za korištenje podataka premjera i </w:t>
            </w:r>
            <w:r>
              <w:rPr>
                <w:sz w:val="20"/>
                <w:szCs w:val="20"/>
              </w:rPr>
              <w:lastRenderedPageBreak/>
              <w:t>katastra</w:t>
            </w:r>
          </w:p>
        </w:tc>
        <w:tc>
          <w:tcPr>
            <w:tcW w:w="1447" w:type="dxa"/>
            <w:shd w:val="clear" w:color="auto" w:fill="FFFFFF"/>
          </w:tcPr>
          <w:p w:rsidR="006D5359" w:rsidRPr="0048787E" w:rsidRDefault="006D5359" w:rsidP="006D5359">
            <w:pPr>
              <w:jc w:val="right"/>
              <w:rPr>
                <w:sz w:val="20"/>
                <w:szCs w:val="20"/>
              </w:rPr>
            </w:pPr>
            <w:r>
              <w:rPr>
                <w:sz w:val="20"/>
                <w:szCs w:val="20"/>
              </w:rPr>
              <w:lastRenderedPageBreak/>
              <w:t>2.000,00</w:t>
            </w:r>
          </w:p>
        </w:tc>
        <w:tc>
          <w:tcPr>
            <w:tcW w:w="1410" w:type="dxa"/>
            <w:shd w:val="clear" w:color="auto" w:fill="FFFFFF"/>
          </w:tcPr>
          <w:p w:rsidR="006D5359" w:rsidRPr="0048787E" w:rsidRDefault="006D5359" w:rsidP="006D5359">
            <w:pPr>
              <w:jc w:val="right"/>
              <w:rPr>
                <w:sz w:val="20"/>
                <w:szCs w:val="20"/>
              </w:rPr>
            </w:pPr>
            <w:r>
              <w:rPr>
                <w:sz w:val="20"/>
                <w:szCs w:val="20"/>
              </w:rPr>
              <w:t>132,60</w:t>
            </w:r>
          </w:p>
        </w:tc>
        <w:tc>
          <w:tcPr>
            <w:tcW w:w="1542" w:type="dxa"/>
            <w:shd w:val="clear" w:color="auto" w:fill="FFFFFF"/>
          </w:tcPr>
          <w:p w:rsidR="006D5359" w:rsidRPr="0048787E" w:rsidRDefault="006D5359" w:rsidP="006D5359">
            <w:pPr>
              <w:jc w:val="right"/>
              <w:rPr>
                <w:sz w:val="20"/>
                <w:szCs w:val="20"/>
              </w:rPr>
            </w:pPr>
            <w:r>
              <w:rPr>
                <w:sz w:val="20"/>
                <w:szCs w:val="20"/>
              </w:rPr>
              <w:t>7,00</w:t>
            </w:r>
          </w:p>
        </w:tc>
      </w:tr>
      <w:tr w:rsidR="006D5359" w:rsidTr="006D5359">
        <w:trPr>
          <w:trHeight w:val="224"/>
        </w:trPr>
        <w:tc>
          <w:tcPr>
            <w:tcW w:w="1177" w:type="dxa"/>
            <w:shd w:val="clear" w:color="auto" w:fill="FFFFFF"/>
          </w:tcPr>
          <w:p w:rsidR="006D5359" w:rsidRPr="0048787E" w:rsidRDefault="006D5359" w:rsidP="006D5359">
            <w:pPr>
              <w:jc w:val="right"/>
              <w:rPr>
                <w:sz w:val="20"/>
                <w:szCs w:val="20"/>
              </w:rPr>
            </w:pPr>
            <w:r>
              <w:rPr>
                <w:sz w:val="20"/>
                <w:szCs w:val="20"/>
              </w:rPr>
              <w:lastRenderedPageBreak/>
              <w:t>722521</w:t>
            </w:r>
          </w:p>
        </w:tc>
        <w:tc>
          <w:tcPr>
            <w:tcW w:w="3729" w:type="dxa"/>
            <w:shd w:val="clear" w:color="auto" w:fill="FFFFFF"/>
          </w:tcPr>
          <w:p w:rsidR="006D5359" w:rsidRPr="0048787E" w:rsidRDefault="006D5359" w:rsidP="006D5359">
            <w:pPr>
              <w:rPr>
                <w:sz w:val="20"/>
                <w:szCs w:val="20"/>
              </w:rPr>
            </w:pPr>
            <w:r>
              <w:rPr>
                <w:sz w:val="20"/>
                <w:szCs w:val="20"/>
              </w:rPr>
              <w:t>Vodna naknada</w:t>
            </w:r>
          </w:p>
        </w:tc>
        <w:tc>
          <w:tcPr>
            <w:tcW w:w="1447" w:type="dxa"/>
            <w:shd w:val="clear" w:color="auto" w:fill="FFFFFF"/>
          </w:tcPr>
          <w:p w:rsidR="006D5359" w:rsidRDefault="006D5359" w:rsidP="006D5359">
            <w:pPr>
              <w:jc w:val="right"/>
              <w:rPr>
                <w:sz w:val="20"/>
                <w:szCs w:val="20"/>
              </w:rPr>
            </w:pPr>
            <w:r>
              <w:rPr>
                <w:sz w:val="20"/>
                <w:szCs w:val="20"/>
              </w:rPr>
              <w:t>200,00</w:t>
            </w:r>
          </w:p>
        </w:tc>
        <w:tc>
          <w:tcPr>
            <w:tcW w:w="1410" w:type="dxa"/>
            <w:shd w:val="clear" w:color="auto" w:fill="FFFFFF"/>
          </w:tcPr>
          <w:p w:rsidR="006D5359" w:rsidRDefault="006D5359" w:rsidP="006D5359">
            <w:pPr>
              <w:jc w:val="right"/>
              <w:rPr>
                <w:sz w:val="20"/>
                <w:szCs w:val="20"/>
              </w:rPr>
            </w:pPr>
            <w:r>
              <w:rPr>
                <w:sz w:val="20"/>
                <w:szCs w:val="20"/>
              </w:rPr>
              <w:t>0,00</w:t>
            </w:r>
          </w:p>
        </w:tc>
        <w:tc>
          <w:tcPr>
            <w:tcW w:w="1542" w:type="dxa"/>
            <w:shd w:val="clear" w:color="auto" w:fill="FFFFFF"/>
          </w:tcPr>
          <w:p w:rsidR="006D5359" w:rsidRDefault="006D5359" w:rsidP="006D5359">
            <w:pPr>
              <w:jc w:val="right"/>
              <w:rPr>
                <w:sz w:val="20"/>
                <w:szCs w:val="20"/>
              </w:rPr>
            </w:pPr>
            <w:r>
              <w:rPr>
                <w:sz w:val="20"/>
                <w:szCs w:val="20"/>
              </w:rPr>
              <w:t>0,00</w:t>
            </w:r>
          </w:p>
        </w:tc>
      </w:tr>
      <w:tr w:rsidR="006D5359" w:rsidRPr="0048787E" w:rsidTr="006D5359">
        <w:trPr>
          <w:trHeight w:val="286"/>
        </w:trPr>
        <w:tc>
          <w:tcPr>
            <w:tcW w:w="1177" w:type="dxa"/>
            <w:shd w:val="clear" w:color="auto" w:fill="FFFFFF"/>
          </w:tcPr>
          <w:p w:rsidR="006D5359" w:rsidRPr="0048787E" w:rsidRDefault="006D5359" w:rsidP="006D5359">
            <w:pPr>
              <w:jc w:val="right"/>
              <w:rPr>
                <w:sz w:val="20"/>
                <w:szCs w:val="20"/>
              </w:rPr>
            </w:pPr>
            <w:r w:rsidRPr="0048787E">
              <w:rPr>
                <w:sz w:val="20"/>
                <w:szCs w:val="20"/>
              </w:rPr>
              <w:t>722531</w:t>
            </w:r>
          </w:p>
        </w:tc>
        <w:tc>
          <w:tcPr>
            <w:tcW w:w="3729" w:type="dxa"/>
            <w:shd w:val="clear" w:color="auto" w:fill="FFFFFF"/>
          </w:tcPr>
          <w:p w:rsidR="006D5359" w:rsidRPr="0048787E" w:rsidRDefault="006D5359" w:rsidP="006D5359">
            <w:pPr>
              <w:rPr>
                <w:sz w:val="20"/>
                <w:szCs w:val="20"/>
              </w:rPr>
            </w:pPr>
            <w:r w:rsidRPr="0048787E">
              <w:rPr>
                <w:sz w:val="20"/>
                <w:szCs w:val="20"/>
              </w:rPr>
              <w:t>Naknada za ceste za vozila pravnih osoba</w:t>
            </w:r>
          </w:p>
        </w:tc>
        <w:tc>
          <w:tcPr>
            <w:tcW w:w="1447" w:type="dxa"/>
            <w:shd w:val="clear" w:color="auto" w:fill="FFFFFF"/>
          </w:tcPr>
          <w:p w:rsidR="006D5359" w:rsidRPr="0048787E" w:rsidRDefault="006D5359" w:rsidP="006D5359">
            <w:pPr>
              <w:jc w:val="right"/>
              <w:rPr>
                <w:sz w:val="20"/>
                <w:szCs w:val="20"/>
              </w:rPr>
            </w:pPr>
            <w:r>
              <w:rPr>
                <w:sz w:val="20"/>
                <w:szCs w:val="20"/>
              </w:rPr>
              <w:t>5.000,00</w:t>
            </w:r>
          </w:p>
        </w:tc>
        <w:tc>
          <w:tcPr>
            <w:tcW w:w="1410" w:type="dxa"/>
            <w:shd w:val="clear" w:color="auto" w:fill="FFFFFF"/>
          </w:tcPr>
          <w:p w:rsidR="006D5359" w:rsidRPr="0048787E" w:rsidRDefault="006D5359" w:rsidP="006D5359">
            <w:pPr>
              <w:jc w:val="right"/>
              <w:rPr>
                <w:sz w:val="20"/>
                <w:szCs w:val="20"/>
              </w:rPr>
            </w:pPr>
            <w:r>
              <w:rPr>
                <w:sz w:val="20"/>
                <w:szCs w:val="20"/>
              </w:rPr>
              <w:t>478,48</w:t>
            </w:r>
          </w:p>
        </w:tc>
        <w:tc>
          <w:tcPr>
            <w:tcW w:w="1542" w:type="dxa"/>
            <w:shd w:val="clear" w:color="auto" w:fill="FFFFFF"/>
          </w:tcPr>
          <w:p w:rsidR="006D5359" w:rsidRPr="0048787E" w:rsidRDefault="006D5359" w:rsidP="006D5359">
            <w:pPr>
              <w:jc w:val="right"/>
              <w:rPr>
                <w:sz w:val="20"/>
                <w:szCs w:val="20"/>
              </w:rPr>
            </w:pPr>
            <w:r>
              <w:rPr>
                <w:sz w:val="20"/>
                <w:szCs w:val="20"/>
              </w:rPr>
              <w:t>10,00</w:t>
            </w:r>
          </w:p>
        </w:tc>
      </w:tr>
      <w:tr w:rsidR="006D5359" w:rsidRPr="0048787E" w:rsidTr="006D5359">
        <w:trPr>
          <w:trHeight w:val="352"/>
        </w:trPr>
        <w:tc>
          <w:tcPr>
            <w:tcW w:w="1177" w:type="dxa"/>
            <w:shd w:val="clear" w:color="auto" w:fill="FFFFFF"/>
          </w:tcPr>
          <w:p w:rsidR="006D5359" w:rsidRPr="0048787E" w:rsidRDefault="006D5359" w:rsidP="006D5359">
            <w:pPr>
              <w:jc w:val="right"/>
              <w:rPr>
                <w:sz w:val="20"/>
                <w:szCs w:val="20"/>
              </w:rPr>
            </w:pPr>
            <w:r w:rsidRPr="0048787E">
              <w:rPr>
                <w:sz w:val="20"/>
                <w:szCs w:val="20"/>
              </w:rPr>
              <w:t>722532</w:t>
            </w:r>
          </w:p>
        </w:tc>
        <w:tc>
          <w:tcPr>
            <w:tcW w:w="3729" w:type="dxa"/>
            <w:shd w:val="clear" w:color="auto" w:fill="FFFFFF"/>
          </w:tcPr>
          <w:p w:rsidR="006D5359" w:rsidRPr="0048787E" w:rsidRDefault="006D5359" w:rsidP="006D5359">
            <w:pPr>
              <w:rPr>
                <w:sz w:val="20"/>
                <w:szCs w:val="20"/>
              </w:rPr>
            </w:pPr>
            <w:r w:rsidRPr="0048787E">
              <w:rPr>
                <w:sz w:val="20"/>
                <w:szCs w:val="20"/>
              </w:rPr>
              <w:t>Naknada za upotrebu cesta za vozila građana</w:t>
            </w:r>
          </w:p>
        </w:tc>
        <w:tc>
          <w:tcPr>
            <w:tcW w:w="1447" w:type="dxa"/>
            <w:shd w:val="clear" w:color="auto" w:fill="FFFFFF"/>
          </w:tcPr>
          <w:p w:rsidR="006D5359" w:rsidRPr="0048787E" w:rsidRDefault="006D5359" w:rsidP="006D5359">
            <w:pPr>
              <w:jc w:val="right"/>
              <w:rPr>
                <w:sz w:val="20"/>
                <w:szCs w:val="20"/>
              </w:rPr>
            </w:pPr>
            <w:r>
              <w:rPr>
                <w:sz w:val="20"/>
                <w:szCs w:val="20"/>
              </w:rPr>
              <w:t>5.000,00</w:t>
            </w:r>
          </w:p>
        </w:tc>
        <w:tc>
          <w:tcPr>
            <w:tcW w:w="1410" w:type="dxa"/>
            <w:shd w:val="clear" w:color="auto" w:fill="FFFFFF"/>
          </w:tcPr>
          <w:p w:rsidR="006D5359" w:rsidRPr="0048787E" w:rsidRDefault="006D5359" w:rsidP="006D5359">
            <w:pPr>
              <w:jc w:val="right"/>
              <w:rPr>
                <w:sz w:val="20"/>
                <w:szCs w:val="20"/>
              </w:rPr>
            </w:pPr>
            <w:r>
              <w:rPr>
                <w:sz w:val="20"/>
                <w:szCs w:val="20"/>
              </w:rPr>
              <w:t>727,10</w:t>
            </w:r>
          </w:p>
        </w:tc>
        <w:tc>
          <w:tcPr>
            <w:tcW w:w="1542" w:type="dxa"/>
            <w:shd w:val="clear" w:color="auto" w:fill="FFFFFF"/>
          </w:tcPr>
          <w:p w:rsidR="006D5359" w:rsidRPr="0048787E" w:rsidRDefault="006D5359" w:rsidP="006D5359">
            <w:pPr>
              <w:jc w:val="right"/>
              <w:rPr>
                <w:sz w:val="20"/>
                <w:szCs w:val="20"/>
              </w:rPr>
            </w:pPr>
            <w:r>
              <w:rPr>
                <w:sz w:val="20"/>
                <w:szCs w:val="20"/>
              </w:rPr>
              <w:t>15,00</w:t>
            </w:r>
          </w:p>
        </w:tc>
      </w:tr>
      <w:tr w:rsidR="006D5359" w:rsidRPr="0048787E" w:rsidTr="006D5359">
        <w:trPr>
          <w:trHeight w:val="464"/>
        </w:trPr>
        <w:tc>
          <w:tcPr>
            <w:tcW w:w="1177" w:type="dxa"/>
            <w:shd w:val="clear" w:color="auto" w:fill="FFFFFF"/>
          </w:tcPr>
          <w:p w:rsidR="006D5359" w:rsidRPr="0048787E" w:rsidRDefault="006D5359" w:rsidP="006D5359">
            <w:pPr>
              <w:jc w:val="right"/>
              <w:rPr>
                <w:sz w:val="20"/>
                <w:szCs w:val="20"/>
              </w:rPr>
            </w:pPr>
            <w:r w:rsidRPr="0048787E">
              <w:rPr>
                <w:sz w:val="20"/>
                <w:szCs w:val="20"/>
              </w:rPr>
              <w:t>722581</w:t>
            </w:r>
          </w:p>
        </w:tc>
        <w:tc>
          <w:tcPr>
            <w:tcW w:w="3729" w:type="dxa"/>
            <w:shd w:val="clear" w:color="auto" w:fill="FFFFFF"/>
          </w:tcPr>
          <w:p w:rsidR="006D5359" w:rsidRPr="0048787E" w:rsidRDefault="006D5359" w:rsidP="006D5359">
            <w:pPr>
              <w:rPr>
                <w:sz w:val="20"/>
                <w:szCs w:val="20"/>
              </w:rPr>
            </w:pPr>
            <w:r w:rsidRPr="0048787E">
              <w:rPr>
                <w:sz w:val="20"/>
                <w:szCs w:val="20"/>
              </w:rPr>
              <w:t>Posebne naknade za zaštitu od prirodnih i drugih nesreća</w:t>
            </w:r>
          </w:p>
        </w:tc>
        <w:tc>
          <w:tcPr>
            <w:tcW w:w="1447" w:type="dxa"/>
            <w:shd w:val="clear" w:color="auto" w:fill="FFFFFF"/>
          </w:tcPr>
          <w:p w:rsidR="006D5359" w:rsidRPr="0048787E" w:rsidRDefault="006D5359" w:rsidP="006D5359">
            <w:pPr>
              <w:jc w:val="right"/>
              <w:rPr>
                <w:sz w:val="20"/>
                <w:szCs w:val="20"/>
              </w:rPr>
            </w:pPr>
            <w:r>
              <w:rPr>
                <w:sz w:val="20"/>
                <w:szCs w:val="20"/>
              </w:rPr>
              <w:t>6.000,00</w:t>
            </w:r>
          </w:p>
        </w:tc>
        <w:tc>
          <w:tcPr>
            <w:tcW w:w="1410" w:type="dxa"/>
            <w:shd w:val="clear" w:color="auto" w:fill="FFFFFF"/>
          </w:tcPr>
          <w:p w:rsidR="006D5359" w:rsidRPr="0048787E" w:rsidRDefault="006D5359" w:rsidP="006D5359">
            <w:pPr>
              <w:jc w:val="right"/>
              <w:rPr>
                <w:sz w:val="20"/>
                <w:szCs w:val="20"/>
              </w:rPr>
            </w:pPr>
            <w:r>
              <w:rPr>
                <w:sz w:val="20"/>
                <w:szCs w:val="20"/>
              </w:rPr>
              <w:t>1.022,63</w:t>
            </w:r>
          </w:p>
        </w:tc>
        <w:tc>
          <w:tcPr>
            <w:tcW w:w="1542" w:type="dxa"/>
            <w:shd w:val="clear" w:color="auto" w:fill="FFFFFF"/>
          </w:tcPr>
          <w:p w:rsidR="006D5359" w:rsidRPr="0048787E" w:rsidRDefault="006D5359" w:rsidP="006D5359">
            <w:pPr>
              <w:jc w:val="right"/>
              <w:rPr>
                <w:sz w:val="20"/>
                <w:szCs w:val="20"/>
              </w:rPr>
            </w:pPr>
            <w:r>
              <w:rPr>
                <w:sz w:val="20"/>
                <w:szCs w:val="20"/>
              </w:rPr>
              <w:t>17,00</w:t>
            </w:r>
          </w:p>
        </w:tc>
      </w:tr>
      <w:tr w:rsidR="006D5359" w:rsidRPr="0048787E" w:rsidTr="006D5359">
        <w:trPr>
          <w:trHeight w:val="464"/>
        </w:trPr>
        <w:tc>
          <w:tcPr>
            <w:tcW w:w="1177" w:type="dxa"/>
            <w:shd w:val="clear" w:color="auto" w:fill="FFFFFF"/>
          </w:tcPr>
          <w:p w:rsidR="006D5359" w:rsidRPr="0048787E" w:rsidRDefault="006D5359" w:rsidP="006D5359">
            <w:pPr>
              <w:jc w:val="right"/>
              <w:rPr>
                <w:sz w:val="20"/>
                <w:szCs w:val="20"/>
              </w:rPr>
            </w:pPr>
            <w:r w:rsidRPr="0048787E">
              <w:rPr>
                <w:sz w:val="20"/>
                <w:szCs w:val="20"/>
              </w:rPr>
              <w:t>722582</w:t>
            </w:r>
          </w:p>
        </w:tc>
        <w:tc>
          <w:tcPr>
            <w:tcW w:w="3729" w:type="dxa"/>
            <w:shd w:val="clear" w:color="auto" w:fill="FFFFFF"/>
          </w:tcPr>
          <w:p w:rsidR="006D5359" w:rsidRPr="0048787E" w:rsidRDefault="006D5359" w:rsidP="006D5359">
            <w:pPr>
              <w:rPr>
                <w:sz w:val="20"/>
                <w:szCs w:val="20"/>
              </w:rPr>
            </w:pPr>
            <w:r w:rsidRPr="0048787E">
              <w:rPr>
                <w:sz w:val="20"/>
                <w:szCs w:val="20"/>
              </w:rPr>
              <w:t>Posebne nakn.za zašt. Od pr.i dr.nesr.-osnovica zbirni iznos neto primanja</w:t>
            </w:r>
          </w:p>
        </w:tc>
        <w:tc>
          <w:tcPr>
            <w:tcW w:w="1447" w:type="dxa"/>
            <w:shd w:val="clear" w:color="auto" w:fill="FFFFFF"/>
          </w:tcPr>
          <w:p w:rsidR="006D5359" w:rsidRPr="0048787E" w:rsidRDefault="006D5359" w:rsidP="006D5359">
            <w:pPr>
              <w:jc w:val="right"/>
              <w:rPr>
                <w:sz w:val="20"/>
                <w:szCs w:val="20"/>
              </w:rPr>
            </w:pPr>
            <w:r>
              <w:rPr>
                <w:sz w:val="20"/>
                <w:szCs w:val="20"/>
              </w:rPr>
              <w:t>1.000,00</w:t>
            </w:r>
          </w:p>
        </w:tc>
        <w:tc>
          <w:tcPr>
            <w:tcW w:w="1410" w:type="dxa"/>
            <w:shd w:val="clear" w:color="auto" w:fill="FFFFFF"/>
          </w:tcPr>
          <w:p w:rsidR="006D5359" w:rsidRPr="0048787E" w:rsidRDefault="006D5359" w:rsidP="006D5359">
            <w:pPr>
              <w:jc w:val="right"/>
              <w:rPr>
                <w:sz w:val="20"/>
                <w:szCs w:val="20"/>
              </w:rPr>
            </w:pPr>
            <w:r>
              <w:rPr>
                <w:sz w:val="20"/>
                <w:szCs w:val="20"/>
              </w:rPr>
              <w:t>47,84</w:t>
            </w:r>
          </w:p>
        </w:tc>
        <w:tc>
          <w:tcPr>
            <w:tcW w:w="1542" w:type="dxa"/>
            <w:shd w:val="clear" w:color="auto" w:fill="FFFFFF"/>
          </w:tcPr>
          <w:p w:rsidR="006D5359" w:rsidRPr="0048787E" w:rsidRDefault="006D5359" w:rsidP="006D5359">
            <w:pPr>
              <w:jc w:val="right"/>
              <w:rPr>
                <w:sz w:val="20"/>
                <w:szCs w:val="20"/>
              </w:rPr>
            </w:pPr>
            <w:r>
              <w:rPr>
                <w:sz w:val="20"/>
                <w:szCs w:val="20"/>
              </w:rPr>
              <w:t>5,00</w:t>
            </w:r>
          </w:p>
        </w:tc>
      </w:tr>
      <w:tr w:rsidR="006D5359" w:rsidTr="006D5359">
        <w:trPr>
          <w:trHeight w:val="464"/>
        </w:trPr>
        <w:tc>
          <w:tcPr>
            <w:tcW w:w="1177" w:type="dxa"/>
            <w:shd w:val="clear" w:color="auto" w:fill="FFFFFF"/>
          </w:tcPr>
          <w:p w:rsidR="006D5359" w:rsidRPr="0048787E" w:rsidRDefault="006D5359" w:rsidP="006D5359">
            <w:pPr>
              <w:jc w:val="right"/>
              <w:rPr>
                <w:sz w:val="20"/>
                <w:szCs w:val="20"/>
              </w:rPr>
            </w:pPr>
            <w:r>
              <w:rPr>
                <w:sz w:val="20"/>
                <w:szCs w:val="20"/>
              </w:rPr>
              <w:t>722583</w:t>
            </w:r>
          </w:p>
        </w:tc>
        <w:tc>
          <w:tcPr>
            <w:tcW w:w="3729" w:type="dxa"/>
            <w:shd w:val="clear" w:color="auto" w:fill="FFFFFF"/>
          </w:tcPr>
          <w:p w:rsidR="006D5359" w:rsidRPr="0048787E" w:rsidRDefault="006D5359" w:rsidP="006D5359">
            <w:pPr>
              <w:rPr>
                <w:sz w:val="20"/>
                <w:szCs w:val="20"/>
              </w:rPr>
            </w:pPr>
            <w:r>
              <w:rPr>
                <w:sz w:val="20"/>
                <w:szCs w:val="20"/>
              </w:rPr>
              <w:t>Naknada za vatr.jedinice iz premije osiguranja imovine</w:t>
            </w:r>
          </w:p>
        </w:tc>
        <w:tc>
          <w:tcPr>
            <w:tcW w:w="1447" w:type="dxa"/>
            <w:shd w:val="clear" w:color="auto" w:fill="FFFFFF"/>
          </w:tcPr>
          <w:p w:rsidR="006D5359" w:rsidRDefault="006D5359" w:rsidP="006D5359">
            <w:pPr>
              <w:jc w:val="right"/>
              <w:rPr>
                <w:sz w:val="20"/>
                <w:szCs w:val="20"/>
              </w:rPr>
            </w:pPr>
            <w:r>
              <w:rPr>
                <w:sz w:val="20"/>
                <w:szCs w:val="20"/>
              </w:rPr>
              <w:t>100,00</w:t>
            </w:r>
          </w:p>
        </w:tc>
        <w:tc>
          <w:tcPr>
            <w:tcW w:w="1410" w:type="dxa"/>
            <w:shd w:val="clear" w:color="auto" w:fill="FFFFFF"/>
          </w:tcPr>
          <w:p w:rsidR="006D5359" w:rsidRDefault="006D5359" w:rsidP="006D5359">
            <w:pPr>
              <w:jc w:val="right"/>
              <w:rPr>
                <w:sz w:val="20"/>
                <w:szCs w:val="20"/>
              </w:rPr>
            </w:pPr>
            <w:r>
              <w:rPr>
                <w:sz w:val="20"/>
                <w:szCs w:val="20"/>
              </w:rPr>
              <w:t>0,00</w:t>
            </w:r>
          </w:p>
        </w:tc>
        <w:tc>
          <w:tcPr>
            <w:tcW w:w="1542" w:type="dxa"/>
            <w:shd w:val="clear" w:color="auto" w:fill="FFFFFF"/>
          </w:tcPr>
          <w:p w:rsidR="006D5359" w:rsidRDefault="006D5359" w:rsidP="006D5359">
            <w:pPr>
              <w:jc w:val="right"/>
              <w:rPr>
                <w:sz w:val="20"/>
                <w:szCs w:val="20"/>
              </w:rPr>
            </w:pPr>
            <w:r>
              <w:rPr>
                <w:sz w:val="20"/>
                <w:szCs w:val="20"/>
              </w:rPr>
              <w:t>0,00</w:t>
            </w:r>
          </w:p>
        </w:tc>
      </w:tr>
      <w:tr w:rsidR="006D5359" w:rsidRPr="0048787E" w:rsidTr="006D5359">
        <w:trPr>
          <w:trHeight w:val="224"/>
        </w:trPr>
        <w:tc>
          <w:tcPr>
            <w:tcW w:w="1177" w:type="dxa"/>
            <w:shd w:val="clear" w:color="auto" w:fill="FFFFFF"/>
          </w:tcPr>
          <w:p w:rsidR="006D5359" w:rsidRPr="0048787E" w:rsidRDefault="006D5359" w:rsidP="006D5359">
            <w:pPr>
              <w:jc w:val="right"/>
              <w:rPr>
                <w:sz w:val="20"/>
                <w:szCs w:val="20"/>
              </w:rPr>
            </w:pPr>
            <w:r>
              <w:rPr>
                <w:sz w:val="20"/>
                <w:szCs w:val="20"/>
              </w:rPr>
              <w:t>722584</w:t>
            </w:r>
          </w:p>
        </w:tc>
        <w:tc>
          <w:tcPr>
            <w:tcW w:w="3729" w:type="dxa"/>
            <w:shd w:val="clear" w:color="auto" w:fill="FFFFFF"/>
          </w:tcPr>
          <w:p w:rsidR="006D5359" w:rsidRPr="0048787E" w:rsidRDefault="006D5359" w:rsidP="006D5359">
            <w:pPr>
              <w:rPr>
                <w:sz w:val="20"/>
                <w:szCs w:val="20"/>
              </w:rPr>
            </w:pPr>
            <w:r>
              <w:rPr>
                <w:sz w:val="20"/>
                <w:szCs w:val="20"/>
              </w:rPr>
              <w:t>Naknada za vatrogasne jedinice</w:t>
            </w:r>
          </w:p>
        </w:tc>
        <w:tc>
          <w:tcPr>
            <w:tcW w:w="1447" w:type="dxa"/>
            <w:shd w:val="clear" w:color="auto" w:fill="FFFFFF"/>
          </w:tcPr>
          <w:p w:rsidR="006D5359" w:rsidRPr="0048787E" w:rsidRDefault="006D5359" w:rsidP="006D5359">
            <w:pPr>
              <w:jc w:val="right"/>
              <w:rPr>
                <w:sz w:val="20"/>
                <w:szCs w:val="20"/>
              </w:rPr>
            </w:pPr>
            <w:r>
              <w:rPr>
                <w:sz w:val="20"/>
                <w:szCs w:val="20"/>
              </w:rPr>
              <w:t>500,00</w:t>
            </w:r>
          </w:p>
        </w:tc>
        <w:tc>
          <w:tcPr>
            <w:tcW w:w="1410" w:type="dxa"/>
            <w:shd w:val="clear" w:color="auto" w:fill="FFFFFF"/>
          </w:tcPr>
          <w:p w:rsidR="006D5359" w:rsidRPr="0048787E" w:rsidRDefault="006D5359" w:rsidP="006D5359">
            <w:pPr>
              <w:jc w:val="right"/>
              <w:rPr>
                <w:sz w:val="20"/>
                <w:szCs w:val="20"/>
              </w:rPr>
            </w:pPr>
            <w:r>
              <w:rPr>
                <w:sz w:val="20"/>
                <w:szCs w:val="20"/>
              </w:rPr>
              <w:t>0,00</w:t>
            </w:r>
          </w:p>
        </w:tc>
        <w:tc>
          <w:tcPr>
            <w:tcW w:w="1542" w:type="dxa"/>
            <w:shd w:val="clear" w:color="auto" w:fill="FFFFFF"/>
          </w:tcPr>
          <w:p w:rsidR="006D5359" w:rsidRPr="0048787E" w:rsidRDefault="006D5359" w:rsidP="006D5359">
            <w:pPr>
              <w:jc w:val="right"/>
              <w:rPr>
                <w:sz w:val="20"/>
                <w:szCs w:val="20"/>
              </w:rPr>
            </w:pPr>
            <w:r>
              <w:rPr>
                <w:sz w:val="20"/>
                <w:szCs w:val="20"/>
              </w:rPr>
              <w:t>0,00</w:t>
            </w:r>
          </w:p>
        </w:tc>
      </w:tr>
      <w:tr w:rsidR="006D5359" w:rsidTr="006D5359">
        <w:trPr>
          <w:trHeight w:val="224"/>
        </w:trPr>
        <w:tc>
          <w:tcPr>
            <w:tcW w:w="1177" w:type="dxa"/>
            <w:shd w:val="clear" w:color="auto" w:fill="FFFFFF"/>
          </w:tcPr>
          <w:p w:rsidR="006D5359" w:rsidRDefault="006D5359" w:rsidP="006D5359">
            <w:pPr>
              <w:jc w:val="right"/>
              <w:rPr>
                <w:sz w:val="20"/>
                <w:szCs w:val="20"/>
              </w:rPr>
            </w:pPr>
            <w:r>
              <w:rPr>
                <w:sz w:val="20"/>
                <w:szCs w:val="20"/>
              </w:rPr>
              <w:t>722611</w:t>
            </w:r>
          </w:p>
        </w:tc>
        <w:tc>
          <w:tcPr>
            <w:tcW w:w="3729" w:type="dxa"/>
            <w:shd w:val="clear" w:color="auto" w:fill="FFFFFF"/>
          </w:tcPr>
          <w:p w:rsidR="006D5359" w:rsidRDefault="006D5359" w:rsidP="006D5359">
            <w:pPr>
              <w:rPr>
                <w:sz w:val="20"/>
                <w:szCs w:val="20"/>
              </w:rPr>
            </w:pPr>
            <w:r>
              <w:rPr>
                <w:sz w:val="20"/>
                <w:szCs w:val="20"/>
              </w:rPr>
              <w:t>Prihodi od pružanja usluga građanima</w:t>
            </w:r>
          </w:p>
        </w:tc>
        <w:tc>
          <w:tcPr>
            <w:tcW w:w="1447" w:type="dxa"/>
            <w:shd w:val="clear" w:color="auto" w:fill="FFFFFF"/>
          </w:tcPr>
          <w:p w:rsidR="006D5359" w:rsidRDefault="006D5359" w:rsidP="006D5359">
            <w:pPr>
              <w:jc w:val="right"/>
              <w:rPr>
                <w:sz w:val="20"/>
                <w:szCs w:val="20"/>
              </w:rPr>
            </w:pPr>
            <w:r>
              <w:rPr>
                <w:sz w:val="20"/>
                <w:szCs w:val="20"/>
              </w:rPr>
              <w:t>200,00</w:t>
            </w:r>
          </w:p>
        </w:tc>
        <w:tc>
          <w:tcPr>
            <w:tcW w:w="1410" w:type="dxa"/>
            <w:shd w:val="clear" w:color="auto" w:fill="FFFFFF"/>
          </w:tcPr>
          <w:p w:rsidR="006D5359" w:rsidRDefault="006D5359" w:rsidP="006D5359">
            <w:pPr>
              <w:jc w:val="right"/>
              <w:rPr>
                <w:sz w:val="20"/>
                <w:szCs w:val="20"/>
              </w:rPr>
            </w:pPr>
            <w:r>
              <w:rPr>
                <w:sz w:val="20"/>
                <w:szCs w:val="20"/>
              </w:rPr>
              <w:t>0,00</w:t>
            </w:r>
          </w:p>
        </w:tc>
        <w:tc>
          <w:tcPr>
            <w:tcW w:w="1542" w:type="dxa"/>
            <w:shd w:val="clear" w:color="auto" w:fill="FFFFFF"/>
          </w:tcPr>
          <w:p w:rsidR="006D5359" w:rsidRDefault="006D5359" w:rsidP="006D5359">
            <w:pPr>
              <w:jc w:val="right"/>
              <w:rPr>
                <w:sz w:val="20"/>
                <w:szCs w:val="20"/>
              </w:rPr>
            </w:pPr>
            <w:r>
              <w:rPr>
                <w:sz w:val="20"/>
                <w:szCs w:val="20"/>
              </w:rPr>
              <w:t>0,00</w:t>
            </w:r>
          </w:p>
        </w:tc>
      </w:tr>
      <w:tr w:rsidR="006D5359" w:rsidTr="006D5359">
        <w:trPr>
          <w:trHeight w:val="224"/>
        </w:trPr>
        <w:tc>
          <w:tcPr>
            <w:tcW w:w="1177" w:type="dxa"/>
            <w:shd w:val="clear" w:color="auto" w:fill="FFFFFF"/>
          </w:tcPr>
          <w:p w:rsidR="006D5359" w:rsidRDefault="006D5359" w:rsidP="006D5359">
            <w:pPr>
              <w:jc w:val="right"/>
              <w:rPr>
                <w:sz w:val="20"/>
                <w:szCs w:val="20"/>
              </w:rPr>
            </w:pPr>
            <w:r>
              <w:rPr>
                <w:sz w:val="20"/>
                <w:szCs w:val="20"/>
              </w:rPr>
              <w:t>722719</w:t>
            </w:r>
          </w:p>
        </w:tc>
        <w:tc>
          <w:tcPr>
            <w:tcW w:w="3729" w:type="dxa"/>
            <w:shd w:val="clear" w:color="auto" w:fill="FFFFFF"/>
          </w:tcPr>
          <w:p w:rsidR="006D5359" w:rsidRDefault="006D5359" w:rsidP="006D5359">
            <w:pPr>
              <w:rPr>
                <w:sz w:val="20"/>
                <w:szCs w:val="20"/>
              </w:rPr>
            </w:pPr>
            <w:r>
              <w:rPr>
                <w:sz w:val="20"/>
                <w:szCs w:val="20"/>
              </w:rPr>
              <w:t>Ostali povrati</w:t>
            </w:r>
          </w:p>
        </w:tc>
        <w:tc>
          <w:tcPr>
            <w:tcW w:w="1447" w:type="dxa"/>
            <w:shd w:val="clear" w:color="auto" w:fill="FFFFFF"/>
          </w:tcPr>
          <w:p w:rsidR="006D5359" w:rsidRDefault="006D5359" w:rsidP="006D5359">
            <w:pPr>
              <w:jc w:val="right"/>
              <w:rPr>
                <w:sz w:val="20"/>
                <w:szCs w:val="20"/>
              </w:rPr>
            </w:pPr>
            <w:r>
              <w:rPr>
                <w:sz w:val="20"/>
                <w:szCs w:val="20"/>
              </w:rPr>
              <w:t>26.000,00</w:t>
            </w:r>
          </w:p>
        </w:tc>
        <w:tc>
          <w:tcPr>
            <w:tcW w:w="1410" w:type="dxa"/>
            <w:shd w:val="clear" w:color="auto" w:fill="FFFFFF"/>
          </w:tcPr>
          <w:p w:rsidR="006D5359" w:rsidRDefault="006D5359" w:rsidP="006D5359">
            <w:pPr>
              <w:jc w:val="right"/>
              <w:rPr>
                <w:sz w:val="20"/>
                <w:szCs w:val="20"/>
              </w:rPr>
            </w:pPr>
            <w:r>
              <w:rPr>
                <w:sz w:val="20"/>
                <w:szCs w:val="20"/>
              </w:rPr>
              <w:t>0,00</w:t>
            </w:r>
          </w:p>
        </w:tc>
        <w:tc>
          <w:tcPr>
            <w:tcW w:w="1542" w:type="dxa"/>
            <w:shd w:val="clear" w:color="auto" w:fill="FFFFFF"/>
          </w:tcPr>
          <w:p w:rsidR="006D5359" w:rsidRDefault="006D5359" w:rsidP="006D5359">
            <w:pPr>
              <w:jc w:val="right"/>
              <w:rPr>
                <w:sz w:val="20"/>
                <w:szCs w:val="20"/>
              </w:rPr>
            </w:pPr>
            <w:r>
              <w:rPr>
                <w:sz w:val="20"/>
                <w:szCs w:val="20"/>
              </w:rPr>
              <w:t>0,00</w:t>
            </w:r>
          </w:p>
        </w:tc>
      </w:tr>
      <w:tr w:rsidR="006D5359" w:rsidTr="006D5359">
        <w:trPr>
          <w:trHeight w:val="224"/>
        </w:trPr>
        <w:tc>
          <w:tcPr>
            <w:tcW w:w="1177" w:type="dxa"/>
            <w:shd w:val="clear" w:color="auto" w:fill="FFFFFF"/>
          </w:tcPr>
          <w:p w:rsidR="006D5359" w:rsidRDefault="006D5359" w:rsidP="006D5359">
            <w:pPr>
              <w:jc w:val="right"/>
              <w:rPr>
                <w:sz w:val="20"/>
                <w:szCs w:val="20"/>
              </w:rPr>
            </w:pPr>
            <w:r>
              <w:rPr>
                <w:sz w:val="20"/>
                <w:szCs w:val="20"/>
              </w:rPr>
              <w:t>722791</w:t>
            </w:r>
          </w:p>
        </w:tc>
        <w:tc>
          <w:tcPr>
            <w:tcW w:w="3729" w:type="dxa"/>
            <w:shd w:val="clear" w:color="auto" w:fill="FFFFFF"/>
          </w:tcPr>
          <w:p w:rsidR="006D5359" w:rsidRDefault="006D5359" w:rsidP="006D5359">
            <w:pPr>
              <w:rPr>
                <w:sz w:val="20"/>
                <w:szCs w:val="20"/>
              </w:rPr>
            </w:pPr>
            <w:r>
              <w:rPr>
                <w:sz w:val="20"/>
                <w:szCs w:val="20"/>
              </w:rPr>
              <w:t>Vanredni prihodi</w:t>
            </w:r>
          </w:p>
        </w:tc>
        <w:tc>
          <w:tcPr>
            <w:tcW w:w="1447" w:type="dxa"/>
            <w:shd w:val="clear" w:color="auto" w:fill="FFFFFF"/>
          </w:tcPr>
          <w:p w:rsidR="006D5359" w:rsidRDefault="006D5359" w:rsidP="006D5359">
            <w:pPr>
              <w:jc w:val="right"/>
              <w:rPr>
                <w:sz w:val="20"/>
                <w:szCs w:val="20"/>
              </w:rPr>
            </w:pPr>
            <w:r>
              <w:rPr>
                <w:sz w:val="20"/>
                <w:szCs w:val="20"/>
              </w:rPr>
              <w:t>30.000,00</w:t>
            </w:r>
          </w:p>
        </w:tc>
        <w:tc>
          <w:tcPr>
            <w:tcW w:w="1410" w:type="dxa"/>
            <w:shd w:val="clear" w:color="auto" w:fill="FFFFFF"/>
          </w:tcPr>
          <w:p w:rsidR="006D5359" w:rsidRDefault="006D5359" w:rsidP="006D5359">
            <w:pPr>
              <w:jc w:val="right"/>
              <w:rPr>
                <w:sz w:val="20"/>
                <w:szCs w:val="20"/>
              </w:rPr>
            </w:pPr>
            <w:r>
              <w:rPr>
                <w:sz w:val="20"/>
                <w:szCs w:val="20"/>
              </w:rPr>
              <w:t>0,00</w:t>
            </w:r>
          </w:p>
        </w:tc>
        <w:tc>
          <w:tcPr>
            <w:tcW w:w="1542" w:type="dxa"/>
            <w:shd w:val="clear" w:color="auto" w:fill="FFFFFF"/>
          </w:tcPr>
          <w:p w:rsidR="006D5359" w:rsidRDefault="006D5359" w:rsidP="006D5359">
            <w:pPr>
              <w:jc w:val="right"/>
              <w:rPr>
                <w:sz w:val="20"/>
                <w:szCs w:val="20"/>
              </w:rPr>
            </w:pPr>
            <w:r>
              <w:rPr>
                <w:sz w:val="20"/>
                <w:szCs w:val="20"/>
              </w:rPr>
              <w:t>0,00</w:t>
            </w:r>
          </w:p>
        </w:tc>
      </w:tr>
      <w:tr w:rsidR="006D5359" w:rsidRPr="0048787E" w:rsidTr="006D5359">
        <w:trPr>
          <w:trHeight w:val="224"/>
        </w:trPr>
        <w:tc>
          <w:tcPr>
            <w:tcW w:w="1177" w:type="dxa"/>
            <w:shd w:val="clear" w:color="auto" w:fill="B3B3B3"/>
          </w:tcPr>
          <w:p w:rsidR="006D5359" w:rsidRPr="0048787E" w:rsidRDefault="006D5359" w:rsidP="006D5359">
            <w:pPr>
              <w:jc w:val="right"/>
              <w:rPr>
                <w:b/>
                <w:sz w:val="20"/>
                <w:szCs w:val="20"/>
              </w:rPr>
            </w:pPr>
            <w:r w:rsidRPr="0048787E">
              <w:rPr>
                <w:b/>
                <w:sz w:val="20"/>
                <w:szCs w:val="20"/>
              </w:rPr>
              <w:t>723000</w:t>
            </w:r>
          </w:p>
        </w:tc>
        <w:tc>
          <w:tcPr>
            <w:tcW w:w="3729" w:type="dxa"/>
            <w:shd w:val="clear" w:color="auto" w:fill="B3B3B3"/>
          </w:tcPr>
          <w:p w:rsidR="006D5359" w:rsidRPr="0048787E" w:rsidRDefault="006D5359" w:rsidP="006D5359">
            <w:pPr>
              <w:rPr>
                <w:b/>
                <w:sz w:val="20"/>
                <w:szCs w:val="20"/>
              </w:rPr>
            </w:pPr>
            <w:r w:rsidRPr="0048787E">
              <w:rPr>
                <w:b/>
                <w:sz w:val="20"/>
                <w:szCs w:val="20"/>
              </w:rPr>
              <w:t>Novčane kazne (neporeske prirode)</w:t>
            </w:r>
          </w:p>
        </w:tc>
        <w:tc>
          <w:tcPr>
            <w:tcW w:w="1447" w:type="dxa"/>
            <w:shd w:val="clear" w:color="auto" w:fill="B3B3B3"/>
          </w:tcPr>
          <w:p w:rsidR="006D5359" w:rsidRPr="0048787E" w:rsidRDefault="006D5359" w:rsidP="006D5359">
            <w:pPr>
              <w:jc w:val="right"/>
              <w:rPr>
                <w:b/>
                <w:sz w:val="20"/>
                <w:szCs w:val="20"/>
              </w:rPr>
            </w:pPr>
            <w:r>
              <w:rPr>
                <w:b/>
                <w:sz w:val="20"/>
                <w:szCs w:val="20"/>
              </w:rPr>
              <w:t>700,00</w:t>
            </w:r>
          </w:p>
        </w:tc>
        <w:tc>
          <w:tcPr>
            <w:tcW w:w="1410" w:type="dxa"/>
            <w:shd w:val="clear" w:color="auto" w:fill="B3B3B3"/>
          </w:tcPr>
          <w:p w:rsidR="006D5359" w:rsidRPr="0048787E" w:rsidRDefault="006D5359" w:rsidP="006D5359">
            <w:pPr>
              <w:jc w:val="right"/>
              <w:rPr>
                <w:b/>
                <w:sz w:val="20"/>
                <w:szCs w:val="20"/>
              </w:rPr>
            </w:pPr>
            <w:r>
              <w:rPr>
                <w:b/>
                <w:sz w:val="20"/>
                <w:szCs w:val="20"/>
              </w:rPr>
              <w:t>0,00</w:t>
            </w:r>
          </w:p>
        </w:tc>
        <w:tc>
          <w:tcPr>
            <w:tcW w:w="1542" w:type="dxa"/>
            <w:shd w:val="clear" w:color="auto" w:fill="B3B3B3"/>
          </w:tcPr>
          <w:p w:rsidR="006D5359" w:rsidRPr="0048787E" w:rsidRDefault="006D5359" w:rsidP="006D5359">
            <w:pPr>
              <w:jc w:val="right"/>
              <w:rPr>
                <w:b/>
                <w:sz w:val="20"/>
                <w:szCs w:val="20"/>
              </w:rPr>
            </w:pPr>
            <w:r>
              <w:rPr>
                <w:b/>
                <w:sz w:val="20"/>
                <w:szCs w:val="20"/>
              </w:rPr>
              <w:t>0,00</w:t>
            </w:r>
          </w:p>
        </w:tc>
      </w:tr>
      <w:tr w:rsidR="006D5359" w:rsidTr="006D5359">
        <w:trPr>
          <w:trHeight w:val="224"/>
        </w:trPr>
        <w:tc>
          <w:tcPr>
            <w:tcW w:w="1177" w:type="dxa"/>
            <w:tcBorders>
              <w:bottom w:val="single" w:sz="4" w:space="0" w:color="auto"/>
            </w:tcBorders>
            <w:shd w:val="clear" w:color="auto" w:fill="FFFFFF"/>
          </w:tcPr>
          <w:p w:rsidR="006D5359" w:rsidRDefault="006D5359" w:rsidP="006D5359">
            <w:pPr>
              <w:jc w:val="right"/>
              <w:rPr>
                <w:sz w:val="20"/>
                <w:szCs w:val="20"/>
              </w:rPr>
            </w:pPr>
            <w:r>
              <w:rPr>
                <w:sz w:val="20"/>
                <w:szCs w:val="20"/>
              </w:rPr>
              <w:t>723131</w:t>
            </w:r>
          </w:p>
        </w:tc>
        <w:tc>
          <w:tcPr>
            <w:tcW w:w="3729" w:type="dxa"/>
            <w:tcBorders>
              <w:bottom w:val="single" w:sz="4" w:space="0" w:color="auto"/>
            </w:tcBorders>
            <w:shd w:val="clear" w:color="auto" w:fill="FFFFFF"/>
          </w:tcPr>
          <w:p w:rsidR="006D5359" w:rsidRPr="0048787E" w:rsidRDefault="006D5359" w:rsidP="006D5359">
            <w:pPr>
              <w:rPr>
                <w:sz w:val="20"/>
                <w:szCs w:val="20"/>
              </w:rPr>
            </w:pPr>
            <w:r>
              <w:rPr>
                <w:sz w:val="20"/>
                <w:szCs w:val="20"/>
              </w:rPr>
              <w:t>Novčane kazne po općinskim propisima</w:t>
            </w:r>
          </w:p>
        </w:tc>
        <w:tc>
          <w:tcPr>
            <w:tcW w:w="1447" w:type="dxa"/>
            <w:tcBorders>
              <w:bottom w:val="single" w:sz="4" w:space="0" w:color="auto"/>
            </w:tcBorders>
            <w:shd w:val="clear" w:color="auto" w:fill="FFFFFF"/>
          </w:tcPr>
          <w:p w:rsidR="006D5359" w:rsidRDefault="006D5359" w:rsidP="006D5359">
            <w:pPr>
              <w:jc w:val="right"/>
              <w:rPr>
                <w:sz w:val="20"/>
                <w:szCs w:val="20"/>
              </w:rPr>
            </w:pPr>
            <w:r>
              <w:rPr>
                <w:sz w:val="20"/>
                <w:szCs w:val="20"/>
              </w:rPr>
              <w:t>200,00</w:t>
            </w:r>
          </w:p>
        </w:tc>
        <w:tc>
          <w:tcPr>
            <w:tcW w:w="1410" w:type="dxa"/>
            <w:tcBorders>
              <w:bottom w:val="single" w:sz="4" w:space="0" w:color="auto"/>
            </w:tcBorders>
            <w:shd w:val="clear" w:color="auto" w:fill="FFFFFF"/>
          </w:tcPr>
          <w:p w:rsidR="006D5359" w:rsidRDefault="006D5359" w:rsidP="006D5359">
            <w:pPr>
              <w:jc w:val="right"/>
              <w:rPr>
                <w:sz w:val="20"/>
                <w:szCs w:val="20"/>
              </w:rPr>
            </w:pPr>
            <w:r>
              <w:rPr>
                <w:sz w:val="20"/>
                <w:szCs w:val="20"/>
              </w:rPr>
              <w:t>0,00</w:t>
            </w:r>
          </w:p>
        </w:tc>
        <w:tc>
          <w:tcPr>
            <w:tcW w:w="1542" w:type="dxa"/>
            <w:tcBorders>
              <w:bottom w:val="single" w:sz="4" w:space="0" w:color="auto"/>
            </w:tcBorders>
            <w:shd w:val="clear" w:color="auto" w:fill="FFFFFF"/>
          </w:tcPr>
          <w:p w:rsidR="006D5359" w:rsidRDefault="006D5359" w:rsidP="006D5359">
            <w:pPr>
              <w:jc w:val="right"/>
              <w:rPr>
                <w:sz w:val="20"/>
                <w:szCs w:val="20"/>
              </w:rPr>
            </w:pPr>
            <w:r>
              <w:rPr>
                <w:sz w:val="20"/>
                <w:szCs w:val="20"/>
              </w:rPr>
              <w:t>0,00</w:t>
            </w:r>
          </w:p>
        </w:tc>
      </w:tr>
      <w:tr w:rsidR="006D5359" w:rsidRPr="0048787E" w:rsidTr="006D5359">
        <w:trPr>
          <w:trHeight w:val="224"/>
        </w:trPr>
        <w:tc>
          <w:tcPr>
            <w:tcW w:w="1177" w:type="dxa"/>
            <w:tcBorders>
              <w:bottom w:val="single" w:sz="4" w:space="0" w:color="auto"/>
            </w:tcBorders>
            <w:shd w:val="clear" w:color="auto" w:fill="FFFFFF"/>
          </w:tcPr>
          <w:p w:rsidR="006D5359" w:rsidRPr="0048787E" w:rsidRDefault="006D5359" w:rsidP="006D5359">
            <w:pPr>
              <w:jc w:val="right"/>
              <w:rPr>
                <w:sz w:val="20"/>
                <w:szCs w:val="20"/>
              </w:rPr>
            </w:pPr>
            <w:r>
              <w:rPr>
                <w:sz w:val="20"/>
                <w:szCs w:val="20"/>
              </w:rPr>
              <w:t>723139</w:t>
            </w:r>
          </w:p>
        </w:tc>
        <w:tc>
          <w:tcPr>
            <w:tcW w:w="3729" w:type="dxa"/>
            <w:tcBorders>
              <w:bottom w:val="single" w:sz="4" w:space="0" w:color="auto"/>
            </w:tcBorders>
            <w:shd w:val="clear" w:color="auto" w:fill="FFFFFF"/>
          </w:tcPr>
          <w:p w:rsidR="006D5359" w:rsidRPr="0048787E" w:rsidRDefault="006D5359" w:rsidP="006D5359">
            <w:pPr>
              <w:rPr>
                <w:sz w:val="20"/>
                <w:szCs w:val="20"/>
              </w:rPr>
            </w:pPr>
            <w:r w:rsidRPr="0048787E">
              <w:rPr>
                <w:sz w:val="20"/>
                <w:szCs w:val="20"/>
              </w:rPr>
              <w:t>Ostali prihodi</w:t>
            </w:r>
          </w:p>
        </w:tc>
        <w:tc>
          <w:tcPr>
            <w:tcW w:w="1447" w:type="dxa"/>
            <w:tcBorders>
              <w:bottom w:val="single" w:sz="4" w:space="0" w:color="auto"/>
            </w:tcBorders>
            <w:shd w:val="clear" w:color="auto" w:fill="FFFFFF"/>
          </w:tcPr>
          <w:p w:rsidR="006D5359" w:rsidRPr="0048787E" w:rsidRDefault="006D5359" w:rsidP="006D5359">
            <w:pPr>
              <w:jc w:val="right"/>
              <w:rPr>
                <w:sz w:val="20"/>
                <w:szCs w:val="20"/>
              </w:rPr>
            </w:pPr>
            <w:r>
              <w:rPr>
                <w:sz w:val="20"/>
                <w:szCs w:val="20"/>
              </w:rPr>
              <w:t>500,00</w:t>
            </w:r>
          </w:p>
        </w:tc>
        <w:tc>
          <w:tcPr>
            <w:tcW w:w="1410" w:type="dxa"/>
            <w:tcBorders>
              <w:bottom w:val="single" w:sz="4" w:space="0" w:color="auto"/>
            </w:tcBorders>
            <w:shd w:val="clear" w:color="auto" w:fill="FFFFFF"/>
          </w:tcPr>
          <w:p w:rsidR="006D5359" w:rsidRPr="0048787E" w:rsidRDefault="006D5359" w:rsidP="006D5359">
            <w:pPr>
              <w:jc w:val="right"/>
              <w:rPr>
                <w:sz w:val="20"/>
                <w:szCs w:val="20"/>
              </w:rPr>
            </w:pPr>
            <w:r>
              <w:rPr>
                <w:sz w:val="20"/>
                <w:szCs w:val="20"/>
              </w:rPr>
              <w:t>0,00</w:t>
            </w:r>
          </w:p>
        </w:tc>
        <w:tc>
          <w:tcPr>
            <w:tcW w:w="1542" w:type="dxa"/>
            <w:tcBorders>
              <w:bottom w:val="single" w:sz="4" w:space="0" w:color="auto"/>
            </w:tcBorders>
            <w:shd w:val="clear" w:color="auto" w:fill="FFFFFF"/>
          </w:tcPr>
          <w:p w:rsidR="006D5359" w:rsidRPr="0048787E" w:rsidRDefault="006D5359" w:rsidP="006D5359">
            <w:pPr>
              <w:jc w:val="right"/>
              <w:rPr>
                <w:sz w:val="20"/>
                <w:szCs w:val="20"/>
              </w:rPr>
            </w:pPr>
            <w:r>
              <w:rPr>
                <w:sz w:val="20"/>
                <w:szCs w:val="20"/>
              </w:rPr>
              <w:t>0,00</w:t>
            </w:r>
          </w:p>
        </w:tc>
      </w:tr>
      <w:tr w:rsidR="006D5359" w:rsidRPr="0048787E" w:rsidTr="006D5359">
        <w:trPr>
          <w:trHeight w:val="449"/>
        </w:trPr>
        <w:tc>
          <w:tcPr>
            <w:tcW w:w="1177" w:type="dxa"/>
            <w:shd w:val="clear" w:color="auto" w:fill="B3B3B3"/>
          </w:tcPr>
          <w:p w:rsidR="006D5359" w:rsidRPr="0048787E" w:rsidRDefault="006D5359" w:rsidP="006D5359">
            <w:pPr>
              <w:jc w:val="right"/>
              <w:rPr>
                <w:b/>
                <w:sz w:val="20"/>
                <w:szCs w:val="20"/>
              </w:rPr>
            </w:pPr>
            <w:r w:rsidRPr="0048787E">
              <w:rPr>
                <w:b/>
                <w:sz w:val="20"/>
                <w:szCs w:val="20"/>
              </w:rPr>
              <w:t>730000</w:t>
            </w:r>
          </w:p>
        </w:tc>
        <w:tc>
          <w:tcPr>
            <w:tcW w:w="3729" w:type="dxa"/>
            <w:shd w:val="clear" w:color="auto" w:fill="B3B3B3"/>
          </w:tcPr>
          <w:p w:rsidR="006D5359" w:rsidRPr="0048787E" w:rsidRDefault="006D5359" w:rsidP="006D5359">
            <w:pPr>
              <w:rPr>
                <w:b/>
                <w:sz w:val="20"/>
                <w:szCs w:val="20"/>
              </w:rPr>
            </w:pPr>
            <w:r w:rsidRPr="0048787E">
              <w:rPr>
                <w:b/>
                <w:sz w:val="20"/>
                <w:szCs w:val="20"/>
              </w:rPr>
              <w:t>C) TEKUĆE POTPORE(GRANTOVI)</w:t>
            </w:r>
          </w:p>
        </w:tc>
        <w:tc>
          <w:tcPr>
            <w:tcW w:w="1447" w:type="dxa"/>
            <w:shd w:val="clear" w:color="auto" w:fill="B3B3B3"/>
          </w:tcPr>
          <w:p w:rsidR="006D5359" w:rsidRPr="0048787E" w:rsidRDefault="006D5359" w:rsidP="006D5359">
            <w:pPr>
              <w:jc w:val="right"/>
              <w:rPr>
                <w:b/>
                <w:sz w:val="20"/>
                <w:szCs w:val="20"/>
              </w:rPr>
            </w:pPr>
            <w:r>
              <w:rPr>
                <w:b/>
                <w:sz w:val="20"/>
                <w:szCs w:val="20"/>
              </w:rPr>
              <w:t>899.000,00</w:t>
            </w:r>
          </w:p>
        </w:tc>
        <w:tc>
          <w:tcPr>
            <w:tcW w:w="1410" w:type="dxa"/>
            <w:shd w:val="clear" w:color="auto" w:fill="B3B3B3"/>
          </w:tcPr>
          <w:p w:rsidR="006D5359" w:rsidRPr="0048787E" w:rsidRDefault="006D5359" w:rsidP="006D5359">
            <w:pPr>
              <w:jc w:val="right"/>
              <w:rPr>
                <w:b/>
                <w:sz w:val="20"/>
                <w:szCs w:val="20"/>
              </w:rPr>
            </w:pPr>
            <w:r>
              <w:rPr>
                <w:b/>
                <w:sz w:val="20"/>
                <w:szCs w:val="20"/>
              </w:rPr>
              <w:t>13.601,72</w:t>
            </w:r>
          </w:p>
        </w:tc>
        <w:tc>
          <w:tcPr>
            <w:tcW w:w="1542" w:type="dxa"/>
            <w:shd w:val="clear" w:color="auto" w:fill="B3B3B3"/>
          </w:tcPr>
          <w:p w:rsidR="006D5359" w:rsidRPr="0048787E" w:rsidRDefault="006D5359" w:rsidP="006D5359">
            <w:pPr>
              <w:jc w:val="right"/>
              <w:rPr>
                <w:b/>
                <w:sz w:val="20"/>
                <w:szCs w:val="20"/>
              </w:rPr>
            </w:pPr>
            <w:r>
              <w:rPr>
                <w:b/>
                <w:sz w:val="20"/>
                <w:szCs w:val="20"/>
              </w:rPr>
              <w:t>2,00</w:t>
            </w:r>
          </w:p>
        </w:tc>
      </w:tr>
      <w:tr w:rsidR="006D5359" w:rsidRPr="0048787E" w:rsidTr="006D5359">
        <w:trPr>
          <w:trHeight w:val="224"/>
        </w:trPr>
        <w:tc>
          <w:tcPr>
            <w:tcW w:w="1177" w:type="dxa"/>
            <w:shd w:val="clear" w:color="auto" w:fill="FFFFFF"/>
          </w:tcPr>
          <w:p w:rsidR="006D5359" w:rsidRPr="0048787E" w:rsidRDefault="006D5359" w:rsidP="006D5359">
            <w:pPr>
              <w:jc w:val="right"/>
              <w:rPr>
                <w:sz w:val="20"/>
                <w:szCs w:val="20"/>
              </w:rPr>
            </w:pPr>
            <w:r w:rsidRPr="0048787E">
              <w:rPr>
                <w:sz w:val="20"/>
                <w:szCs w:val="20"/>
              </w:rPr>
              <w:t>731111</w:t>
            </w:r>
          </w:p>
        </w:tc>
        <w:tc>
          <w:tcPr>
            <w:tcW w:w="3729" w:type="dxa"/>
            <w:shd w:val="clear" w:color="auto" w:fill="FFFFFF"/>
          </w:tcPr>
          <w:p w:rsidR="006D5359" w:rsidRPr="0048787E" w:rsidRDefault="006D5359" w:rsidP="006D5359">
            <w:pPr>
              <w:rPr>
                <w:sz w:val="20"/>
                <w:szCs w:val="20"/>
              </w:rPr>
            </w:pPr>
            <w:r w:rsidRPr="0048787E">
              <w:rPr>
                <w:sz w:val="20"/>
                <w:szCs w:val="20"/>
              </w:rPr>
              <w:t>Pr</w:t>
            </w:r>
            <w:r>
              <w:rPr>
                <w:sz w:val="20"/>
                <w:szCs w:val="20"/>
              </w:rPr>
              <w:t>imljeni tekući transferi od inostranih vlada</w:t>
            </w:r>
          </w:p>
        </w:tc>
        <w:tc>
          <w:tcPr>
            <w:tcW w:w="1447" w:type="dxa"/>
            <w:shd w:val="clear" w:color="auto" w:fill="FFFFFF"/>
          </w:tcPr>
          <w:p w:rsidR="006D5359" w:rsidRPr="0048787E" w:rsidRDefault="006D5359" w:rsidP="006D5359">
            <w:pPr>
              <w:jc w:val="right"/>
              <w:rPr>
                <w:sz w:val="20"/>
                <w:szCs w:val="20"/>
              </w:rPr>
            </w:pPr>
            <w:r>
              <w:rPr>
                <w:sz w:val="20"/>
                <w:szCs w:val="20"/>
              </w:rPr>
              <w:t>5.000,00</w:t>
            </w:r>
          </w:p>
        </w:tc>
        <w:tc>
          <w:tcPr>
            <w:tcW w:w="1410" w:type="dxa"/>
            <w:shd w:val="clear" w:color="auto" w:fill="FFFFFF"/>
          </w:tcPr>
          <w:p w:rsidR="006D5359" w:rsidRPr="0048787E" w:rsidRDefault="006D5359" w:rsidP="006D5359">
            <w:pPr>
              <w:jc w:val="right"/>
              <w:rPr>
                <w:sz w:val="20"/>
                <w:szCs w:val="20"/>
              </w:rPr>
            </w:pPr>
            <w:r>
              <w:rPr>
                <w:sz w:val="20"/>
                <w:szCs w:val="20"/>
              </w:rPr>
              <w:t>0,00</w:t>
            </w:r>
          </w:p>
        </w:tc>
        <w:tc>
          <w:tcPr>
            <w:tcW w:w="1542" w:type="dxa"/>
            <w:shd w:val="clear" w:color="auto" w:fill="FFFFFF"/>
          </w:tcPr>
          <w:p w:rsidR="006D5359" w:rsidRPr="0048787E" w:rsidRDefault="006D5359" w:rsidP="006D5359">
            <w:pPr>
              <w:jc w:val="right"/>
              <w:rPr>
                <w:sz w:val="20"/>
                <w:szCs w:val="20"/>
              </w:rPr>
            </w:pPr>
            <w:r>
              <w:rPr>
                <w:sz w:val="20"/>
                <w:szCs w:val="20"/>
              </w:rPr>
              <w:t>0,00</w:t>
            </w:r>
          </w:p>
        </w:tc>
      </w:tr>
      <w:tr w:rsidR="006D5359" w:rsidRPr="0048787E" w:rsidTr="006D5359">
        <w:trPr>
          <w:trHeight w:val="224"/>
        </w:trPr>
        <w:tc>
          <w:tcPr>
            <w:tcW w:w="1177" w:type="dxa"/>
            <w:shd w:val="clear" w:color="auto" w:fill="FFFFFF"/>
          </w:tcPr>
          <w:p w:rsidR="006D5359" w:rsidRPr="0048787E" w:rsidRDefault="006D5359" w:rsidP="006D5359">
            <w:pPr>
              <w:jc w:val="right"/>
              <w:rPr>
                <w:sz w:val="20"/>
                <w:szCs w:val="20"/>
              </w:rPr>
            </w:pPr>
            <w:r w:rsidRPr="0048787E">
              <w:rPr>
                <w:sz w:val="20"/>
                <w:szCs w:val="20"/>
              </w:rPr>
              <w:t>732112</w:t>
            </w:r>
          </w:p>
        </w:tc>
        <w:tc>
          <w:tcPr>
            <w:tcW w:w="3729" w:type="dxa"/>
            <w:shd w:val="clear" w:color="auto" w:fill="FFFFFF"/>
          </w:tcPr>
          <w:p w:rsidR="006D5359" w:rsidRPr="0048787E" w:rsidRDefault="006D5359" w:rsidP="006D5359">
            <w:pPr>
              <w:rPr>
                <w:sz w:val="20"/>
                <w:szCs w:val="20"/>
              </w:rPr>
            </w:pPr>
            <w:r w:rsidRPr="0048787E">
              <w:rPr>
                <w:sz w:val="20"/>
                <w:szCs w:val="20"/>
              </w:rPr>
              <w:t>Primljeni grantovi od federacije</w:t>
            </w:r>
          </w:p>
        </w:tc>
        <w:tc>
          <w:tcPr>
            <w:tcW w:w="1447" w:type="dxa"/>
            <w:shd w:val="clear" w:color="auto" w:fill="FFFFFF"/>
          </w:tcPr>
          <w:p w:rsidR="006D5359" w:rsidRPr="0048787E" w:rsidRDefault="006D5359" w:rsidP="006D5359">
            <w:pPr>
              <w:jc w:val="right"/>
              <w:rPr>
                <w:sz w:val="20"/>
                <w:szCs w:val="20"/>
              </w:rPr>
            </w:pPr>
            <w:r>
              <w:rPr>
                <w:sz w:val="20"/>
                <w:szCs w:val="20"/>
              </w:rPr>
              <w:t>140.000,00</w:t>
            </w:r>
          </w:p>
        </w:tc>
        <w:tc>
          <w:tcPr>
            <w:tcW w:w="1410" w:type="dxa"/>
            <w:shd w:val="clear" w:color="auto" w:fill="FFFFFF"/>
          </w:tcPr>
          <w:p w:rsidR="006D5359" w:rsidRPr="0048787E" w:rsidRDefault="006D5359" w:rsidP="006D5359">
            <w:pPr>
              <w:jc w:val="right"/>
              <w:rPr>
                <w:sz w:val="20"/>
                <w:szCs w:val="20"/>
              </w:rPr>
            </w:pPr>
            <w:r>
              <w:rPr>
                <w:sz w:val="20"/>
                <w:szCs w:val="20"/>
              </w:rPr>
              <w:t>3.537,80</w:t>
            </w:r>
          </w:p>
        </w:tc>
        <w:tc>
          <w:tcPr>
            <w:tcW w:w="1542" w:type="dxa"/>
            <w:shd w:val="clear" w:color="auto" w:fill="FFFFFF"/>
          </w:tcPr>
          <w:p w:rsidR="006D5359" w:rsidRPr="0048787E" w:rsidRDefault="006D5359" w:rsidP="006D5359">
            <w:pPr>
              <w:jc w:val="right"/>
              <w:rPr>
                <w:sz w:val="20"/>
                <w:szCs w:val="20"/>
              </w:rPr>
            </w:pPr>
            <w:r>
              <w:rPr>
                <w:sz w:val="20"/>
                <w:szCs w:val="20"/>
              </w:rPr>
              <w:t>2,50</w:t>
            </w:r>
          </w:p>
        </w:tc>
      </w:tr>
      <w:tr w:rsidR="006D5359" w:rsidRPr="0048787E" w:rsidTr="006D5359">
        <w:trPr>
          <w:trHeight w:val="224"/>
        </w:trPr>
        <w:tc>
          <w:tcPr>
            <w:tcW w:w="1177" w:type="dxa"/>
            <w:shd w:val="clear" w:color="auto" w:fill="FFFFFF"/>
          </w:tcPr>
          <w:p w:rsidR="006D5359" w:rsidRPr="0048787E" w:rsidRDefault="006D5359" w:rsidP="006D5359">
            <w:pPr>
              <w:jc w:val="right"/>
              <w:rPr>
                <w:sz w:val="20"/>
                <w:szCs w:val="20"/>
              </w:rPr>
            </w:pPr>
            <w:r>
              <w:rPr>
                <w:sz w:val="20"/>
                <w:szCs w:val="20"/>
              </w:rPr>
              <w:t>732113</w:t>
            </w:r>
          </w:p>
        </w:tc>
        <w:tc>
          <w:tcPr>
            <w:tcW w:w="3729" w:type="dxa"/>
            <w:shd w:val="clear" w:color="auto" w:fill="FFFFFF"/>
          </w:tcPr>
          <w:p w:rsidR="006D5359" w:rsidRPr="0048787E" w:rsidRDefault="006D5359" w:rsidP="006D5359">
            <w:pPr>
              <w:rPr>
                <w:sz w:val="20"/>
                <w:szCs w:val="20"/>
              </w:rPr>
            </w:pPr>
            <w:r>
              <w:rPr>
                <w:sz w:val="20"/>
                <w:szCs w:val="20"/>
              </w:rPr>
              <w:t>Primljeni grantovi od Republike Srpske</w:t>
            </w:r>
          </w:p>
        </w:tc>
        <w:tc>
          <w:tcPr>
            <w:tcW w:w="1447" w:type="dxa"/>
            <w:shd w:val="clear" w:color="auto" w:fill="FFFFFF"/>
          </w:tcPr>
          <w:p w:rsidR="006D5359" w:rsidRPr="0048787E" w:rsidRDefault="006D5359" w:rsidP="006D5359">
            <w:pPr>
              <w:jc w:val="right"/>
              <w:rPr>
                <w:sz w:val="20"/>
                <w:szCs w:val="20"/>
              </w:rPr>
            </w:pPr>
            <w:r>
              <w:rPr>
                <w:sz w:val="20"/>
                <w:szCs w:val="20"/>
              </w:rPr>
              <w:t>685.000,00</w:t>
            </w:r>
          </w:p>
        </w:tc>
        <w:tc>
          <w:tcPr>
            <w:tcW w:w="1410" w:type="dxa"/>
            <w:shd w:val="clear" w:color="auto" w:fill="FFFFFF"/>
          </w:tcPr>
          <w:p w:rsidR="006D5359" w:rsidRPr="0048787E" w:rsidRDefault="006D5359" w:rsidP="006D5359">
            <w:pPr>
              <w:jc w:val="right"/>
              <w:rPr>
                <w:sz w:val="20"/>
                <w:szCs w:val="20"/>
              </w:rPr>
            </w:pPr>
            <w:r>
              <w:rPr>
                <w:sz w:val="20"/>
                <w:szCs w:val="20"/>
              </w:rPr>
              <w:t>0,00</w:t>
            </w:r>
          </w:p>
        </w:tc>
        <w:tc>
          <w:tcPr>
            <w:tcW w:w="1542" w:type="dxa"/>
            <w:shd w:val="clear" w:color="auto" w:fill="FFFFFF"/>
          </w:tcPr>
          <w:p w:rsidR="006D5359" w:rsidRPr="0048787E" w:rsidRDefault="006D5359" w:rsidP="006D5359">
            <w:pPr>
              <w:jc w:val="right"/>
              <w:rPr>
                <w:sz w:val="20"/>
                <w:szCs w:val="20"/>
              </w:rPr>
            </w:pPr>
            <w:r>
              <w:rPr>
                <w:sz w:val="20"/>
                <w:szCs w:val="20"/>
              </w:rPr>
              <w:t>0,00</w:t>
            </w:r>
          </w:p>
        </w:tc>
      </w:tr>
      <w:tr w:rsidR="006D5359" w:rsidRPr="0048787E" w:rsidTr="006D5359">
        <w:trPr>
          <w:trHeight w:val="224"/>
        </w:trPr>
        <w:tc>
          <w:tcPr>
            <w:tcW w:w="1177" w:type="dxa"/>
            <w:tcBorders>
              <w:bottom w:val="single" w:sz="4" w:space="0" w:color="auto"/>
            </w:tcBorders>
            <w:shd w:val="clear" w:color="auto" w:fill="FFFFFF"/>
          </w:tcPr>
          <w:p w:rsidR="006D5359" w:rsidRPr="0048787E" w:rsidRDefault="006D5359" w:rsidP="006D5359">
            <w:pPr>
              <w:jc w:val="right"/>
              <w:rPr>
                <w:sz w:val="20"/>
                <w:szCs w:val="20"/>
              </w:rPr>
            </w:pPr>
            <w:r w:rsidRPr="0048787E">
              <w:rPr>
                <w:sz w:val="20"/>
                <w:szCs w:val="20"/>
              </w:rPr>
              <w:t>732114</w:t>
            </w:r>
          </w:p>
        </w:tc>
        <w:tc>
          <w:tcPr>
            <w:tcW w:w="3729" w:type="dxa"/>
            <w:tcBorders>
              <w:bottom w:val="single" w:sz="4" w:space="0" w:color="auto"/>
            </w:tcBorders>
            <w:shd w:val="clear" w:color="auto" w:fill="FFFFFF"/>
          </w:tcPr>
          <w:p w:rsidR="006D5359" w:rsidRPr="0048787E" w:rsidRDefault="006D5359" w:rsidP="006D5359">
            <w:pPr>
              <w:rPr>
                <w:sz w:val="20"/>
                <w:szCs w:val="20"/>
              </w:rPr>
            </w:pPr>
            <w:r w:rsidRPr="0048787E">
              <w:rPr>
                <w:sz w:val="20"/>
                <w:szCs w:val="20"/>
              </w:rPr>
              <w:t>Primljeni grantovi od kantona</w:t>
            </w:r>
          </w:p>
        </w:tc>
        <w:tc>
          <w:tcPr>
            <w:tcW w:w="1447" w:type="dxa"/>
            <w:tcBorders>
              <w:bottom w:val="single" w:sz="4" w:space="0" w:color="auto"/>
            </w:tcBorders>
            <w:shd w:val="clear" w:color="auto" w:fill="FFFFFF"/>
          </w:tcPr>
          <w:p w:rsidR="006D5359" w:rsidRPr="0048787E" w:rsidRDefault="006D5359" w:rsidP="006D5359">
            <w:pPr>
              <w:jc w:val="right"/>
              <w:rPr>
                <w:sz w:val="20"/>
                <w:szCs w:val="20"/>
              </w:rPr>
            </w:pPr>
            <w:r>
              <w:rPr>
                <w:sz w:val="20"/>
                <w:szCs w:val="20"/>
              </w:rPr>
              <w:t>55.000,00</w:t>
            </w:r>
          </w:p>
        </w:tc>
        <w:tc>
          <w:tcPr>
            <w:tcW w:w="1410" w:type="dxa"/>
            <w:tcBorders>
              <w:bottom w:val="single" w:sz="4" w:space="0" w:color="auto"/>
            </w:tcBorders>
            <w:shd w:val="clear" w:color="auto" w:fill="FFFFFF"/>
          </w:tcPr>
          <w:p w:rsidR="006D5359" w:rsidRPr="0048787E" w:rsidRDefault="006D5359" w:rsidP="006D5359">
            <w:pPr>
              <w:jc w:val="right"/>
              <w:rPr>
                <w:sz w:val="20"/>
                <w:szCs w:val="20"/>
              </w:rPr>
            </w:pPr>
            <w:r>
              <w:rPr>
                <w:sz w:val="20"/>
                <w:szCs w:val="20"/>
              </w:rPr>
              <w:t>10.063,92</w:t>
            </w:r>
          </w:p>
        </w:tc>
        <w:tc>
          <w:tcPr>
            <w:tcW w:w="1542" w:type="dxa"/>
            <w:tcBorders>
              <w:bottom w:val="single" w:sz="4" w:space="0" w:color="auto"/>
            </w:tcBorders>
            <w:shd w:val="clear" w:color="auto" w:fill="FFFFFF"/>
          </w:tcPr>
          <w:p w:rsidR="006D5359" w:rsidRPr="0048787E" w:rsidRDefault="006D5359" w:rsidP="006D5359">
            <w:pPr>
              <w:jc w:val="right"/>
              <w:rPr>
                <w:sz w:val="20"/>
                <w:szCs w:val="20"/>
              </w:rPr>
            </w:pPr>
            <w:r>
              <w:rPr>
                <w:sz w:val="20"/>
                <w:szCs w:val="20"/>
              </w:rPr>
              <w:t>18,00</w:t>
            </w:r>
          </w:p>
        </w:tc>
      </w:tr>
      <w:tr w:rsidR="006D5359" w:rsidTr="006D5359">
        <w:trPr>
          <w:trHeight w:val="224"/>
        </w:trPr>
        <w:tc>
          <w:tcPr>
            <w:tcW w:w="1177" w:type="dxa"/>
            <w:tcBorders>
              <w:bottom w:val="single" w:sz="4" w:space="0" w:color="auto"/>
            </w:tcBorders>
            <w:shd w:val="clear" w:color="auto" w:fill="FFFFFF"/>
          </w:tcPr>
          <w:p w:rsidR="006D5359" w:rsidRPr="0048787E" w:rsidRDefault="006D5359" w:rsidP="006D5359">
            <w:pPr>
              <w:jc w:val="right"/>
              <w:rPr>
                <w:sz w:val="20"/>
                <w:szCs w:val="20"/>
              </w:rPr>
            </w:pPr>
            <w:r>
              <w:rPr>
                <w:sz w:val="20"/>
                <w:szCs w:val="20"/>
              </w:rPr>
              <w:t>732134</w:t>
            </w:r>
          </w:p>
        </w:tc>
        <w:tc>
          <w:tcPr>
            <w:tcW w:w="3729" w:type="dxa"/>
            <w:tcBorders>
              <w:bottom w:val="single" w:sz="4" w:space="0" w:color="auto"/>
            </w:tcBorders>
            <w:shd w:val="clear" w:color="auto" w:fill="FFFFFF"/>
          </w:tcPr>
          <w:p w:rsidR="006D5359" w:rsidRPr="0048787E" w:rsidRDefault="006D5359" w:rsidP="006D5359">
            <w:pPr>
              <w:rPr>
                <w:sz w:val="20"/>
                <w:szCs w:val="20"/>
              </w:rPr>
            </w:pPr>
            <w:r>
              <w:rPr>
                <w:sz w:val="20"/>
                <w:szCs w:val="20"/>
              </w:rPr>
              <w:t xml:space="preserve">Transver od </w:t>
            </w:r>
            <w:proofErr w:type="gramStart"/>
            <w:r>
              <w:rPr>
                <w:sz w:val="20"/>
                <w:szCs w:val="20"/>
              </w:rPr>
              <w:t>kantonalnog  Zavoda</w:t>
            </w:r>
            <w:proofErr w:type="gramEnd"/>
            <w:r>
              <w:rPr>
                <w:sz w:val="20"/>
                <w:szCs w:val="20"/>
              </w:rPr>
              <w:t xml:space="preserve"> zdr.osig.</w:t>
            </w:r>
          </w:p>
        </w:tc>
        <w:tc>
          <w:tcPr>
            <w:tcW w:w="1447" w:type="dxa"/>
            <w:tcBorders>
              <w:bottom w:val="single" w:sz="4" w:space="0" w:color="auto"/>
            </w:tcBorders>
            <w:shd w:val="clear" w:color="auto" w:fill="FFFFFF"/>
          </w:tcPr>
          <w:p w:rsidR="006D5359" w:rsidRDefault="006D5359" w:rsidP="006D5359">
            <w:pPr>
              <w:jc w:val="right"/>
              <w:rPr>
                <w:sz w:val="20"/>
                <w:szCs w:val="20"/>
              </w:rPr>
            </w:pPr>
            <w:r>
              <w:rPr>
                <w:sz w:val="20"/>
                <w:szCs w:val="20"/>
              </w:rPr>
              <w:t>12.000,00</w:t>
            </w:r>
          </w:p>
        </w:tc>
        <w:tc>
          <w:tcPr>
            <w:tcW w:w="1410" w:type="dxa"/>
            <w:tcBorders>
              <w:bottom w:val="single" w:sz="4" w:space="0" w:color="auto"/>
            </w:tcBorders>
            <w:shd w:val="clear" w:color="auto" w:fill="FFFFFF"/>
          </w:tcPr>
          <w:p w:rsidR="006D5359" w:rsidRDefault="006D5359" w:rsidP="006D5359">
            <w:pPr>
              <w:jc w:val="right"/>
              <w:rPr>
                <w:sz w:val="20"/>
                <w:szCs w:val="20"/>
              </w:rPr>
            </w:pPr>
            <w:r>
              <w:rPr>
                <w:sz w:val="20"/>
                <w:szCs w:val="20"/>
              </w:rPr>
              <w:t>0,00</w:t>
            </w:r>
          </w:p>
        </w:tc>
        <w:tc>
          <w:tcPr>
            <w:tcW w:w="1542" w:type="dxa"/>
            <w:tcBorders>
              <w:bottom w:val="single" w:sz="4" w:space="0" w:color="auto"/>
            </w:tcBorders>
            <w:shd w:val="clear" w:color="auto" w:fill="FFFFFF"/>
          </w:tcPr>
          <w:p w:rsidR="006D5359" w:rsidRDefault="006D5359" w:rsidP="006D5359">
            <w:pPr>
              <w:jc w:val="right"/>
              <w:rPr>
                <w:sz w:val="20"/>
                <w:szCs w:val="20"/>
              </w:rPr>
            </w:pPr>
            <w:r>
              <w:rPr>
                <w:sz w:val="20"/>
                <w:szCs w:val="20"/>
              </w:rPr>
              <w:t>0,00</w:t>
            </w:r>
          </w:p>
        </w:tc>
      </w:tr>
      <w:tr w:rsidR="006D5359" w:rsidTr="006D5359">
        <w:trPr>
          <w:trHeight w:val="224"/>
        </w:trPr>
        <w:tc>
          <w:tcPr>
            <w:tcW w:w="1177" w:type="dxa"/>
            <w:tcBorders>
              <w:bottom w:val="single" w:sz="4" w:space="0" w:color="auto"/>
            </w:tcBorders>
            <w:shd w:val="clear" w:color="auto" w:fill="FFFFFF"/>
          </w:tcPr>
          <w:p w:rsidR="006D5359" w:rsidRDefault="006D5359" w:rsidP="006D5359">
            <w:pPr>
              <w:jc w:val="right"/>
              <w:rPr>
                <w:sz w:val="20"/>
                <w:szCs w:val="20"/>
              </w:rPr>
            </w:pPr>
            <w:r>
              <w:rPr>
                <w:sz w:val="20"/>
                <w:szCs w:val="20"/>
              </w:rPr>
              <w:t>733112</w:t>
            </w:r>
          </w:p>
        </w:tc>
        <w:tc>
          <w:tcPr>
            <w:tcW w:w="3729" w:type="dxa"/>
            <w:tcBorders>
              <w:bottom w:val="single" w:sz="4" w:space="0" w:color="auto"/>
            </w:tcBorders>
            <w:shd w:val="clear" w:color="auto" w:fill="FFFFFF"/>
          </w:tcPr>
          <w:p w:rsidR="006D5359" w:rsidRDefault="006D5359" w:rsidP="006D5359">
            <w:pPr>
              <w:rPr>
                <w:sz w:val="20"/>
                <w:szCs w:val="20"/>
              </w:rPr>
            </w:pPr>
            <w:r>
              <w:rPr>
                <w:sz w:val="20"/>
                <w:szCs w:val="20"/>
              </w:rPr>
              <w:t>Donacije od pravnih lica</w:t>
            </w:r>
          </w:p>
        </w:tc>
        <w:tc>
          <w:tcPr>
            <w:tcW w:w="1447" w:type="dxa"/>
            <w:tcBorders>
              <w:bottom w:val="single" w:sz="4" w:space="0" w:color="auto"/>
            </w:tcBorders>
            <w:shd w:val="clear" w:color="auto" w:fill="FFFFFF"/>
          </w:tcPr>
          <w:p w:rsidR="006D5359" w:rsidRDefault="006D5359" w:rsidP="006D5359">
            <w:pPr>
              <w:jc w:val="right"/>
              <w:rPr>
                <w:sz w:val="20"/>
                <w:szCs w:val="20"/>
              </w:rPr>
            </w:pPr>
            <w:r>
              <w:rPr>
                <w:sz w:val="20"/>
                <w:szCs w:val="20"/>
              </w:rPr>
              <w:t>1.000,00</w:t>
            </w:r>
          </w:p>
        </w:tc>
        <w:tc>
          <w:tcPr>
            <w:tcW w:w="1410" w:type="dxa"/>
            <w:tcBorders>
              <w:bottom w:val="single" w:sz="4" w:space="0" w:color="auto"/>
            </w:tcBorders>
            <w:shd w:val="clear" w:color="auto" w:fill="FFFFFF"/>
          </w:tcPr>
          <w:p w:rsidR="006D5359" w:rsidRDefault="006D5359" w:rsidP="006D5359">
            <w:pPr>
              <w:jc w:val="right"/>
              <w:rPr>
                <w:sz w:val="20"/>
                <w:szCs w:val="20"/>
              </w:rPr>
            </w:pPr>
            <w:r>
              <w:rPr>
                <w:sz w:val="20"/>
                <w:szCs w:val="20"/>
              </w:rPr>
              <w:t>0,00</w:t>
            </w:r>
          </w:p>
        </w:tc>
        <w:tc>
          <w:tcPr>
            <w:tcW w:w="1542" w:type="dxa"/>
            <w:tcBorders>
              <w:bottom w:val="single" w:sz="4" w:space="0" w:color="auto"/>
            </w:tcBorders>
            <w:shd w:val="clear" w:color="auto" w:fill="FFFFFF"/>
          </w:tcPr>
          <w:p w:rsidR="006D5359" w:rsidRDefault="006D5359" w:rsidP="006D5359">
            <w:pPr>
              <w:jc w:val="right"/>
              <w:rPr>
                <w:sz w:val="20"/>
                <w:szCs w:val="20"/>
              </w:rPr>
            </w:pPr>
            <w:r>
              <w:rPr>
                <w:sz w:val="20"/>
                <w:szCs w:val="20"/>
              </w:rPr>
              <w:t>0,00</w:t>
            </w:r>
          </w:p>
        </w:tc>
      </w:tr>
      <w:tr w:rsidR="006D5359" w:rsidTr="006D5359">
        <w:trPr>
          <w:trHeight w:val="224"/>
        </w:trPr>
        <w:tc>
          <w:tcPr>
            <w:tcW w:w="1177" w:type="dxa"/>
            <w:tcBorders>
              <w:bottom w:val="single" w:sz="4" w:space="0" w:color="auto"/>
            </w:tcBorders>
            <w:shd w:val="clear" w:color="auto" w:fill="FFFFFF"/>
          </w:tcPr>
          <w:p w:rsidR="006D5359" w:rsidRPr="0048787E" w:rsidRDefault="006D5359" w:rsidP="006D5359">
            <w:pPr>
              <w:jc w:val="right"/>
              <w:rPr>
                <w:sz w:val="20"/>
                <w:szCs w:val="20"/>
              </w:rPr>
            </w:pPr>
            <w:r>
              <w:rPr>
                <w:sz w:val="20"/>
                <w:szCs w:val="20"/>
              </w:rPr>
              <w:t>733121</w:t>
            </w:r>
          </w:p>
        </w:tc>
        <w:tc>
          <w:tcPr>
            <w:tcW w:w="3729" w:type="dxa"/>
            <w:tcBorders>
              <w:bottom w:val="single" w:sz="4" w:space="0" w:color="auto"/>
            </w:tcBorders>
            <w:shd w:val="clear" w:color="auto" w:fill="FFFFFF"/>
          </w:tcPr>
          <w:p w:rsidR="006D5359" w:rsidRPr="0048787E" w:rsidRDefault="006D5359" w:rsidP="006D5359">
            <w:pPr>
              <w:rPr>
                <w:sz w:val="20"/>
                <w:szCs w:val="20"/>
              </w:rPr>
            </w:pPr>
            <w:r>
              <w:rPr>
                <w:sz w:val="20"/>
                <w:szCs w:val="20"/>
              </w:rPr>
              <w:t>Donacije od stranih fizičkih osoba</w:t>
            </w:r>
          </w:p>
        </w:tc>
        <w:tc>
          <w:tcPr>
            <w:tcW w:w="1447" w:type="dxa"/>
            <w:tcBorders>
              <w:bottom w:val="single" w:sz="4" w:space="0" w:color="auto"/>
            </w:tcBorders>
            <w:shd w:val="clear" w:color="auto" w:fill="FFFFFF"/>
          </w:tcPr>
          <w:p w:rsidR="006D5359" w:rsidRDefault="006D5359" w:rsidP="006D5359">
            <w:pPr>
              <w:jc w:val="right"/>
              <w:rPr>
                <w:sz w:val="20"/>
                <w:szCs w:val="20"/>
              </w:rPr>
            </w:pPr>
            <w:r>
              <w:rPr>
                <w:sz w:val="20"/>
                <w:szCs w:val="20"/>
              </w:rPr>
              <w:t>1.000,00</w:t>
            </w:r>
          </w:p>
        </w:tc>
        <w:tc>
          <w:tcPr>
            <w:tcW w:w="1410" w:type="dxa"/>
            <w:tcBorders>
              <w:bottom w:val="single" w:sz="4" w:space="0" w:color="auto"/>
            </w:tcBorders>
            <w:shd w:val="clear" w:color="auto" w:fill="FFFFFF"/>
          </w:tcPr>
          <w:p w:rsidR="006D5359" w:rsidRDefault="006D5359" w:rsidP="006D5359">
            <w:pPr>
              <w:jc w:val="right"/>
              <w:rPr>
                <w:sz w:val="20"/>
                <w:szCs w:val="20"/>
              </w:rPr>
            </w:pPr>
            <w:r>
              <w:rPr>
                <w:sz w:val="20"/>
                <w:szCs w:val="20"/>
              </w:rPr>
              <w:t>0,00</w:t>
            </w:r>
          </w:p>
        </w:tc>
        <w:tc>
          <w:tcPr>
            <w:tcW w:w="1542" w:type="dxa"/>
            <w:tcBorders>
              <w:bottom w:val="single" w:sz="4" w:space="0" w:color="auto"/>
            </w:tcBorders>
            <w:shd w:val="clear" w:color="auto" w:fill="FFFFFF"/>
          </w:tcPr>
          <w:p w:rsidR="006D5359" w:rsidRDefault="006D5359" w:rsidP="006D5359">
            <w:pPr>
              <w:jc w:val="right"/>
              <w:rPr>
                <w:sz w:val="20"/>
                <w:szCs w:val="20"/>
              </w:rPr>
            </w:pPr>
            <w:r>
              <w:rPr>
                <w:sz w:val="20"/>
                <w:szCs w:val="20"/>
              </w:rPr>
              <w:t>0,00</w:t>
            </w:r>
          </w:p>
        </w:tc>
      </w:tr>
      <w:tr w:rsidR="006D5359" w:rsidRPr="0048787E" w:rsidTr="006D5359">
        <w:trPr>
          <w:trHeight w:val="224"/>
        </w:trPr>
        <w:tc>
          <w:tcPr>
            <w:tcW w:w="1177" w:type="dxa"/>
            <w:shd w:val="clear" w:color="auto" w:fill="B3B3B3"/>
          </w:tcPr>
          <w:p w:rsidR="006D5359" w:rsidRPr="0048787E" w:rsidRDefault="006D5359" w:rsidP="006D5359">
            <w:pPr>
              <w:jc w:val="right"/>
              <w:rPr>
                <w:b/>
                <w:sz w:val="20"/>
                <w:szCs w:val="20"/>
              </w:rPr>
            </w:pPr>
            <w:r w:rsidRPr="0048787E">
              <w:rPr>
                <w:b/>
                <w:sz w:val="20"/>
                <w:szCs w:val="20"/>
              </w:rPr>
              <w:t>770000</w:t>
            </w:r>
          </w:p>
        </w:tc>
        <w:tc>
          <w:tcPr>
            <w:tcW w:w="3729" w:type="dxa"/>
            <w:shd w:val="clear" w:color="auto" w:fill="B3B3B3"/>
          </w:tcPr>
          <w:p w:rsidR="006D5359" w:rsidRPr="0048787E" w:rsidRDefault="006D5359" w:rsidP="006D5359">
            <w:pPr>
              <w:rPr>
                <w:b/>
                <w:sz w:val="20"/>
                <w:szCs w:val="20"/>
              </w:rPr>
            </w:pPr>
            <w:r w:rsidRPr="0048787E">
              <w:rPr>
                <w:b/>
                <w:sz w:val="20"/>
                <w:szCs w:val="20"/>
              </w:rPr>
              <w:t>D) PRIHODI OD CARINA</w:t>
            </w:r>
          </w:p>
        </w:tc>
        <w:tc>
          <w:tcPr>
            <w:tcW w:w="1447" w:type="dxa"/>
            <w:shd w:val="clear" w:color="auto" w:fill="B3B3B3"/>
          </w:tcPr>
          <w:p w:rsidR="006D5359" w:rsidRPr="0048787E" w:rsidRDefault="006D5359" w:rsidP="006D5359">
            <w:pPr>
              <w:jc w:val="right"/>
              <w:rPr>
                <w:b/>
                <w:sz w:val="20"/>
                <w:szCs w:val="20"/>
              </w:rPr>
            </w:pPr>
            <w:r>
              <w:rPr>
                <w:b/>
                <w:sz w:val="20"/>
                <w:szCs w:val="20"/>
              </w:rPr>
              <w:t>500,00</w:t>
            </w:r>
          </w:p>
        </w:tc>
        <w:tc>
          <w:tcPr>
            <w:tcW w:w="1410" w:type="dxa"/>
            <w:shd w:val="clear" w:color="auto" w:fill="B3B3B3"/>
          </w:tcPr>
          <w:p w:rsidR="006D5359" w:rsidRPr="0048787E" w:rsidRDefault="006D5359" w:rsidP="006D5359">
            <w:pPr>
              <w:jc w:val="right"/>
              <w:rPr>
                <w:b/>
                <w:sz w:val="20"/>
                <w:szCs w:val="20"/>
              </w:rPr>
            </w:pPr>
            <w:r>
              <w:rPr>
                <w:b/>
                <w:sz w:val="20"/>
                <w:szCs w:val="20"/>
              </w:rPr>
              <w:t>0,00</w:t>
            </w:r>
          </w:p>
        </w:tc>
        <w:tc>
          <w:tcPr>
            <w:tcW w:w="1542" w:type="dxa"/>
            <w:shd w:val="clear" w:color="auto" w:fill="B3B3B3"/>
          </w:tcPr>
          <w:p w:rsidR="006D5359" w:rsidRPr="0048787E" w:rsidRDefault="006D5359" w:rsidP="006D5359">
            <w:pPr>
              <w:jc w:val="right"/>
              <w:rPr>
                <w:b/>
                <w:sz w:val="20"/>
                <w:szCs w:val="20"/>
              </w:rPr>
            </w:pPr>
            <w:r>
              <w:rPr>
                <w:b/>
                <w:sz w:val="20"/>
                <w:szCs w:val="20"/>
              </w:rPr>
              <w:t>0,00</w:t>
            </w:r>
          </w:p>
        </w:tc>
      </w:tr>
      <w:tr w:rsidR="006D5359" w:rsidRPr="0048787E" w:rsidTr="006D5359">
        <w:trPr>
          <w:trHeight w:val="224"/>
        </w:trPr>
        <w:tc>
          <w:tcPr>
            <w:tcW w:w="1177" w:type="dxa"/>
            <w:shd w:val="clear" w:color="auto" w:fill="FFFFFF"/>
          </w:tcPr>
          <w:p w:rsidR="006D5359" w:rsidRPr="0048787E" w:rsidRDefault="006D5359" w:rsidP="006D5359">
            <w:pPr>
              <w:jc w:val="right"/>
              <w:rPr>
                <w:sz w:val="20"/>
                <w:szCs w:val="20"/>
              </w:rPr>
            </w:pPr>
            <w:r w:rsidRPr="0048787E">
              <w:rPr>
                <w:sz w:val="20"/>
                <w:szCs w:val="20"/>
              </w:rPr>
              <w:t>777779</w:t>
            </w:r>
          </w:p>
        </w:tc>
        <w:tc>
          <w:tcPr>
            <w:tcW w:w="3729" w:type="dxa"/>
            <w:shd w:val="clear" w:color="auto" w:fill="FFFFFF"/>
          </w:tcPr>
          <w:p w:rsidR="006D5359" w:rsidRPr="0048787E" w:rsidRDefault="006D5359" w:rsidP="006D5359">
            <w:pPr>
              <w:rPr>
                <w:sz w:val="20"/>
                <w:szCs w:val="20"/>
              </w:rPr>
            </w:pPr>
            <w:r w:rsidRPr="0048787E">
              <w:rPr>
                <w:sz w:val="20"/>
                <w:szCs w:val="20"/>
              </w:rPr>
              <w:t>Nakn. za puteve iz cijene nafte</w:t>
            </w:r>
          </w:p>
        </w:tc>
        <w:tc>
          <w:tcPr>
            <w:tcW w:w="1447" w:type="dxa"/>
            <w:shd w:val="clear" w:color="auto" w:fill="FFFFFF"/>
          </w:tcPr>
          <w:p w:rsidR="006D5359" w:rsidRPr="0048787E" w:rsidRDefault="006D5359" w:rsidP="006D5359">
            <w:pPr>
              <w:jc w:val="right"/>
              <w:rPr>
                <w:sz w:val="20"/>
                <w:szCs w:val="20"/>
              </w:rPr>
            </w:pPr>
            <w:r>
              <w:rPr>
                <w:sz w:val="20"/>
                <w:szCs w:val="20"/>
              </w:rPr>
              <w:t>500,00</w:t>
            </w:r>
          </w:p>
        </w:tc>
        <w:tc>
          <w:tcPr>
            <w:tcW w:w="1410" w:type="dxa"/>
            <w:shd w:val="clear" w:color="auto" w:fill="FFFFFF"/>
          </w:tcPr>
          <w:p w:rsidR="006D5359" w:rsidRPr="0048787E" w:rsidRDefault="006D5359" w:rsidP="006D5359">
            <w:pPr>
              <w:jc w:val="right"/>
              <w:rPr>
                <w:sz w:val="20"/>
                <w:szCs w:val="20"/>
              </w:rPr>
            </w:pPr>
            <w:r>
              <w:rPr>
                <w:sz w:val="20"/>
                <w:szCs w:val="20"/>
              </w:rPr>
              <w:t>0,00</w:t>
            </w:r>
          </w:p>
        </w:tc>
        <w:tc>
          <w:tcPr>
            <w:tcW w:w="1542" w:type="dxa"/>
            <w:shd w:val="clear" w:color="auto" w:fill="FFFFFF"/>
          </w:tcPr>
          <w:p w:rsidR="006D5359" w:rsidRPr="0048787E" w:rsidRDefault="006D5359" w:rsidP="006D5359">
            <w:pPr>
              <w:jc w:val="right"/>
              <w:rPr>
                <w:sz w:val="20"/>
                <w:szCs w:val="20"/>
              </w:rPr>
            </w:pPr>
            <w:r>
              <w:rPr>
                <w:sz w:val="20"/>
                <w:szCs w:val="20"/>
              </w:rPr>
              <w:t>0,00</w:t>
            </w:r>
          </w:p>
        </w:tc>
      </w:tr>
      <w:tr w:rsidR="006D5359" w:rsidRPr="0048787E" w:rsidTr="006D5359">
        <w:trPr>
          <w:trHeight w:val="239"/>
        </w:trPr>
        <w:tc>
          <w:tcPr>
            <w:tcW w:w="1177" w:type="dxa"/>
            <w:tcBorders>
              <w:bottom w:val="single" w:sz="4" w:space="0" w:color="auto"/>
            </w:tcBorders>
            <w:shd w:val="clear" w:color="auto" w:fill="606060"/>
          </w:tcPr>
          <w:p w:rsidR="006D5359" w:rsidRPr="0048787E" w:rsidRDefault="006D5359" w:rsidP="006D5359">
            <w:pPr>
              <w:jc w:val="right"/>
              <w:rPr>
                <w:b/>
                <w:sz w:val="20"/>
                <w:szCs w:val="20"/>
              </w:rPr>
            </w:pPr>
          </w:p>
        </w:tc>
        <w:tc>
          <w:tcPr>
            <w:tcW w:w="3729" w:type="dxa"/>
            <w:tcBorders>
              <w:bottom w:val="single" w:sz="4" w:space="0" w:color="auto"/>
            </w:tcBorders>
            <w:shd w:val="clear" w:color="auto" w:fill="606060"/>
          </w:tcPr>
          <w:p w:rsidR="006D5359" w:rsidRPr="0048787E" w:rsidRDefault="006D5359" w:rsidP="006D5359">
            <w:pPr>
              <w:rPr>
                <w:b/>
                <w:sz w:val="20"/>
                <w:szCs w:val="20"/>
              </w:rPr>
            </w:pPr>
            <w:r w:rsidRPr="0048787E">
              <w:rPr>
                <w:b/>
                <w:sz w:val="20"/>
                <w:szCs w:val="20"/>
              </w:rPr>
              <w:t>PRIHODI (A+B+C+D)</w:t>
            </w:r>
          </w:p>
        </w:tc>
        <w:tc>
          <w:tcPr>
            <w:tcW w:w="1447" w:type="dxa"/>
            <w:tcBorders>
              <w:bottom w:val="single" w:sz="4" w:space="0" w:color="auto"/>
            </w:tcBorders>
            <w:shd w:val="clear" w:color="auto" w:fill="606060"/>
          </w:tcPr>
          <w:p w:rsidR="006D5359" w:rsidRPr="0048787E" w:rsidRDefault="006D5359" w:rsidP="006D5359">
            <w:pPr>
              <w:jc w:val="right"/>
              <w:rPr>
                <w:b/>
                <w:sz w:val="20"/>
                <w:szCs w:val="20"/>
              </w:rPr>
            </w:pPr>
            <w:r>
              <w:rPr>
                <w:b/>
                <w:sz w:val="20"/>
                <w:szCs w:val="20"/>
              </w:rPr>
              <w:t xml:space="preserve"> 2.534.000,00</w:t>
            </w:r>
          </w:p>
        </w:tc>
        <w:tc>
          <w:tcPr>
            <w:tcW w:w="1410" w:type="dxa"/>
            <w:tcBorders>
              <w:bottom w:val="single" w:sz="4" w:space="0" w:color="auto"/>
            </w:tcBorders>
            <w:shd w:val="clear" w:color="auto" w:fill="606060"/>
          </w:tcPr>
          <w:p w:rsidR="006D5359" w:rsidRPr="0048787E" w:rsidRDefault="006D5359" w:rsidP="006D5359">
            <w:pPr>
              <w:jc w:val="right"/>
              <w:rPr>
                <w:b/>
                <w:sz w:val="20"/>
                <w:szCs w:val="20"/>
              </w:rPr>
            </w:pPr>
            <w:r>
              <w:rPr>
                <w:b/>
                <w:sz w:val="20"/>
                <w:szCs w:val="20"/>
              </w:rPr>
              <w:t>350.523,81</w:t>
            </w:r>
          </w:p>
        </w:tc>
        <w:tc>
          <w:tcPr>
            <w:tcW w:w="1542" w:type="dxa"/>
            <w:tcBorders>
              <w:bottom w:val="single" w:sz="4" w:space="0" w:color="auto"/>
            </w:tcBorders>
            <w:shd w:val="clear" w:color="auto" w:fill="606060"/>
          </w:tcPr>
          <w:p w:rsidR="006D5359" w:rsidRPr="0048787E" w:rsidRDefault="006D5359" w:rsidP="006D5359">
            <w:pPr>
              <w:jc w:val="right"/>
              <w:rPr>
                <w:b/>
                <w:sz w:val="20"/>
                <w:szCs w:val="20"/>
              </w:rPr>
            </w:pPr>
            <w:r>
              <w:rPr>
                <w:b/>
                <w:sz w:val="20"/>
                <w:szCs w:val="20"/>
              </w:rPr>
              <w:t>14,00</w:t>
            </w:r>
          </w:p>
        </w:tc>
      </w:tr>
    </w:tbl>
    <w:p w:rsidR="00161A14" w:rsidRPr="006D5359" w:rsidRDefault="00161A14" w:rsidP="00A8139E">
      <w:pPr>
        <w:rPr>
          <w:b/>
          <w:i/>
          <w:lang w:val="sr-Latn-BA"/>
        </w:rPr>
      </w:pPr>
    </w:p>
    <w:p w:rsidR="00797A4F" w:rsidRDefault="00797A4F" w:rsidP="00A8139E">
      <w:pPr>
        <w:rPr>
          <w:b/>
          <w:i/>
          <w:sz w:val="56"/>
          <w:szCs w:val="56"/>
          <w:lang w:val="sr-Latn-BA"/>
        </w:rPr>
      </w:pPr>
    </w:p>
    <w:p w:rsidR="00797A4F" w:rsidRPr="00076850" w:rsidRDefault="00797A4F" w:rsidP="00797A4F">
      <w:pPr>
        <w:jc w:val="right"/>
        <w:rPr>
          <w:color w:val="002060"/>
        </w:rPr>
      </w:pPr>
    </w:p>
    <w:p w:rsidR="00797A4F" w:rsidRDefault="00797A4F" w:rsidP="00797A4F"/>
    <w:p w:rsidR="00797A4F" w:rsidRPr="007D1429" w:rsidRDefault="00797A4F" w:rsidP="00797A4F">
      <w:pPr>
        <w:jc w:val="center"/>
        <w:rPr>
          <w:color w:val="7F7F7F"/>
          <w:sz w:val="40"/>
          <w:szCs w:val="40"/>
        </w:rPr>
      </w:pPr>
      <w:r w:rsidRPr="007D1429">
        <w:rPr>
          <w:b/>
          <w:i/>
          <w:color w:val="7F7F7F"/>
          <w:sz w:val="40"/>
          <w:szCs w:val="40"/>
          <w:u w:val="single"/>
        </w:rPr>
        <w:t>R A S H O D I</w:t>
      </w:r>
    </w:p>
    <w:p w:rsidR="00797A4F" w:rsidRDefault="00797A4F" w:rsidP="00797A4F"/>
    <w:p w:rsidR="00797A4F" w:rsidRDefault="00797A4F" w:rsidP="00797A4F"/>
    <w:tbl>
      <w:tblPr>
        <w:tblW w:w="10145"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
        <w:gridCol w:w="707"/>
        <w:gridCol w:w="144"/>
        <w:gridCol w:w="707"/>
        <w:gridCol w:w="3974"/>
        <w:gridCol w:w="1533"/>
        <w:gridCol w:w="1477"/>
        <w:gridCol w:w="1459"/>
      </w:tblGrid>
      <w:tr w:rsidR="00797A4F" w:rsidTr="00797A4F">
        <w:trPr>
          <w:trHeight w:val="91"/>
        </w:trPr>
        <w:tc>
          <w:tcPr>
            <w:tcW w:w="851" w:type="dxa"/>
            <w:gridSpan w:val="2"/>
            <w:tcBorders>
              <w:bottom w:val="single" w:sz="4" w:space="0" w:color="auto"/>
            </w:tcBorders>
            <w:shd w:val="clear" w:color="auto" w:fill="A0A0A0"/>
          </w:tcPr>
          <w:p w:rsidR="00797A4F" w:rsidRPr="0048787E" w:rsidRDefault="00797A4F" w:rsidP="00797A4F">
            <w:pPr>
              <w:jc w:val="center"/>
              <w:rPr>
                <w:b/>
                <w:sz w:val="20"/>
                <w:szCs w:val="20"/>
              </w:rPr>
            </w:pPr>
          </w:p>
        </w:tc>
        <w:tc>
          <w:tcPr>
            <w:tcW w:w="851" w:type="dxa"/>
            <w:gridSpan w:val="2"/>
            <w:tcBorders>
              <w:bottom w:val="single" w:sz="4" w:space="0" w:color="auto"/>
            </w:tcBorders>
            <w:shd w:val="clear" w:color="auto" w:fill="A0A0A0"/>
          </w:tcPr>
          <w:p w:rsidR="00797A4F" w:rsidRPr="0048787E" w:rsidRDefault="00797A4F" w:rsidP="00797A4F">
            <w:pPr>
              <w:jc w:val="center"/>
              <w:rPr>
                <w:b/>
                <w:sz w:val="20"/>
                <w:szCs w:val="20"/>
              </w:rPr>
            </w:pPr>
            <w:r w:rsidRPr="0048787E">
              <w:rPr>
                <w:b/>
                <w:sz w:val="20"/>
                <w:szCs w:val="20"/>
              </w:rPr>
              <w:t>Ekonomski kod</w:t>
            </w:r>
          </w:p>
        </w:tc>
        <w:tc>
          <w:tcPr>
            <w:tcW w:w="3974" w:type="dxa"/>
            <w:tcBorders>
              <w:bottom w:val="single" w:sz="4" w:space="0" w:color="auto"/>
            </w:tcBorders>
            <w:shd w:val="clear" w:color="auto" w:fill="A0A0A0"/>
          </w:tcPr>
          <w:p w:rsidR="00797A4F" w:rsidRPr="0048787E" w:rsidRDefault="00797A4F" w:rsidP="00797A4F">
            <w:pPr>
              <w:jc w:val="center"/>
              <w:rPr>
                <w:b/>
                <w:sz w:val="20"/>
                <w:szCs w:val="20"/>
              </w:rPr>
            </w:pPr>
            <w:r w:rsidRPr="0048787E">
              <w:rPr>
                <w:b/>
                <w:sz w:val="20"/>
                <w:szCs w:val="20"/>
              </w:rPr>
              <w:br/>
              <w:t>RASHODI</w:t>
            </w:r>
          </w:p>
        </w:tc>
        <w:tc>
          <w:tcPr>
            <w:tcW w:w="1533" w:type="dxa"/>
            <w:tcBorders>
              <w:bottom w:val="single" w:sz="4" w:space="0" w:color="auto"/>
            </w:tcBorders>
            <w:shd w:val="clear" w:color="auto" w:fill="A0A0A0"/>
          </w:tcPr>
          <w:p w:rsidR="00797A4F" w:rsidRPr="0048787E" w:rsidRDefault="00797A4F" w:rsidP="00797A4F">
            <w:pPr>
              <w:jc w:val="center"/>
              <w:rPr>
                <w:b/>
                <w:sz w:val="20"/>
                <w:szCs w:val="20"/>
              </w:rPr>
            </w:pPr>
            <w:r>
              <w:rPr>
                <w:b/>
                <w:sz w:val="20"/>
                <w:szCs w:val="20"/>
              </w:rPr>
              <w:t>2021</w:t>
            </w:r>
          </w:p>
        </w:tc>
        <w:tc>
          <w:tcPr>
            <w:tcW w:w="1477" w:type="dxa"/>
            <w:tcBorders>
              <w:bottom w:val="single" w:sz="4" w:space="0" w:color="auto"/>
            </w:tcBorders>
            <w:shd w:val="clear" w:color="auto" w:fill="A0A0A0"/>
          </w:tcPr>
          <w:p w:rsidR="00797A4F" w:rsidRPr="0048787E" w:rsidRDefault="00797A4F" w:rsidP="00797A4F">
            <w:pPr>
              <w:jc w:val="center"/>
              <w:rPr>
                <w:b/>
                <w:sz w:val="20"/>
                <w:szCs w:val="20"/>
              </w:rPr>
            </w:pPr>
            <w:proofErr w:type="gramStart"/>
            <w:r>
              <w:rPr>
                <w:b/>
                <w:sz w:val="20"/>
                <w:szCs w:val="20"/>
              </w:rPr>
              <w:t>IZVRŠENJE  31.03.2021</w:t>
            </w:r>
            <w:proofErr w:type="gramEnd"/>
            <w:r>
              <w:rPr>
                <w:b/>
                <w:sz w:val="20"/>
                <w:szCs w:val="20"/>
              </w:rPr>
              <w:t>.</w:t>
            </w:r>
          </w:p>
        </w:tc>
        <w:tc>
          <w:tcPr>
            <w:tcW w:w="1459" w:type="dxa"/>
            <w:tcBorders>
              <w:bottom w:val="single" w:sz="4" w:space="0" w:color="auto"/>
            </w:tcBorders>
            <w:shd w:val="clear" w:color="auto" w:fill="A0A0A0"/>
          </w:tcPr>
          <w:p w:rsidR="00797A4F" w:rsidRPr="0048787E" w:rsidRDefault="00797A4F" w:rsidP="00797A4F">
            <w:pPr>
              <w:tabs>
                <w:tab w:val="left" w:pos="615"/>
              </w:tabs>
              <w:jc w:val="center"/>
              <w:rPr>
                <w:b/>
                <w:sz w:val="20"/>
                <w:szCs w:val="20"/>
              </w:rPr>
            </w:pPr>
            <w:r>
              <w:rPr>
                <w:b/>
                <w:sz w:val="20"/>
                <w:szCs w:val="20"/>
              </w:rPr>
              <w:t>4/3 %</w:t>
            </w:r>
          </w:p>
        </w:tc>
      </w:tr>
      <w:tr w:rsidR="00797A4F" w:rsidRPr="0048787E" w:rsidTr="00797A4F">
        <w:trPr>
          <w:trHeight w:val="91"/>
        </w:trPr>
        <w:tc>
          <w:tcPr>
            <w:tcW w:w="851" w:type="dxa"/>
            <w:gridSpan w:val="2"/>
            <w:shd w:val="clear" w:color="auto" w:fill="B3B3B3"/>
          </w:tcPr>
          <w:p w:rsidR="00797A4F" w:rsidRPr="0048787E" w:rsidRDefault="00797A4F" w:rsidP="00797A4F">
            <w:pPr>
              <w:jc w:val="right"/>
              <w:rPr>
                <w:sz w:val="20"/>
                <w:szCs w:val="20"/>
              </w:rPr>
            </w:pPr>
          </w:p>
        </w:tc>
        <w:tc>
          <w:tcPr>
            <w:tcW w:w="851" w:type="dxa"/>
            <w:gridSpan w:val="2"/>
            <w:shd w:val="clear" w:color="auto" w:fill="B3B3B3"/>
          </w:tcPr>
          <w:p w:rsidR="00797A4F" w:rsidRPr="0048787E" w:rsidRDefault="00797A4F" w:rsidP="00797A4F">
            <w:pPr>
              <w:jc w:val="right"/>
              <w:rPr>
                <w:sz w:val="20"/>
                <w:szCs w:val="20"/>
              </w:rPr>
            </w:pPr>
            <w:r w:rsidRPr="0048787E">
              <w:rPr>
                <w:sz w:val="20"/>
                <w:szCs w:val="20"/>
              </w:rPr>
              <w:t>611000</w:t>
            </w:r>
          </w:p>
        </w:tc>
        <w:tc>
          <w:tcPr>
            <w:tcW w:w="3974" w:type="dxa"/>
            <w:shd w:val="clear" w:color="auto" w:fill="B3B3B3"/>
          </w:tcPr>
          <w:p w:rsidR="00797A4F" w:rsidRPr="0048787E" w:rsidRDefault="00797A4F" w:rsidP="00797A4F">
            <w:pPr>
              <w:rPr>
                <w:sz w:val="20"/>
                <w:szCs w:val="20"/>
              </w:rPr>
            </w:pPr>
            <w:r w:rsidRPr="0048787E">
              <w:rPr>
                <w:sz w:val="20"/>
                <w:szCs w:val="20"/>
              </w:rPr>
              <w:t>A)PLAĆE I NAKNADE TROŠKOVA ZAPOSLENIH</w:t>
            </w:r>
          </w:p>
        </w:tc>
        <w:tc>
          <w:tcPr>
            <w:tcW w:w="1533" w:type="dxa"/>
            <w:shd w:val="clear" w:color="auto" w:fill="B3B3B3"/>
          </w:tcPr>
          <w:p w:rsidR="00797A4F" w:rsidRPr="0048787E" w:rsidRDefault="00797A4F" w:rsidP="00797A4F">
            <w:pPr>
              <w:jc w:val="right"/>
              <w:rPr>
                <w:sz w:val="20"/>
                <w:szCs w:val="20"/>
              </w:rPr>
            </w:pPr>
            <w:r>
              <w:rPr>
                <w:sz w:val="20"/>
                <w:szCs w:val="20"/>
              </w:rPr>
              <w:t>709.800,00</w:t>
            </w:r>
          </w:p>
        </w:tc>
        <w:tc>
          <w:tcPr>
            <w:tcW w:w="1477" w:type="dxa"/>
            <w:shd w:val="clear" w:color="auto" w:fill="B3B3B3"/>
          </w:tcPr>
          <w:p w:rsidR="00797A4F" w:rsidRPr="0048787E" w:rsidRDefault="00797A4F" w:rsidP="00797A4F">
            <w:pPr>
              <w:jc w:val="right"/>
              <w:rPr>
                <w:sz w:val="20"/>
                <w:szCs w:val="20"/>
              </w:rPr>
            </w:pPr>
            <w:r>
              <w:rPr>
                <w:sz w:val="20"/>
                <w:szCs w:val="20"/>
              </w:rPr>
              <w:t>172.925,65</w:t>
            </w:r>
          </w:p>
        </w:tc>
        <w:tc>
          <w:tcPr>
            <w:tcW w:w="1459" w:type="dxa"/>
            <w:shd w:val="clear" w:color="auto" w:fill="B3B3B3"/>
          </w:tcPr>
          <w:p w:rsidR="00797A4F" w:rsidRPr="0048787E" w:rsidRDefault="00797A4F" w:rsidP="00797A4F">
            <w:pPr>
              <w:jc w:val="right"/>
              <w:rPr>
                <w:sz w:val="20"/>
                <w:szCs w:val="20"/>
              </w:rPr>
            </w:pPr>
            <w:r>
              <w:rPr>
                <w:sz w:val="20"/>
                <w:szCs w:val="20"/>
              </w:rPr>
              <w:t>24,00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611111</w:t>
            </w:r>
          </w:p>
        </w:tc>
        <w:tc>
          <w:tcPr>
            <w:tcW w:w="3974" w:type="dxa"/>
          </w:tcPr>
          <w:p w:rsidR="00797A4F" w:rsidRPr="0048787E" w:rsidRDefault="00797A4F" w:rsidP="00797A4F">
            <w:pPr>
              <w:rPr>
                <w:sz w:val="20"/>
                <w:szCs w:val="20"/>
              </w:rPr>
            </w:pPr>
            <w:r w:rsidRPr="0048787E">
              <w:rPr>
                <w:sz w:val="20"/>
                <w:szCs w:val="20"/>
              </w:rPr>
              <w:t>Plate po umanjenju dopr. iz red.rada</w:t>
            </w:r>
          </w:p>
        </w:tc>
        <w:tc>
          <w:tcPr>
            <w:tcW w:w="1533" w:type="dxa"/>
          </w:tcPr>
          <w:p w:rsidR="00797A4F" w:rsidRPr="0048787E" w:rsidRDefault="00797A4F" w:rsidP="00797A4F">
            <w:pPr>
              <w:jc w:val="right"/>
              <w:rPr>
                <w:sz w:val="20"/>
                <w:szCs w:val="20"/>
              </w:rPr>
            </w:pPr>
            <w:r>
              <w:rPr>
                <w:sz w:val="20"/>
                <w:szCs w:val="20"/>
              </w:rPr>
              <w:t>408.000,00</w:t>
            </w:r>
          </w:p>
        </w:tc>
        <w:tc>
          <w:tcPr>
            <w:tcW w:w="1477" w:type="dxa"/>
          </w:tcPr>
          <w:p w:rsidR="00797A4F" w:rsidRPr="0048787E" w:rsidRDefault="00797A4F" w:rsidP="00797A4F">
            <w:pPr>
              <w:jc w:val="right"/>
              <w:rPr>
                <w:sz w:val="20"/>
                <w:szCs w:val="20"/>
              </w:rPr>
            </w:pPr>
            <w:r>
              <w:rPr>
                <w:sz w:val="20"/>
                <w:szCs w:val="20"/>
              </w:rPr>
              <w:t>100.328,00</w:t>
            </w:r>
          </w:p>
        </w:tc>
        <w:tc>
          <w:tcPr>
            <w:tcW w:w="1459" w:type="dxa"/>
          </w:tcPr>
          <w:p w:rsidR="00797A4F" w:rsidRPr="0048787E" w:rsidRDefault="00797A4F" w:rsidP="00797A4F">
            <w:pPr>
              <w:jc w:val="right"/>
              <w:rPr>
                <w:sz w:val="20"/>
                <w:szCs w:val="20"/>
              </w:rPr>
            </w:pPr>
            <w:r>
              <w:rPr>
                <w:sz w:val="20"/>
                <w:szCs w:val="20"/>
              </w:rPr>
              <w:t>25,00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611123</w:t>
            </w:r>
          </w:p>
        </w:tc>
        <w:tc>
          <w:tcPr>
            <w:tcW w:w="3974" w:type="dxa"/>
          </w:tcPr>
          <w:p w:rsidR="00797A4F" w:rsidRPr="0048787E" w:rsidRDefault="00797A4F" w:rsidP="00797A4F">
            <w:pPr>
              <w:rPr>
                <w:sz w:val="20"/>
                <w:szCs w:val="20"/>
              </w:rPr>
            </w:pPr>
            <w:r w:rsidRPr="0048787E">
              <w:rPr>
                <w:sz w:val="20"/>
                <w:szCs w:val="20"/>
              </w:rPr>
              <w:t>Poseban porez 0,50% na neto platu</w:t>
            </w:r>
          </w:p>
        </w:tc>
        <w:tc>
          <w:tcPr>
            <w:tcW w:w="1533" w:type="dxa"/>
          </w:tcPr>
          <w:p w:rsidR="00797A4F" w:rsidRPr="0048787E" w:rsidRDefault="00797A4F" w:rsidP="00797A4F">
            <w:pPr>
              <w:jc w:val="right"/>
              <w:rPr>
                <w:sz w:val="20"/>
                <w:szCs w:val="20"/>
              </w:rPr>
            </w:pPr>
            <w:r>
              <w:rPr>
                <w:sz w:val="20"/>
                <w:szCs w:val="20"/>
              </w:rPr>
              <w:t>2.000,00</w:t>
            </w:r>
          </w:p>
        </w:tc>
        <w:tc>
          <w:tcPr>
            <w:tcW w:w="1477" w:type="dxa"/>
          </w:tcPr>
          <w:p w:rsidR="00797A4F" w:rsidRPr="0048787E" w:rsidRDefault="00797A4F" w:rsidP="00797A4F">
            <w:pPr>
              <w:jc w:val="right"/>
              <w:rPr>
                <w:sz w:val="20"/>
                <w:szCs w:val="20"/>
              </w:rPr>
            </w:pPr>
            <w:r>
              <w:rPr>
                <w:sz w:val="20"/>
                <w:szCs w:val="20"/>
              </w:rPr>
              <w:t>500,64</w:t>
            </w:r>
          </w:p>
        </w:tc>
        <w:tc>
          <w:tcPr>
            <w:tcW w:w="1459" w:type="dxa"/>
          </w:tcPr>
          <w:p w:rsidR="00797A4F" w:rsidRPr="0048787E" w:rsidRDefault="00797A4F" w:rsidP="00797A4F">
            <w:pPr>
              <w:jc w:val="right"/>
              <w:rPr>
                <w:sz w:val="20"/>
                <w:szCs w:val="20"/>
              </w:rPr>
            </w:pPr>
            <w:r>
              <w:rPr>
                <w:sz w:val="20"/>
                <w:szCs w:val="20"/>
              </w:rPr>
              <w:t>25,00</w:t>
            </w:r>
          </w:p>
        </w:tc>
      </w:tr>
      <w:tr w:rsidR="00797A4F" w:rsidTr="00797A4F">
        <w:trPr>
          <w:trHeight w:val="139"/>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611131</w:t>
            </w:r>
          </w:p>
        </w:tc>
        <w:tc>
          <w:tcPr>
            <w:tcW w:w="3974" w:type="dxa"/>
          </w:tcPr>
          <w:p w:rsidR="00797A4F" w:rsidRPr="0048787E" w:rsidRDefault="00797A4F" w:rsidP="00797A4F">
            <w:pPr>
              <w:rPr>
                <w:sz w:val="20"/>
                <w:szCs w:val="20"/>
              </w:rPr>
            </w:pPr>
            <w:r w:rsidRPr="0048787E">
              <w:rPr>
                <w:sz w:val="20"/>
                <w:szCs w:val="20"/>
              </w:rPr>
              <w:t>PIO na teret zaposlenih</w:t>
            </w:r>
          </w:p>
        </w:tc>
        <w:tc>
          <w:tcPr>
            <w:tcW w:w="1533" w:type="dxa"/>
          </w:tcPr>
          <w:p w:rsidR="00797A4F" w:rsidRPr="0048787E" w:rsidRDefault="00797A4F" w:rsidP="00797A4F">
            <w:pPr>
              <w:jc w:val="right"/>
              <w:rPr>
                <w:sz w:val="20"/>
                <w:szCs w:val="20"/>
              </w:rPr>
            </w:pPr>
            <w:r>
              <w:rPr>
                <w:sz w:val="20"/>
                <w:szCs w:val="20"/>
              </w:rPr>
              <w:t>102.000,00</w:t>
            </w:r>
          </w:p>
        </w:tc>
        <w:tc>
          <w:tcPr>
            <w:tcW w:w="1477" w:type="dxa"/>
          </w:tcPr>
          <w:p w:rsidR="00797A4F" w:rsidRPr="0048787E" w:rsidRDefault="00797A4F" w:rsidP="00797A4F">
            <w:pPr>
              <w:jc w:val="right"/>
              <w:rPr>
                <w:sz w:val="20"/>
                <w:szCs w:val="20"/>
              </w:rPr>
            </w:pPr>
            <w:r>
              <w:rPr>
                <w:sz w:val="20"/>
                <w:szCs w:val="20"/>
              </w:rPr>
              <w:t>26.429,10</w:t>
            </w:r>
          </w:p>
        </w:tc>
        <w:tc>
          <w:tcPr>
            <w:tcW w:w="1459" w:type="dxa"/>
          </w:tcPr>
          <w:p w:rsidR="00797A4F" w:rsidRPr="0048787E" w:rsidRDefault="00797A4F" w:rsidP="00797A4F">
            <w:pPr>
              <w:jc w:val="right"/>
              <w:rPr>
                <w:sz w:val="20"/>
                <w:szCs w:val="20"/>
              </w:rPr>
            </w:pPr>
            <w:r>
              <w:rPr>
                <w:sz w:val="20"/>
                <w:szCs w:val="20"/>
              </w:rPr>
              <w:t>26,00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611132</w:t>
            </w:r>
          </w:p>
        </w:tc>
        <w:tc>
          <w:tcPr>
            <w:tcW w:w="3974" w:type="dxa"/>
          </w:tcPr>
          <w:p w:rsidR="00797A4F" w:rsidRPr="0048787E" w:rsidRDefault="00797A4F" w:rsidP="00797A4F">
            <w:pPr>
              <w:rPr>
                <w:sz w:val="20"/>
                <w:szCs w:val="20"/>
              </w:rPr>
            </w:pPr>
            <w:r>
              <w:rPr>
                <w:sz w:val="20"/>
                <w:szCs w:val="20"/>
              </w:rPr>
              <w:t>Dopr.za zdravstveno -zaposleni</w:t>
            </w:r>
          </w:p>
        </w:tc>
        <w:tc>
          <w:tcPr>
            <w:tcW w:w="1533" w:type="dxa"/>
          </w:tcPr>
          <w:p w:rsidR="00797A4F" w:rsidRPr="0048787E" w:rsidRDefault="00797A4F" w:rsidP="00797A4F">
            <w:pPr>
              <w:jc w:val="right"/>
              <w:rPr>
                <w:sz w:val="20"/>
                <w:szCs w:val="20"/>
              </w:rPr>
            </w:pPr>
            <w:r>
              <w:rPr>
                <w:sz w:val="20"/>
                <w:szCs w:val="20"/>
              </w:rPr>
              <w:t>76.000,00</w:t>
            </w:r>
          </w:p>
        </w:tc>
        <w:tc>
          <w:tcPr>
            <w:tcW w:w="1477" w:type="dxa"/>
          </w:tcPr>
          <w:p w:rsidR="00797A4F" w:rsidRPr="0048787E" w:rsidRDefault="00797A4F" w:rsidP="00797A4F">
            <w:pPr>
              <w:jc w:val="right"/>
              <w:rPr>
                <w:sz w:val="20"/>
                <w:szCs w:val="20"/>
              </w:rPr>
            </w:pPr>
            <w:r>
              <w:rPr>
                <w:sz w:val="20"/>
                <w:szCs w:val="20"/>
              </w:rPr>
              <w:t>19.433,16</w:t>
            </w:r>
          </w:p>
        </w:tc>
        <w:tc>
          <w:tcPr>
            <w:tcW w:w="1459" w:type="dxa"/>
          </w:tcPr>
          <w:p w:rsidR="00797A4F" w:rsidRPr="0048787E" w:rsidRDefault="00797A4F" w:rsidP="00797A4F">
            <w:pPr>
              <w:jc w:val="right"/>
              <w:rPr>
                <w:sz w:val="20"/>
                <w:szCs w:val="20"/>
              </w:rPr>
            </w:pPr>
            <w:r>
              <w:rPr>
                <w:sz w:val="20"/>
                <w:szCs w:val="20"/>
              </w:rPr>
              <w:t>26,00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611133</w:t>
            </w:r>
          </w:p>
        </w:tc>
        <w:tc>
          <w:tcPr>
            <w:tcW w:w="3974" w:type="dxa"/>
          </w:tcPr>
          <w:p w:rsidR="00797A4F" w:rsidRPr="0048787E" w:rsidRDefault="00797A4F" w:rsidP="00797A4F">
            <w:pPr>
              <w:rPr>
                <w:sz w:val="20"/>
                <w:szCs w:val="20"/>
              </w:rPr>
            </w:pPr>
            <w:r w:rsidRPr="0048787E">
              <w:rPr>
                <w:sz w:val="20"/>
                <w:szCs w:val="20"/>
              </w:rPr>
              <w:t xml:space="preserve">Dopr. </w:t>
            </w:r>
            <w:r>
              <w:rPr>
                <w:sz w:val="20"/>
                <w:szCs w:val="20"/>
              </w:rPr>
              <w:t>za zapošljavanje -zaposleni</w:t>
            </w:r>
          </w:p>
        </w:tc>
        <w:tc>
          <w:tcPr>
            <w:tcW w:w="1533" w:type="dxa"/>
          </w:tcPr>
          <w:p w:rsidR="00797A4F" w:rsidRPr="0048787E" w:rsidRDefault="00797A4F" w:rsidP="00797A4F">
            <w:pPr>
              <w:jc w:val="right"/>
              <w:rPr>
                <w:sz w:val="20"/>
                <w:szCs w:val="20"/>
              </w:rPr>
            </w:pPr>
            <w:r>
              <w:rPr>
                <w:sz w:val="20"/>
                <w:szCs w:val="20"/>
              </w:rPr>
              <w:t>9.500,00</w:t>
            </w:r>
          </w:p>
        </w:tc>
        <w:tc>
          <w:tcPr>
            <w:tcW w:w="1477" w:type="dxa"/>
          </w:tcPr>
          <w:p w:rsidR="00797A4F" w:rsidRPr="0048787E" w:rsidRDefault="00797A4F" w:rsidP="00797A4F">
            <w:pPr>
              <w:jc w:val="right"/>
              <w:rPr>
                <w:sz w:val="20"/>
                <w:szCs w:val="20"/>
              </w:rPr>
            </w:pPr>
            <w:r>
              <w:rPr>
                <w:sz w:val="20"/>
                <w:szCs w:val="20"/>
              </w:rPr>
              <w:t>2.331,99</w:t>
            </w:r>
          </w:p>
        </w:tc>
        <w:tc>
          <w:tcPr>
            <w:tcW w:w="1459" w:type="dxa"/>
          </w:tcPr>
          <w:p w:rsidR="00797A4F" w:rsidRPr="0048787E" w:rsidRDefault="00797A4F" w:rsidP="00797A4F">
            <w:pPr>
              <w:jc w:val="right"/>
              <w:rPr>
                <w:sz w:val="20"/>
                <w:szCs w:val="20"/>
              </w:rPr>
            </w:pPr>
            <w:r>
              <w:rPr>
                <w:sz w:val="20"/>
                <w:szCs w:val="20"/>
              </w:rPr>
              <w:t>25,00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611165</w:t>
            </w:r>
          </w:p>
        </w:tc>
        <w:tc>
          <w:tcPr>
            <w:tcW w:w="3974" w:type="dxa"/>
          </w:tcPr>
          <w:p w:rsidR="00797A4F" w:rsidRDefault="00797A4F" w:rsidP="00797A4F">
            <w:pPr>
              <w:rPr>
                <w:sz w:val="20"/>
                <w:szCs w:val="20"/>
              </w:rPr>
            </w:pPr>
            <w:r>
              <w:rPr>
                <w:sz w:val="20"/>
                <w:szCs w:val="20"/>
              </w:rPr>
              <w:t>Porez na dohodak 10 %</w:t>
            </w:r>
          </w:p>
        </w:tc>
        <w:tc>
          <w:tcPr>
            <w:tcW w:w="1533" w:type="dxa"/>
          </w:tcPr>
          <w:p w:rsidR="00797A4F" w:rsidRDefault="00797A4F" w:rsidP="00797A4F">
            <w:pPr>
              <w:jc w:val="right"/>
              <w:rPr>
                <w:sz w:val="20"/>
                <w:szCs w:val="20"/>
              </w:rPr>
            </w:pPr>
            <w:r>
              <w:rPr>
                <w:sz w:val="20"/>
                <w:szCs w:val="20"/>
              </w:rPr>
              <w:t>27.000,00</w:t>
            </w:r>
          </w:p>
        </w:tc>
        <w:tc>
          <w:tcPr>
            <w:tcW w:w="1477" w:type="dxa"/>
          </w:tcPr>
          <w:p w:rsidR="00797A4F" w:rsidRDefault="00797A4F" w:rsidP="00797A4F">
            <w:pPr>
              <w:jc w:val="right"/>
              <w:rPr>
                <w:sz w:val="20"/>
                <w:szCs w:val="20"/>
              </w:rPr>
            </w:pPr>
            <w:r>
              <w:rPr>
                <w:sz w:val="20"/>
                <w:szCs w:val="20"/>
              </w:rPr>
              <w:t>6.943.30</w:t>
            </w:r>
          </w:p>
        </w:tc>
        <w:tc>
          <w:tcPr>
            <w:tcW w:w="1459" w:type="dxa"/>
          </w:tcPr>
          <w:p w:rsidR="00797A4F" w:rsidRDefault="00797A4F" w:rsidP="00797A4F">
            <w:pPr>
              <w:jc w:val="right"/>
              <w:rPr>
                <w:sz w:val="20"/>
                <w:szCs w:val="20"/>
              </w:rPr>
            </w:pPr>
            <w:r>
              <w:rPr>
                <w:sz w:val="20"/>
                <w:szCs w:val="20"/>
              </w:rPr>
              <w:t>26,00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611211</w:t>
            </w:r>
          </w:p>
        </w:tc>
        <w:tc>
          <w:tcPr>
            <w:tcW w:w="3974" w:type="dxa"/>
          </w:tcPr>
          <w:p w:rsidR="00797A4F" w:rsidRPr="0048787E" w:rsidRDefault="00797A4F" w:rsidP="00797A4F">
            <w:pPr>
              <w:rPr>
                <w:sz w:val="20"/>
                <w:szCs w:val="20"/>
              </w:rPr>
            </w:pPr>
            <w:r w:rsidRPr="0048787E">
              <w:rPr>
                <w:sz w:val="20"/>
                <w:szCs w:val="20"/>
              </w:rPr>
              <w:t>Nakn.za prijevoz na posao i s posla</w:t>
            </w:r>
          </w:p>
        </w:tc>
        <w:tc>
          <w:tcPr>
            <w:tcW w:w="1533" w:type="dxa"/>
          </w:tcPr>
          <w:p w:rsidR="00797A4F" w:rsidRPr="0048787E" w:rsidRDefault="00797A4F" w:rsidP="00797A4F">
            <w:pPr>
              <w:jc w:val="right"/>
              <w:rPr>
                <w:sz w:val="20"/>
                <w:szCs w:val="20"/>
              </w:rPr>
            </w:pPr>
            <w:r>
              <w:rPr>
                <w:sz w:val="20"/>
                <w:szCs w:val="20"/>
              </w:rPr>
              <w:t>6.000.00</w:t>
            </w:r>
          </w:p>
        </w:tc>
        <w:tc>
          <w:tcPr>
            <w:tcW w:w="1477" w:type="dxa"/>
          </w:tcPr>
          <w:p w:rsidR="00797A4F" w:rsidRPr="0048787E" w:rsidRDefault="00797A4F" w:rsidP="00797A4F">
            <w:pPr>
              <w:jc w:val="right"/>
              <w:rPr>
                <w:sz w:val="20"/>
                <w:szCs w:val="20"/>
              </w:rPr>
            </w:pPr>
            <w:r>
              <w:rPr>
                <w:sz w:val="20"/>
                <w:szCs w:val="20"/>
              </w:rPr>
              <w:t>3.203,12</w:t>
            </w:r>
          </w:p>
        </w:tc>
        <w:tc>
          <w:tcPr>
            <w:tcW w:w="1459" w:type="dxa"/>
          </w:tcPr>
          <w:p w:rsidR="00797A4F" w:rsidRPr="0048787E" w:rsidRDefault="00797A4F" w:rsidP="00797A4F">
            <w:pPr>
              <w:jc w:val="right"/>
              <w:rPr>
                <w:sz w:val="20"/>
                <w:szCs w:val="20"/>
              </w:rPr>
            </w:pPr>
            <w:r>
              <w:rPr>
                <w:sz w:val="20"/>
                <w:szCs w:val="20"/>
              </w:rPr>
              <w:t>53,00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611215</w:t>
            </w:r>
          </w:p>
        </w:tc>
        <w:tc>
          <w:tcPr>
            <w:tcW w:w="3974" w:type="dxa"/>
          </w:tcPr>
          <w:p w:rsidR="00797A4F" w:rsidRPr="0048787E" w:rsidRDefault="00797A4F" w:rsidP="00797A4F">
            <w:pPr>
              <w:rPr>
                <w:sz w:val="20"/>
                <w:szCs w:val="20"/>
              </w:rPr>
            </w:pPr>
            <w:r>
              <w:rPr>
                <w:sz w:val="20"/>
                <w:szCs w:val="20"/>
              </w:rPr>
              <w:t>Troškovi prevoza odbornika</w:t>
            </w:r>
          </w:p>
        </w:tc>
        <w:tc>
          <w:tcPr>
            <w:tcW w:w="1533" w:type="dxa"/>
          </w:tcPr>
          <w:p w:rsidR="00797A4F" w:rsidRDefault="00797A4F" w:rsidP="00797A4F">
            <w:pPr>
              <w:jc w:val="right"/>
              <w:rPr>
                <w:sz w:val="20"/>
                <w:szCs w:val="20"/>
              </w:rPr>
            </w:pPr>
            <w:r>
              <w:rPr>
                <w:sz w:val="20"/>
                <w:szCs w:val="20"/>
              </w:rPr>
              <w:t>2.000,00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611221</w:t>
            </w:r>
          </w:p>
        </w:tc>
        <w:tc>
          <w:tcPr>
            <w:tcW w:w="3974" w:type="dxa"/>
          </w:tcPr>
          <w:p w:rsidR="00797A4F" w:rsidRPr="0048787E" w:rsidRDefault="00797A4F" w:rsidP="00797A4F">
            <w:pPr>
              <w:rPr>
                <w:sz w:val="20"/>
                <w:szCs w:val="20"/>
              </w:rPr>
            </w:pPr>
            <w:r w:rsidRPr="0048787E">
              <w:rPr>
                <w:sz w:val="20"/>
                <w:szCs w:val="20"/>
              </w:rPr>
              <w:t>Naknade za topli obrok</w:t>
            </w:r>
          </w:p>
        </w:tc>
        <w:tc>
          <w:tcPr>
            <w:tcW w:w="1533" w:type="dxa"/>
          </w:tcPr>
          <w:p w:rsidR="00797A4F" w:rsidRPr="0048787E" w:rsidRDefault="00797A4F" w:rsidP="00797A4F">
            <w:pPr>
              <w:jc w:val="right"/>
              <w:rPr>
                <w:sz w:val="20"/>
                <w:szCs w:val="20"/>
              </w:rPr>
            </w:pPr>
            <w:r>
              <w:rPr>
                <w:sz w:val="20"/>
                <w:szCs w:val="20"/>
              </w:rPr>
              <w:t>49.800,00</w:t>
            </w:r>
          </w:p>
        </w:tc>
        <w:tc>
          <w:tcPr>
            <w:tcW w:w="1477" w:type="dxa"/>
          </w:tcPr>
          <w:p w:rsidR="00797A4F" w:rsidRPr="0048787E" w:rsidRDefault="00797A4F" w:rsidP="00797A4F">
            <w:pPr>
              <w:jc w:val="right"/>
              <w:rPr>
                <w:sz w:val="20"/>
                <w:szCs w:val="20"/>
              </w:rPr>
            </w:pPr>
            <w:r>
              <w:rPr>
                <w:sz w:val="20"/>
                <w:szCs w:val="20"/>
              </w:rPr>
              <w:t>10.985,54</w:t>
            </w:r>
          </w:p>
        </w:tc>
        <w:tc>
          <w:tcPr>
            <w:tcW w:w="1459" w:type="dxa"/>
          </w:tcPr>
          <w:p w:rsidR="00797A4F" w:rsidRPr="0048787E" w:rsidRDefault="00797A4F" w:rsidP="00797A4F">
            <w:pPr>
              <w:jc w:val="right"/>
              <w:rPr>
                <w:sz w:val="20"/>
                <w:szCs w:val="20"/>
              </w:rPr>
            </w:pPr>
            <w:r>
              <w:rPr>
                <w:sz w:val="20"/>
                <w:szCs w:val="20"/>
              </w:rPr>
              <w:t>22,00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611222</w:t>
            </w:r>
          </w:p>
        </w:tc>
        <w:tc>
          <w:tcPr>
            <w:tcW w:w="3974" w:type="dxa"/>
          </w:tcPr>
          <w:p w:rsidR="00797A4F" w:rsidRPr="0048787E" w:rsidRDefault="00797A4F" w:rsidP="00797A4F">
            <w:pPr>
              <w:rPr>
                <w:sz w:val="20"/>
                <w:szCs w:val="20"/>
              </w:rPr>
            </w:pPr>
            <w:r>
              <w:rPr>
                <w:sz w:val="20"/>
                <w:szCs w:val="20"/>
              </w:rPr>
              <w:t>Naknade za terenski rad</w:t>
            </w:r>
          </w:p>
        </w:tc>
        <w:tc>
          <w:tcPr>
            <w:tcW w:w="1533" w:type="dxa"/>
          </w:tcPr>
          <w:p w:rsidR="00797A4F" w:rsidRDefault="00797A4F" w:rsidP="00797A4F">
            <w:pPr>
              <w:jc w:val="right"/>
              <w:rPr>
                <w:sz w:val="20"/>
                <w:szCs w:val="20"/>
              </w:rPr>
            </w:pPr>
            <w:r>
              <w:rPr>
                <w:sz w:val="20"/>
                <w:szCs w:val="20"/>
              </w:rPr>
              <w:t>500,00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611224</w:t>
            </w:r>
          </w:p>
        </w:tc>
        <w:tc>
          <w:tcPr>
            <w:tcW w:w="3974" w:type="dxa"/>
          </w:tcPr>
          <w:p w:rsidR="00797A4F" w:rsidRPr="0048787E" w:rsidRDefault="00797A4F" w:rsidP="00797A4F">
            <w:pPr>
              <w:rPr>
                <w:sz w:val="20"/>
                <w:szCs w:val="20"/>
              </w:rPr>
            </w:pPr>
            <w:r w:rsidRPr="0048787E">
              <w:rPr>
                <w:sz w:val="20"/>
                <w:szCs w:val="20"/>
              </w:rPr>
              <w:t>Regres za godišnji odmor</w:t>
            </w:r>
          </w:p>
        </w:tc>
        <w:tc>
          <w:tcPr>
            <w:tcW w:w="1533" w:type="dxa"/>
          </w:tcPr>
          <w:p w:rsidR="00797A4F" w:rsidRPr="0048787E" w:rsidRDefault="00797A4F" w:rsidP="00797A4F">
            <w:pPr>
              <w:jc w:val="right"/>
              <w:rPr>
                <w:sz w:val="20"/>
                <w:szCs w:val="20"/>
              </w:rPr>
            </w:pPr>
            <w:r>
              <w:rPr>
                <w:sz w:val="20"/>
                <w:szCs w:val="20"/>
              </w:rPr>
              <w:t>12.000,00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611225</w:t>
            </w:r>
          </w:p>
        </w:tc>
        <w:tc>
          <w:tcPr>
            <w:tcW w:w="3974" w:type="dxa"/>
          </w:tcPr>
          <w:p w:rsidR="00797A4F" w:rsidRDefault="00797A4F" w:rsidP="00797A4F">
            <w:pPr>
              <w:rPr>
                <w:sz w:val="20"/>
                <w:szCs w:val="20"/>
              </w:rPr>
            </w:pPr>
            <w:r>
              <w:rPr>
                <w:sz w:val="20"/>
                <w:szCs w:val="20"/>
              </w:rPr>
              <w:t>Otpremnina zbog odlaska u penziju</w:t>
            </w:r>
          </w:p>
        </w:tc>
        <w:tc>
          <w:tcPr>
            <w:tcW w:w="1533" w:type="dxa"/>
          </w:tcPr>
          <w:p w:rsidR="00797A4F" w:rsidRDefault="00797A4F" w:rsidP="00797A4F">
            <w:pPr>
              <w:jc w:val="right"/>
              <w:rPr>
                <w:sz w:val="20"/>
                <w:szCs w:val="20"/>
              </w:rPr>
            </w:pPr>
            <w:r>
              <w:rPr>
                <w:sz w:val="20"/>
                <w:szCs w:val="20"/>
              </w:rPr>
              <w:t>5.500,00</w:t>
            </w:r>
          </w:p>
        </w:tc>
        <w:tc>
          <w:tcPr>
            <w:tcW w:w="1477" w:type="dxa"/>
          </w:tcPr>
          <w:p w:rsidR="00797A4F" w:rsidRDefault="00797A4F" w:rsidP="00797A4F">
            <w:pPr>
              <w:jc w:val="right"/>
              <w:rPr>
                <w:sz w:val="20"/>
                <w:szCs w:val="20"/>
              </w:rPr>
            </w:pPr>
            <w:r>
              <w:rPr>
                <w:sz w:val="20"/>
                <w:szCs w:val="20"/>
              </w:rPr>
              <w:t>2.570,80</w:t>
            </w:r>
          </w:p>
        </w:tc>
        <w:tc>
          <w:tcPr>
            <w:tcW w:w="1459" w:type="dxa"/>
          </w:tcPr>
          <w:p w:rsidR="00797A4F" w:rsidRDefault="00797A4F" w:rsidP="00797A4F">
            <w:pPr>
              <w:jc w:val="right"/>
              <w:rPr>
                <w:sz w:val="20"/>
                <w:szCs w:val="20"/>
              </w:rPr>
            </w:pPr>
            <w:r>
              <w:rPr>
                <w:sz w:val="20"/>
                <w:szCs w:val="20"/>
              </w:rPr>
              <w:t>47,00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611227</w:t>
            </w:r>
          </w:p>
        </w:tc>
        <w:tc>
          <w:tcPr>
            <w:tcW w:w="3974" w:type="dxa"/>
          </w:tcPr>
          <w:p w:rsidR="00797A4F" w:rsidRPr="0048787E" w:rsidRDefault="00797A4F" w:rsidP="00797A4F">
            <w:pPr>
              <w:rPr>
                <w:sz w:val="20"/>
                <w:szCs w:val="20"/>
              </w:rPr>
            </w:pPr>
            <w:r>
              <w:rPr>
                <w:sz w:val="20"/>
                <w:szCs w:val="20"/>
              </w:rPr>
              <w:t>Pomoć građanima- pomoć u slučaju smrti</w:t>
            </w:r>
          </w:p>
        </w:tc>
        <w:tc>
          <w:tcPr>
            <w:tcW w:w="1533" w:type="dxa"/>
          </w:tcPr>
          <w:p w:rsidR="00797A4F" w:rsidRDefault="00797A4F" w:rsidP="00797A4F">
            <w:pPr>
              <w:jc w:val="right"/>
              <w:rPr>
                <w:sz w:val="20"/>
                <w:szCs w:val="20"/>
              </w:rPr>
            </w:pPr>
            <w:r>
              <w:rPr>
                <w:sz w:val="20"/>
                <w:szCs w:val="20"/>
              </w:rPr>
              <w:t>3.200,00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611231</w:t>
            </w:r>
          </w:p>
        </w:tc>
        <w:tc>
          <w:tcPr>
            <w:tcW w:w="3974" w:type="dxa"/>
          </w:tcPr>
          <w:p w:rsidR="00797A4F" w:rsidRPr="0048787E" w:rsidRDefault="00797A4F" w:rsidP="00797A4F">
            <w:pPr>
              <w:rPr>
                <w:sz w:val="20"/>
                <w:szCs w:val="20"/>
              </w:rPr>
            </w:pPr>
            <w:r>
              <w:rPr>
                <w:sz w:val="20"/>
                <w:szCs w:val="20"/>
              </w:rPr>
              <w:t>Naknada za povremene poslove</w:t>
            </w:r>
          </w:p>
        </w:tc>
        <w:tc>
          <w:tcPr>
            <w:tcW w:w="1533" w:type="dxa"/>
          </w:tcPr>
          <w:p w:rsidR="00797A4F" w:rsidRDefault="00797A4F" w:rsidP="00797A4F">
            <w:pPr>
              <w:jc w:val="right"/>
              <w:rPr>
                <w:sz w:val="20"/>
                <w:szCs w:val="20"/>
              </w:rPr>
            </w:pPr>
            <w:r>
              <w:rPr>
                <w:sz w:val="20"/>
                <w:szCs w:val="20"/>
              </w:rPr>
              <w:t>2.000,00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611236</w:t>
            </w:r>
          </w:p>
        </w:tc>
        <w:tc>
          <w:tcPr>
            <w:tcW w:w="3974" w:type="dxa"/>
          </w:tcPr>
          <w:p w:rsidR="00797A4F" w:rsidRPr="0048787E" w:rsidRDefault="00797A4F" w:rsidP="00797A4F">
            <w:pPr>
              <w:rPr>
                <w:sz w:val="20"/>
                <w:szCs w:val="20"/>
              </w:rPr>
            </w:pPr>
            <w:r>
              <w:rPr>
                <w:sz w:val="20"/>
                <w:szCs w:val="20"/>
              </w:rPr>
              <w:t xml:space="preserve">Troškovi komisija </w:t>
            </w:r>
            <w:proofErr w:type="gramStart"/>
            <w:r>
              <w:rPr>
                <w:sz w:val="20"/>
                <w:szCs w:val="20"/>
              </w:rPr>
              <w:t>opć .</w:t>
            </w:r>
            <w:proofErr w:type="gramEnd"/>
            <w:r>
              <w:rPr>
                <w:sz w:val="20"/>
                <w:szCs w:val="20"/>
              </w:rPr>
              <w:t xml:space="preserve"> vijeća</w:t>
            </w:r>
          </w:p>
        </w:tc>
        <w:tc>
          <w:tcPr>
            <w:tcW w:w="1533" w:type="dxa"/>
          </w:tcPr>
          <w:p w:rsidR="00797A4F" w:rsidRDefault="00797A4F" w:rsidP="00797A4F">
            <w:pPr>
              <w:jc w:val="right"/>
              <w:rPr>
                <w:sz w:val="20"/>
                <w:szCs w:val="20"/>
              </w:rPr>
            </w:pPr>
            <w:r>
              <w:rPr>
                <w:sz w:val="20"/>
                <w:szCs w:val="20"/>
              </w:rPr>
              <w:t>2.000,00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611239</w:t>
            </w:r>
          </w:p>
        </w:tc>
        <w:tc>
          <w:tcPr>
            <w:tcW w:w="3974" w:type="dxa"/>
          </w:tcPr>
          <w:p w:rsidR="00797A4F" w:rsidRDefault="00797A4F" w:rsidP="00797A4F">
            <w:pPr>
              <w:rPr>
                <w:sz w:val="20"/>
                <w:szCs w:val="20"/>
              </w:rPr>
            </w:pPr>
            <w:r>
              <w:rPr>
                <w:sz w:val="20"/>
                <w:szCs w:val="20"/>
              </w:rPr>
              <w:t>Troškovi održavanja izbora</w:t>
            </w:r>
          </w:p>
        </w:tc>
        <w:tc>
          <w:tcPr>
            <w:tcW w:w="1533" w:type="dxa"/>
          </w:tcPr>
          <w:p w:rsidR="00797A4F" w:rsidRDefault="00797A4F" w:rsidP="00797A4F">
            <w:pPr>
              <w:jc w:val="right"/>
              <w:rPr>
                <w:sz w:val="20"/>
                <w:szCs w:val="20"/>
              </w:rPr>
            </w:pPr>
            <w:r>
              <w:rPr>
                <w:sz w:val="20"/>
                <w:szCs w:val="20"/>
              </w:rPr>
              <w:t>2.000,00</w:t>
            </w:r>
          </w:p>
        </w:tc>
        <w:tc>
          <w:tcPr>
            <w:tcW w:w="1477" w:type="dxa"/>
          </w:tcPr>
          <w:p w:rsidR="00797A4F" w:rsidRDefault="00797A4F" w:rsidP="00797A4F">
            <w:pPr>
              <w:jc w:val="right"/>
              <w:rPr>
                <w:sz w:val="20"/>
                <w:szCs w:val="20"/>
              </w:rPr>
            </w:pPr>
            <w:r>
              <w:rPr>
                <w:sz w:val="20"/>
                <w:szCs w:val="20"/>
              </w:rPr>
              <w:t>200,00</w:t>
            </w:r>
          </w:p>
        </w:tc>
        <w:tc>
          <w:tcPr>
            <w:tcW w:w="1459" w:type="dxa"/>
          </w:tcPr>
          <w:p w:rsidR="00797A4F" w:rsidRDefault="00797A4F" w:rsidP="00797A4F">
            <w:pPr>
              <w:jc w:val="right"/>
              <w:rPr>
                <w:sz w:val="20"/>
                <w:szCs w:val="20"/>
              </w:rPr>
            </w:pPr>
            <w:r>
              <w:rPr>
                <w:sz w:val="20"/>
                <w:szCs w:val="20"/>
              </w:rPr>
              <w:t>10,00</w:t>
            </w:r>
          </w:p>
        </w:tc>
      </w:tr>
      <w:tr w:rsidR="00797A4F" w:rsidTr="00797A4F">
        <w:trPr>
          <w:trHeight w:val="91"/>
        </w:trPr>
        <w:tc>
          <w:tcPr>
            <w:tcW w:w="851" w:type="dxa"/>
            <w:gridSpan w:val="2"/>
            <w:tcBorders>
              <w:bottom w:val="single" w:sz="4" w:space="0" w:color="auto"/>
            </w:tcBorders>
          </w:tcPr>
          <w:p w:rsidR="00797A4F" w:rsidRDefault="00797A4F" w:rsidP="00797A4F">
            <w:pPr>
              <w:jc w:val="right"/>
              <w:rPr>
                <w:sz w:val="20"/>
                <w:szCs w:val="20"/>
              </w:rPr>
            </w:pPr>
          </w:p>
        </w:tc>
        <w:tc>
          <w:tcPr>
            <w:tcW w:w="851" w:type="dxa"/>
            <w:gridSpan w:val="2"/>
            <w:tcBorders>
              <w:bottom w:val="single" w:sz="4" w:space="0" w:color="auto"/>
            </w:tcBorders>
          </w:tcPr>
          <w:p w:rsidR="00797A4F" w:rsidRDefault="00797A4F" w:rsidP="00797A4F">
            <w:pPr>
              <w:jc w:val="right"/>
              <w:rPr>
                <w:sz w:val="20"/>
                <w:szCs w:val="20"/>
              </w:rPr>
            </w:pPr>
            <w:r>
              <w:rPr>
                <w:sz w:val="20"/>
                <w:szCs w:val="20"/>
              </w:rPr>
              <w:t>611246</w:t>
            </w:r>
          </w:p>
        </w:tc>
        <w:tc>
          <w:tcPr>
            <w:tcW w:w="3974" w:type="dxa"/>
            <w:tcBorders>
              <w:bottom w:val="single" w:sz="4" w:space="0" w:color="auto"/>
            </w:tcBorders>
          </w:tcPr>
          <w:p w:rsidR="00797A4F" w:rsidRDefault="00797A4F" w:rsidP="00797A4F">
            <w:pPr>
              <w:rPr>
                <w:sz w:val="20"/>
                <w:szCs w:val="20"/>
              </w:rPr>
            </w:pPr>
            <w:r>
              <w:rPr>
                <w:sz w:val="20"/>
                <w:szCs w:val="20"/>
              </w:rPr>
              <w:t>Naknada za dodatni rad-vjenčanja</w:t>
            </w:r>
          </w:p>
        </w:tc>
        <w:tc>
          <w:tcPr>
            <w:tcW w:w="1533" w:type="dxa"/>
            <w:tcBorders>
              <w:bottom w:val="single" w:sz="4" w:space="0" w:color="auto"/>
            </w:tcBorders>
          </w:tcPr>
          <w:p w:rsidR="00797A4F" w:rsidRDefault="00797A4F" w:rsidP="00797A4F">
            <w:pPr>
              <w:jc w:val="right"/>
              <w:rPr>
                <w:sz w:val="20"/>
                <w:szCs w:val="20"/>
              </w:rPr>
            </w:pPr>
            <w:r>
              <w:rPr>
                <w:sz w:val="20"/>
                <w:szCs w:val="20"/>
              </w:rPr>
              <w:t>300,00</w:t>
            </w:r>
          </w:p>
        </w:tc>
        <w:tc>
          <w:tcPr>
            <w:tcW w:w="1477" w:type="dxa"/>
            <w:tcBorders>
              <w:bottom w:val="single" w:sz="4" w:space="0" w:color="auto"/>
            </w:tcBorders>
          </w:tcPr>
          <w:p w:rsidR="00797A4F" w:rsidRDefault="00797A4F" w:rsidP="00797A4F">
            <w:pPr>
              <w:jc w:val="right"/>
              <w:rPr>
                <w:sz w:val="20"/>
                <w:szCs w:val="20"/>
              </w:rPr>
            </w:pPr>
            <w:r>
              <w:rPr>
                <w:sz w:val="20"/>
                <w:szCs w:val="20"/>
              </w:rPr>
              <w:t>0,00</w:t>
            </w:r>
          </w:p>
        </w:tc>
        <w:tc>
          <w:tcPr>
            <w:tcW w:w="1459" w:type="dxa"/>
            <w:tcBorders>
              <w:bottom w:val="single" w:sz="4" w:space="0" w:color="auto"/>
            </w:tcBorders>
          </w:tcPr>
          <w:p w:rsidR="00797A4F" w:rsidRDefault="00797A4F" w:rsidP="00797A4F">
            <w:pPr>
              <w:jc w:val="right"/>
              <w:rPr>
                <w:sz w:val="20"/>
                <w:szCs w:val="20"/>
              </w:rPr>
            </w:pPr>
            <w:r>
              <w:rPr>
                <w:sz w:val="20"/>
                <w:szCs w:val="20"/>
              </w:rPr>
              <w:t>0,00</w:t>
            </w:r>
          </w:p>
        </w:tc>
      </w:tr>
      <w:tr w:rsidR="00797A4F" w:rsidTr="00797A4F">
        <w:trPr>
          <w:trHeight w:val="91"/>
        </w:trPr>
        <w:tc>
          <w:tcPr>
            <w:tcW w:w="851" w:type="dxa"/>
            <w:gridSpan w:val="2"/>
            <w:tcBorders>
              <w:bottom w:val="single" w:sz="4" w:space="0" w:color="auto"/>
            </w:tcBorders>
            <w:shd w:val="clear" w:color="auto" w:fill="A6A6A6"/>
          </w:tcPr>
          <w:p w:rsidR="00797A4F" w:rsidRDefault="00797A4F" w:rsidP="00797A4F">
            <w:pPr>
              <w:jc w:val="right"/>
              <w:rPr>
                <w:sz w:val="20"/>
                <w:szCs w:val="20"/>
              </w:rPr>
            </w:pPr>
          </w:p>
        </w:tc>
        <w:tc>
          <w:tcPr>
            <w:tcW w:w="851" w:type="dxa"/>
            <w:gridSpan w:val="2"/>
            <w:tcBorders>
              <w:bottom w:val="single" w:sz="4" w:space="0" w:color="auto"/>
            </w:tcBorders>
            <w:shd w:val="clear" w:color="auto" w:fill="A6A6A6"/>
          </w:tcPr>
          <w:p w:rsidR="00797A4F" w:rsidRDefault="00797A4F" w:rsidP="00797A4F">
            <w:pPr>
              <w:jc w:val="right"/>
              <w:rPr>
                <w:sz w:val="20"/>
                <w:szCs w:val="20"/>
              </w:rPr>
            </w:pPr>
            <w:r>
              <w:rPr>
                <w:sz w:val="20"/>
                <w:szCs w:val="20"/>
              </w:rPr>
              <w:t>612000</w:t>
            </w:r>
          </w:p>
        </w:tc>
        <w:tc>
          <w:tcPr>
            <w:tcW w:w="3974" w:type="dxa"/>
            <w:tcBorders>
              <w:bottom w:val="single" w:sz="4" w:space="0" w:color="auto"/>
            </w:tcBorders>
            <w:shd w:val="clear" w:color="auto" w:fill="A6A6A6"/>
          </w:tcPr>
          <w:p w:rsidR="00797A4F" w:rsidRDefault="00797A4F" w:rsidP="00797A4F">
            <w:pPr>
              <w:rPr>
                <w:sz w:val="20"/>
                <w:szCs w:val="20"/>
              </w:rPr>
            </w:pPr>
            <w:r>
              <w:rPr>
                <w:sz w:val="20"/>
                <w:szCs w:val="20"/>
              </w:rPr>
              <w:t>B) DOPRINOS NA TERET POSLODAVCA</w:t>
            </w:r>
          </w:p>
        </w:tc>
        <w:tc>
          <w:tcPr>
            <w:tcW w:w="1533" w:type="dxa"/>
            <w:tcBorders>
              <w:bottom w:val="single" w:sz="4" w:space="0" w:color="auto"/>
            </w:tcBorders>
            <w:shd w:val="clear" w:color="auto" w:fill="A6A6A6"/>
          </w:tcPr>
          <w:p w:rsidR="00797A4F" w:rsidRDefault="00797A4F" w:rsidP="00797A4F">
            <w:pPr>
              <w:jc w:val="right"/>
              <w:rPr>
                <w:sz w:val="20"/>
                <w:szCs w:val="20"/>
              </w:rPr>
            </w:pPr>
            <w:r>
              <w:rPr>
                <w:sz w:val="20"/>
                <w:szCs w:val="20"/>
              </w:rPr>
              <w:t>66.500,00</w:t>
            </w:r>
          </w:p>
        </w:tc>
        <w:tc>
          <w:tcPr>
            <w:tcW w:w="1477" w:type="dxa"/>
            <w:tcBorders>
              <w:bottom w:val="single" w:sz="4" w:space="0" w:color="auto"/>
            </w:tcBorders>
            <w:shd w:val="clear" w:color="auto" w:fill="A6A6A6"/>
          </w:tcPr>
          <w:p w:rsidR="00797A4F" w:rsidRDefault="00797A4F" w:rsidP="00797A4F">
            <w:pPr>
              <w:jc w:val="right"/>
              <w:rPr>
                <w:sz w:val="20"/>
                <w:szCs w:val="20"/>
              </w:rPr>
            </w:pPr>
            <w:r>
              <w:rPr>
                <w:sz w:val="20"/>
                <w:szCs w:val="20"/>
              </w:rPr>
              <w:t>16.323,85</w:t>
            </w:r>
          </w:p>
        </w:tc>
        <w:tc>
          <w:tcPr>
            <w:tcW w:w="1459" w:type="dxa"/>
            <w:tcBorders>
              <w:bottom w:val="single" w:sz="4" w:space="0" w:color="auto"/>
            </w:tcBorders>
            <w:shd w:val="clear" w:color="auto" w:fill="A6A6A6"/>
          </w:tcPr>
          <w:p w:rsidR="00797A4F" w:rsidRDefault="00797A4F" w:rsidP="00797A4F">
            <w:pPr>
              <w:jc w:val="right"/>
              <w:rPr>
                <w:sz w:val="20"/>
                <w:szCs w:val="20"/>
              </w:rPr>
            </w:pPr>
            <w:r>
              <w:rPr>
                <w:sz w:val="20"/>
                <w:szCs w:val="20"/>
              </w:rPr>
              <w:t>25,00</w:t>
            </w:r>
          </w:p>
        </w:tc>
      </w:tr>
      <w:tr w:rsidR="00797A4F" w:rsidTr="00797A4F">
        <w:trPr>
          <w:trHeight w:val="91"/>
        </w:trPr>
        <w:tc>
          <w:tcPr>
            <w:tcW w:w="851" w:type="dxa"/>
            <w:gridSpan w:val="2"/>
            <w:tcBorders>
              <w:bottom w:val="single" w:sz="4" w:space="0" w:color="auto"/>
            </w:tcBorders>
          </w:tcPr>
          <w:p w:rsidR="00797A4F" w:rsidRDefault="00797A4F" w:rsidP="00797A4F">
            <w:pPr>
              <w:jc w:val="right"/>
              <w:rPr>
                <w:sz w:val="20"/>
                <w:szCs w:val="20"/>
              </w:rPr>
            </w:pPr>
          </w:p>
        </w:tc>
        <w:tc>
          <w:tcPr>
            <w:tcW w:w="851" w:type="dxa"/>
            <w:gridSpan w:val="2"/>
            <w:tcBorders>
              <w:bottom w:val="single" w:sz="4" w:space="0" w:color="auto"/>
            </w:tcBorders>
          </w:tcPr>
          <w:p w:rsidR="00797A4F" w:rsidRDefault="00797A4F" w:rsidP="00797A4F">
            <w:pPr>
              <w:jc w:val="right"/>
              <w:rPr>
                <w:sz w:val="20"/>
                <w:szCs w:val="20"/>
              </w:rPr>
            </w:pPr>
            <w:r>
              <w:rPr>
                <w:sz w:val="20"/>
                <w:szCs w:val="20"/>
              </w:rPr>
              <w:t>612111</w:t>
            </w:r>
          </w:p>
        </w:tc>
        <w:tc>
          <w:tcPr>
            <w:tcW w:w="3974" w:type="dxa"/>
            <w:tcBorders>
              <w:bottom w:val="single" w:sz="4" w:space="0" w:color="auto"/>
            </w:tcBorders>
          </w:tcPr>
          <w:p w:rsidR="00797A4F" w:rsidRDefault="00797A4F" w:rsidP="00797A4F">
            <w:pPr>
              <w:rPr>
                <w:sz w:val="20"/>
                <w:szCs w:val="20"/>
              </w:rPr>
            </w:pPr>
            <w:r>
              <w:rPr>
                <w:sz w:val="20"/>
                <w:szCs w:val="20"/>
              </w:rPr>
              <w:t>Doprinos za PIO</w:t>
            </w:r>
          </w:p>
        </w:tc>
        <w:tc>
          <w:tcPr>
            <w:tcW w:w="1533" w:type="dxa"/>
            <w:tcBorders>
              <w:bottom w:val="single" w:sz="4" w:space="0" w:color="auto"/>
            </w:tcBorders>
          </w:tcPr>
          <w:p w:rsidR="00797A4F" w:rsidRDefault="00797A4F" w:rsidP="00797A4F">
            <w:pPr>
              <w:jc w:val="right"/>
              <w:rPr>
                <w:sz w:val="20"/>
                <w:szCs w:val="20"/>
              </w:rPr>
            </w:pPr>
            <w:r>
              <w:rPr>
                <w:sz w:val="20"/>
                <w:szCs w:val="20"/>
              </w:rPr>
              <w:t>36.500,00</w:t>
            </w:r>
          </w:p>
        </w:tc>
        <w:tc>
          <w:tcPr>
            <w:tcW w:w="1477" w:type="dxa"/>
            <w:tcBorders>
              <w:bottom w:val="single" w:sz="4" w:space="0" w:color="auto"/>
            </w:tcBorders>
          </w:tcPr>
          <w:p w:rsidR="00797A4F" w:rsidRDefault="00797A4F" w:rsidP="00797A4F">
            <w:pPr>
              <w:jc w:val="right"/>
              <w:rPr>
                <w:sz w:val="20"/>
                <w:szCs w:val="20"/>
              </w:rPr>
            </w:pPr>
            <w:r>
              <w:rPr>
                <w:sz w:val="20"/>
                <w:szCs w:val="20"/>
              </w:rPr>
              <w:t>9.327,92</w:t>
            </w:r>
          </w:p>
        </w:tc>
        <w:tc>
          <w:tcPr>
            <w:tcW w:w="1459" w:type="dxa"/>
            <w:tcBorders>
              <w:bottom w:val="single" w:sz="4" w:space="0" w:color="auto"/>
            </w:tcBorders>
          </w:tcPr>
          <w:p w:rsidR="00797A4F" w:rsidRDefault="00797A4F" w:rsidP="00797A4F">
            <w:pPr>
              <w:jc w:val="right"/>
              <w:rPr>
                <w:sz w:val="20"/>
                <w:szCs w:val="20"/>
              </w:rPr>
            </w:pPr>
            <w:r>
              <w:rPr>
                <w:sz w:val="20"/>
                <w:szCs w:val="20"/>
              </w:rPr>
              <w:t>26,00</w:t>
            </w:r>
          </w:p>
        </w:tc>
      </w:tr>
      <w:tr w:rsidR="00797A4F" w:rsidTr="00797A4F">
        <w:trPr>
          <w:trHeight w:val="91"/>
        </w:trPr>
        <w:tc>
          <w:tcPr>
            <w:tcW w:w="851" w:type="dxa"/>
            <w:gridSpan w:val="2"/>
            <w:tcBorders>
              <w:bottom w:val="single" w:sz="4" w:space="0" w:color="auto"/>
            </w:tcBorders>
          </w:tcPr>
          <w:p w:rsidR="00797A4F" w:rsidRDefault="00797A4F" w:rsidP="00797A4F">
            <w:pPr>
              <w:jc w:val="right"/>
              <w:rPr>
                <w:sz w:val="20"/>
                <w:szCs w:val="20"/>
              </w:rPr>
            </w:pPr>
          </w:p>
        </w:tc>
        <w:tc>
          <w:tcPr>
            <w:tcW w:w="851" w:type="dxa"/>
            <w:gridSpan w:val="2"/>
            <w:tcBorders>
              <w:bottom w:val="single" w:sz="4" w:space="0" w:color="auto"/>
            </w:tcBorders>
          </w:tcPr>
          <w:p w:rsidR="00797A4F" w:rsidRDefault="00797A4F" w:rsidP="00797A4F">
            <w:pPr>
              <w:jc w:val="right"/>
              <w:rPr>
                <w:sz w:val="20"/>
                <w:szCs w:val="20"/>
              </w:rPr>
            </w:pPr>
            <w:r>
              <w:rPr>
                <w:sz w:val="20"/>
                <w:szCs w:val="20"/>
              </w:rPr>
              <w:t>612112</w:t>
            </w:r>
          </w:p>
        </w:tc>
        <w:tc>
          <w:tcPr>
            <w:tcW w:w="3974" w:type="dxa"/>
            <w:tcBorders>
              <w:bottom w:val="single" w:sz="4" w:space="0" w:color="auto"/>
            </w:tcBorders>
          </w:tcPr>
          <w:p w:rsidR="00797A4F" w:rsidRDefault="00797A4F" w:rsidP="00797A4F">
            <w:pPr>
              <w:rPr>
                <w:sz w:val="20"/>
                <w:szCs w:val="20"/>
              </w:rPr>
            </w:pPr>
            <w:r>
              <w:rPr>
                <w:sz w:val="20"/>
                <w:szCs w:val="20"/>
              </w:rPr>
              <w:t>Doprinos za zdravstveno</w:t>
            </w:r>
          </w:p>
        </w:tc>
        <w:tc>
          <w:tcPr>
            <w:tcW w:w="1533" w:type="dxa"/>
            <w:tcBorders>
              <w:bottom w:val="single" w:sz="4" w:space="0" w:color="auto"/>
            </w:tcBorders>
          </w:tcPr>
          <w:p w:rsidR="00797A4F" w:rsidRDefault="00797A4F" w:rsidP="00797A4F">
            <w:pPr>
              <w:jc w:val="right"/>
              <w:rPr>
                <w:sz w:val="20"/>
                <w:szCs w:val="20"/>
              </w:rPr>
            </w:pPr>
            <w:r>
              <w:rPr>
                <w:sz w:val="20"/>
                <w:szCs w:val="20"/>
              </w:rPr>
              <w:t>26.000,00</w:t>
            </w:r>
          </w:p>
        </w:tc>
        <w:tc>
          <w:tcPr>
            <w:tcW w:w="1477" w:type="dxa"/>
            <w:tcBorders>
              <w:bottom w:val="single" w:sz="4" w:space="0" w:color="auto"/>
            </w:tcBorders>
          </w:tcPr>
          <w:p w:rsidR="00797A4F" w:rsidRDefault="00797A4F" w:rsidP="00797A4F">
            <w:pPr>
              <w:jc w:val="right"/>
              <w:rPr>
                <w:sz w:val="20"/>
                <w:szCs w:val="20"/>
              </w:rPr>
            </w:pPr>
            <w:r>
              <w:rPr>
                <w:sz w:val="20"/>
                <w:szCs w:val="20"/>
              </w:rPr>
              <w:t>6.218,61</w:t>
            </w:r>
          </w:p>
        </w:tc>
        <w:tc>
          <w:tcPr>
            <w:tcW w:w="1459" w:type="dxa"/>
            <w:tcBorders>
              <w:bottom w:val="single" w:sz="4" w:space="0" w:color="auto"/>
            </w:tcBorders>
          </w:tcPr>
          <w:p w:rsidR="00797A4F" w:rsidRDefault="00797A4F" w:rsidP="00797A4F">
            <w:pPr>
              <w:jc w:val="right"/>
              <w:rPr>
                <w:sz w:val="20"/>
                <w:szCs w:val="20"/>
              </w:rPr>
            </w:pPr>
            <w:r>
              <w:rPr>
                <w:sz w:val="20"/>
                <w:szCs w:val="20"/>
              </w:rPr>
              <w:t>24,00</w:t>
            </w:r>
          </w:p>
        </w:tc>
      </w:tr>
      <w:tr w:rsidR="00797A4F" w:rsidTr="00797A4F">
        <w:trPr>
          <w:trHeight w:val="91"/>
        </w:trPr>
        <w:tc>
          <w:tcPr>
            <w:tcW w:w="851" w:type="dxa"/>
            <w:gridSpan w:val="2"/>
            <w:tcBorders>
              <w:bottom w:val="single" w:sz="4" w:space="0" w:color="auto"/>
            </w:tcBorders>
          </w:tcPr>
          <w:p w:rsidR="00797A4F" w:rsidRDefault="00797A4F" w:rsidP="00797A4F">
            <w:pPr>
              <w:jc w:val="right"/>
              <w:rPr>
                <w:sz w:val="20"/>
                <w:szCs w:val="20"/>
              </w:rPr>
            </w:pPr>
          </w:p>
        </w:tc>
        <w:tc>
          <w:tcPr>
            <w:tcW w:w="851" w:type="dxa"/>
            <w:gridSpan w:val="2"/>
            <w:tcBorders>
              <w:bottom w:val="single" w:sz="4" w:space="0" w:color="auto"/>
            </w:tcBorders>
          </w:tcPr>
          <w:p w:rsidR="00797A4F" w:rsidRDefault="00797A4F" w:rsidP="00797A4F">
            <w:pPr>
              <w:jc w:val="right"/>
              <w:rPr>
                <w:sz w:val="20"/>
                <w:szCs w:val="20"/>
              </w:rPr>
            </w:pPr>
            <w:r>
              <w:rPr>
                <w:sz w:val="20"/>
                <w:szCs w:val="20"/>
              </w:rPr>
              <w:t>612113</w:t>
            </w:r>
          </w:p>
        </w:tc>
        <w:tc>
          <w:tcPr>
            <w:tcW w:w="3974" w:type="dxa"/>
            <w:tcBorders>
              <w:bottom w:val="single" w:sz="4" w:space="0" w:color="auto"/>
            </w:tcBorders>
          </w:tcPr>
          <w:p w:rsidR="00797A4F" w:rsidRDefault="00797A4F" w:rsidP="00797A4F">
            <w:pPr>
              <w:rPr>
                <w:sz w:val="20"/>
                <w:szCs w:val="20"/>
              </w:rPr>
            </w:pPr>
            <w:r>
              <w:rPr>
                <w:sz w:val="20"/>
                <w:szCs w:val="20"/>
              </w:rPr>
              <w:t>Doprinos za zapošljavanje</w:t>
            </w:r>
          </w:p>
        </w:tc>
        <w:tc>
          <w:tcPr>
            <w:tcW w:w="1533" w:type="dxa"/>
            <w:tcBorders>
              <w:bottom w:val="single" w:sz="4" w:space="0" w:color="auto"/>
            </w:tcBorders>
          </w:tcPr>
          <w:p w:rsidR="00797A4F" w:rsidRDefault="00797A4F" w:rsidP="00797A4F">
            <w:pPr>
              <w:jc w:val="center"/>
              <w:rPr>
                <w:sz w:val="20"/>
                <w:szCs w:val="20"/>
              </w:rPr>
            </w:pPr>
            <w:r>
              <w:rPr>
                <w:sz w:val="20"/>
                <w:szCs w:val="20"/>
              </w:rPr>
              <w:t xml:space="preserve">            4,000,00</w:t>
            </w:r>
          </w:p>
        </w:tc>
        <w:tc>
          <w:tcPr>
            <w:tcW w:w="1477" w:type="dxa"/>
            <w:tcBorders>
              <w:bottom w:val="single" w:sz="4" w:space="0" w:color="auto"/>
            </w:tcBorders>
          </w:tcPr>
          <w:p w:rsidR="00797A4F" w:rsidRDefault="00797A4F" w:rsidP="00797A4F">
            <w:pPr>
              <w:jc w:val="right"/>
              <w:rPr>
                <w:sz w:val="20"/>
                <w:szCs w:val="20"/>
              </w:rPr>
            </w:pPr>
            <w:r>
              <w:rPr>
                <w:sz w:val="20"/>
                <w:szCs w:val="20"/>
              </w:rPr>
              <w:t>777,32</w:t>
            </w:r>
          </w:p>
        </w:tc>
        <w:tc>
          <w:tcPr>
            <w:tcW w:w="1459" w:type="dxa"/>
            <w:tcBorders>
              <w:bottom w:val="single" w:sz="4" w:space="0" w:color="auto"/>
            </w:tcBorders>
          </w:tcPr>
          <w:p w:rsidR="00797A4F" w:rsidRDefault="00797A4F" w:rsidP="00797A4F">
            <w:pPr>
              <w:jc w:val="right"/>
              <w:rPr>
                <w:sz w:val="20"/>
                <w:szCs w:val="20"/>
              </w:rPr>
            </w:pPr>
            <w:r>
              <w:rPr>
                <w:sz w:val="20"/>
                <w:szCs w:val="20"/>
              </w:rPr>
              <w:t>19,00</w:t>
            </w:r>
          </w:p>
        </w:tc>
      </w:tr>
      <w:tr w:rsidR="00797A4F" w:rsidTr="00797A4F">
        <w:trPr>
          <w:trHeight w:val="91"/>
        </w:trPr>
        <w:tc>
          <w:tcPr>
            <w:tcW w:w="851" w:type="dxa"/>
            <w:gridSpan w:val="2"/>
            <w:shd w:val="clear" w:color="auto" w:fill="B3B3B3"/>
          </w:tcPr>
          <w:p w:rsidR="00797A4F" w:rsidRPr="0048787E" w:rsidRDefault="00797A4F" w:rsidP="00797A4F">
            <w:pPr>
              <w:jc w:val="right"/>
              <w:rPr>
                <w:sz w:val="20"/>
                <w:szCs w:val="20"/>
              </w:rPr>
            </w:pPr>
          </w:p>
        </w:tc>
        <w:tc>
          <w:tcPr>
            <w:tcW w:w="851" w:type="dxa"/>
            <w:gridSpan w:val="2"/>
            <w:shd w:val="clear" w:color="auto" w:fill="B3B3B3"/>
          </w:tcPr>
          <w:p w:rsidR="00797A4F" w:rsidRPr="0048787E" w:rsidRDefault="00797A4F" w:rsidP="00797A4F">
            <w:pPr>
              <w:jc w:val="right"/>
              <w:rPr>
                <w:sz w:val="20"/>
                <w:szCs w:val="20"/>
              </w:rPr>
            </w:pPr>
            <w:r w:rsidRPr="0048787E">
              <w:rPr>
                <w:sz w:val="20"/>
                <w:szCs w:val="20"/>
              </w:rPr>
              <w:t>613000</w:t>
            </w:r>
          </w:p>
        </w:tc>
        <w:tc>
          <w:tcPr>
            <w:tcW w:w="3974" w:type="dxa"/>
            <w:shd w:val="clear" w:color="auto" w:fill="B3B3B3"/>
          </w:tcPr>
          <w:p w:rsidR="00797A4F" w:rsidRPr="0048787E" w:rsidRDefault="00797A4F" w:rsidP="00797A4F">
            <w:pPr>
              <w:rPr>
                <w:sz w:val="20"/>
                <w:szCs w:val="20"/>
              </w:rPr>
            </w:pPr>
            <w:r>
              <w:rPr>
                <w:sz w:val="20"/>
                <w:szCs w:val="20"/>
              </w:rPr>
              <w:t>C</w:t>
            </w:r>
            <w:r w:rsidRPr="0048787E">
              <w:rPr>
                <w:sz w:val="20"/>
                <w:szCs w:val="20"/>
              </w:rPr>
              <w:t>) IZDACI ZA MATERIJAL I USLUGE</w:t>
            </w:r>
          </w:p>
        </w:tc>
        <w:tc>
          <w:tcPr>
            <w:tcW w:w="1533" w:type="dxa"/>
            <w:shd w:val="clear" w:color="auto" w:fill="B3B3B3"/>
          </w:tcPr>
          <w:p w:rsidR="00797A4F" w:rsidRPr="0048787E" w:rsidRDefault="00797A4F" w:rsidP="00797A4F">
            <w:pPr>
              <w:jc w:val="right"/>
              <w:rPr>
                <w:sz w:val="20"/>
                <w:szCs w:val="20"/>
              </w:rPr>
            </w:pPr>
            <w:r>
              <w:rPr>
                <w:sz w:val="20"/>
                <w:szCs w:val="20"/>
              </w:rPr>
              <w:t>646.400,00</w:t>
            </w:r>
          </w:p>
        </w:tc>
        <w:tc>
          <w:tcPr>
            <w:tcW w:w="1477" w:type="dxa"/>
            <w:shd w:val="clear" w:color="auto" w:fill="B3B3B3"/>
          </w:tcPr>
          <w:p w:rsidR="00797A4F" w:rsidRPr="0048787E" w:rsidRDefault="00797A4F" w:rsidP="00797A4F">
            <w:pPr>
              <w:jc w:val="right"/>
              <w:rPr>
                <w:sz w:val="20"/>
                <w:szCs w:val="20"/>
              </w:rPr>
            </w:pPr>
            <w:r>
              <w:rPr>
                <w:sz w:val="20"/>
                <w:szCs w:val="20"/>
              </w:rPr>
              <w:t>91.343,69</w:t>
            </w:r>
          </w:p>
        </w:tc>
        <w:tc>
          <w:tcPr>
            <w:tcW w:w="1459" w:type="dxa"/>
            <w:shd w:val="clear" w:color="auto" w:fill="B3B3B3"/>
          </w:tcPr>
          <w:p w:rsidR="00797A4F" w:rsidRPr="0048787E" w:rsidRDefault="00797A4F" w:rsidP="00797A4F">
            <w:pPr>
              <w:jc w:val="right"/>
              <w:rPr>
                <w:sz w:val="20"/>
                <w:szCs w:val="20"/>
              </w:rPr>
            </w:pPr>
            <w:r>
              <w:rPr>
                <w:sz w:val="20"/>
                <w:szCs w:val="20"/>
              </w:rPr>
              <w:t>14,00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613113</w:t>
            </w:r>
          </w:p>
        </w:tc>
        <w:tc>
          <w:tcPr>
            <w:tcW w:w="3974" w:type="dxa"/>
          </w:tcPr>
          <w:p w:rsidR="00797A4F" w:rsidRPr="0048787E" w:rsidRDefault="00797A4F" w:rsidP="00797A4F">
            <w:pPr>
              <w:rPr>
                <w:sz w:val="20"/>
                <w:szCs w:val="20"/>
              </w:rPr>
            </w:pPr>
            <w:r>
              <w:rPr>
                <w:sz w:val="20"/>
                <w:szCs w:val="20"/>
              </w:rPr>
              <w:t>Putovanja-lična vozila u zemlji</w:t>
            </w:r>
          </w:p>
        </w:tc>
        <w:tc>
          <w:tcPr>
            <w:tcW w:w="1533" w:type="dxa"/>
          </w:tcPr>
          <w:p w:rsidR="00797A4F" w:rsidRPr="0048787E" w:rsidRDefault="00797A4F" w:rsidP="00797A4F">
            <w:pPr>
              <w:jc w:val="right"/>
              <w:rPr>
                <w:sz w:val="20"/>
                <w:szCs w:val="20"/>
              </w:rPr>
            </w:pPr>
            <w:r>
              <w:rPr>
                <w:sz w:val="20"/>
                <w:szCs w:val="20"/>
              </w:rPr>
              <w:t>2.000,00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110"/>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613114</w:t>
            </w:r>
          </w:p>
        </w:tc>
        <w:tc>
          <w:tcPr>
            <w:tcW w:w="3974" w:type="dxa"/>
          </w:tcPr>
          <w:p w:rsidR="00797A4F" w:rsidRPr="0048787E" w:rsidRDefault="00797A4F" w:rsidP="00797A4F">
            <w:pPr>
              <w:rPr>
                <w:sz w:val="20"/>
                <w:szCs w:val="20"/>
              </w:rPr>
            </w:pPr>
            <w:r>
              <w:rPr>
                <w:sz w:val="20"/>
                <w:szCs w:val="20"/>
              </w:rPr>
              <w:t>Troškovi smještaja za sl. putovanja u zemlji</w:t>
            </w:r>
          </w:p>
        </w:tc>
        <w:tc>
          <w:tcPr>
            <w:tcW w:w="1533" w:type="dxa"/>
          </w:tcPr>
          <w:p w:rsidR="00797A4F" w:rsidRPr="0048787E" w:rsidRDefault="00797A4F" w:rsidP="00797A4F">
            <w:pPr>
              <w:jc w:val="right"/>
              <w:rPr>
                <w:sz w:val="20"/>
                <w:szCs w:val="20"/>
              </w:rPr>
            </w:pPr>
            <w:r>
              <w:rPr>
                <w:sz w:val="20"/>
                <w:szCs w:val="20"/>
              </w:rPr>
              <w:t>500,00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110"/>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613115</w:t>
            </w:r>
          </w:p>
        </w:tc>
        <w:tc>
          <w:tcPr>
            <w:tcW w:w="3974" w:type="dxa"/>
          </w:tcPr>
          <w:p w:rsidR="00797A4F" w:rsidRPr="0048787E" w:rsidRDefault="00797A4F" w:rsidP="00797A4F">
            <w:pPr>
              <w:rPr>
                <w:sz w:val="20"/>
                <w:szCs w:val="20"/>
              </w:rPr>
            </w:pPr>
            <w:r w:rsidRPr="0048787E">
              <w:rPr>
                <w:sz w:val="20"/>
                <w:szCs w:val="20"/>
              </w:rPr>
              <w:t>Troškovi dnevnica u zemlji</w:t>
            </w:r>
          </w:p>
        </w:tc>
        <w:tc>
          <w:tcPr>
            <w:tcW w:w="1533" w:type="dxa"/>
          </w:tcPr>
          <w:p w:rsidR="00797A4F" w:rsidRPr="0048787E" w:rsidRDefault="00797A4F" w:rsidP="00797A4F">
            <w:pPr>
              <w:jc w:val="right"/>
              <w:rPr>
                <w:sz w:val="20"/>
                <w:szCs w:val="20"/>
              </w:rPr>
            </w:pPr>
            <w:r>
              <w:rPr>
                <w:sz w:val="20"/>
                <w:szCs w:val="20"/>
              </w:rPr>
              <w:t>1.000,00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613123</w:t>
            </w:r>
          </w:p>
        </w:tc>
        <w:tc>
          <w:tcPr>
            <w:tcW w:w="3974" w:type="dxa"/>
          </w:tcPr>
          <w:p w:rsidR="00797A4F" w:rsidRPr="0048787E" w:rsidRDefault="00797A4F" w:rsidP="00797A4F">
            <w:pPr>
              <w:rPr>
                <w:sz w:val="20"/>
                <w:szCs w:val="20"/>
              </w:rPr>
            </w:pPr>
            <w:r w:rsidRPr="0048787E">
              <w:rPr>
                <w:sz w:val="20"/>
                <w:szCs w:val="20"/>
              </w:rPr>
              <w:t>Putni troškovi u inostranstvo</w:t>
            </w:r>
          </w:p>
        </w:tc>
        <w:tc>
          <w:tcPr>
            <w:tcW w:w="1533" w:type="dxa"/>
          </w:tcPr>
          <w:p w:rsidR="00797A4F" w:rsidRPr="0048787E" w:rsidRDefault="00797A4F" w:rsidP="00797A4F">
            <w:pPr>
              <w:jc w:val="right"/>
              <w:rPr>
                <w:sz w:val="20"/>
                <w:szCs w:val="20"/>
              </w:rPr>
            </w:pPr>
            <w:r>
              <w:rPr>
                <w:sz w:val="20"/>
                <w:szCs w:val="20"/>
              </w:rPr>
              <w:t>1.000,00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613124</w:t>
            </w:r>
          </w:p>
        </w:tc>
        <w:tc>
          <w:tcPr>
            <w:tcW w:w="3974" w:type="dxa"/>
          </w:tcPr>
          <w:p w:rsidR="00797A4F" w:rsidRPr="0048787E" w:rsidRDefault="00797A4F" w:rsidP="00797A4F">
            <w:pPr>
              <w:rPr>
                <w:sz w:val="20"/>
                <w:szCs w:val="20"/>
              </w:rPr>
            </w:pPr>
            <w:r>
              <w:rPr>
                <w:sz w:val="20"/>
                <w:szCs w:val="20"/>
              </w:rPr>
              <w:t>Tr. Smještaja za sl.putovanja u inostranstvu</w:t>
            </w:r>
          </w:p>
        </w:tc>
        <w:tc>
          <w:tcPr>
            <w:tcW w:w="1533" w:type="dxa"/>
          </w:tcPr>
          <w:p w:rsidR="00797A4F" w:rsidRPr="0048787E" w:rsidRDefault="00797A4F" w:rsidP="00797A4F">
            <w:pPr>
              <w:jc w:val="right"/>
              <w:rPr>
                <w:sz w:val="20"/>
                <w:szCs w:val="20"/>
              </w:rPr>
            </w:pPr>
            <w:r>
              <w:rPr>
                <w:sz w:val="20"/>
                <w:szCs w:val="20"/>
              </w:rPr>
              <w:t>2.000,00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613125</w:t>
            </w:r>
          </w:p>
        </w:tc>
        <w:tc>
          <w:tcPr>
            <w:tcW w:w="3974" w:type="dxa"/>
          </w:tcPr>
          <w:p w:rsidR="00797A4F" w:rsidRDefault="00797A4F" w:rsidP="00797A4F">
            <w:pPr>
              <w:rPr>
                <w:sz w:val="20"/>
                <w:szCs w:val="20"/>
              </w:rPr>
            </w:pPr>
            <w:r>
              <w:rPr>
                <w:sz w:val="20"/>
                <w:szCs w:val="20"/>
              </w:rPr>
              <w:t>Troškovi dnevnica u inostranstvu</w:t>
            </w:r>
          </w:p>
        </w:tc>
        <w:tc>
          <w:tcPr>
            <w:tcW w:w="1533" w:type="dxa"/>
          </w:tcPr>
          <w:p w:rsidR="00797A4F" w:rsidRDefault="00797A4F" w:rsidP="00797A4F">
            <w:pPr>
              <w:jc w:val="right"/>
              <w:rPr>
                <w:sz w:val="20"/>
                <w:szCs w:val="20"/>
              </w:rPr>
            </w:pPr>
            <w:r>
              <w:rPr>
                <w:sz w:val="20"/>
                <w:szCs w:val="20"/>
              </w:rPr>
              <w:t>4.000,00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613129</w:t>
            </w:r>
          </w:p>
        </w:tc>
        <w:tc>
          <w:tcPr>
            <w:tcW w:w="3974" w:type="dxa"/>
          </w:tcPr>
          <w:p w:rsidR="00797A4F" w:rsidRDefault="00797A4F" w:rsidP="00797A4F">
            <w:pPr>
              <w:rPr>
                <w:sz w:val="20"/>
                <w:szCs w:val="20"/>
              </w:rPr>
            </w:pPr>
            <w:r>
              <w:rPr>
                <w:sz w:val="20"/>
                <w:szCs w:val="20"/>
              </w:rPr>
              <w:t>Ostali troškovi</w:t>
            </w:r>
          </w:p>
        </w:tc>
        <w:tc>
          <w:tcPr>
            <w:tcW w:w="1533" w:type="dxa"/>
          </w:tcPr>
          <w:p w:rsidR="00797A4F" w:rsidRDefault="00797A4F" w:rsidP="00797A4F">
            <w:pPr>
              <w:jc w:val="right"/>
              <w:rPr>
                <w:sz w:val="20"/>
                <w:szCs w:val="20"/>
              </w:rPr>
            </w:pPr>
            <w:r>
              <w:rPr>
                <w:sz w:val="20"/>
                <w:szCs w:val="20"/>
              </w:rPr>
              <w:t>1.000,00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613191</w:t>
            </w:r>
          </w:p>
        </w:tc>
        <w:tc>
          <w:tcPr>
            <w:tcW w:w="3974" w:type="dxa"/>
          </w:tcPr>
          <w:p w:rsidR="00797A4F" w:rsidRPr="0048787E" w:rsidRDefault="00797A4F" w:rsidP="00797A4F">
            <w:pPr>
              <w:rPr>
                <w:sz w:val="20"/>
                <w:szCs w:val="20"/>
              </w:rPr>
            </w:pPr>
            <w:r>
              <w:rPr>
                <w:sz w:val="20"/>
                <w:szCs w:val="20"/>
              </w:rPr>
              <w:t>Ostale naknade putnih troškova</w:t>
            </w:r>
          </w:p>
        </w:tc>
        <w:tc>
          <w:tcPr>
            <w:tcW w:w="1533" w:type="dxa"/>
          </w:tcPr>
          <w:p w:rsidR="00797A4F" w:rsidRDefault="00797A4F" w:rsidP="00797A4F">
            <w:pPr>
              <w:jc w:val="right"/>
              <w:rPr>
                <w:sz w:val="20"/>
                <w:szCs w:val="20"/>
              </w:rPr>
            </w:pPr>
            <w:r>
              <w:rPr>
                <w:sz w:val="20"/>
                <w:szCs w:val="20"/>
              </w:rPr>
              <w:t>300,00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613211</w:t>
            </w:r>
          </w:p>
        </w:tc>
        <w:tc>
          <w:tcPr>
            <w:tcW w:w="3974" w:type="dxa"/>
          </w:tcPr>
          <w:p w:rsidR="00797A4F" w:rsidRPr="0048787E" w:rsidRDefault="00797A4F" w:rsidP="00797A4F">
            <w:pPr>
              <w:rPr>
                <w:sz w:val="20"/>
                <w:szCs w:val="20"/>
              </w:rPr>
            </w:pPr>
            <w:r w:rsidRPr="0048787E">
              <w:rPr>
                <w:sz w:val="20"/>
                <w:szCs w:val="20"/>
              </w:rPr>
              <w:t>Izdaci za električnu energiju</w:t>
            </w:r>
          </w:p>
        </w:tc>
        <w:tc>
          <w:tcPr>
            <w:tcW w:w="1533" w:type="dxa"/>
          </w:tcPr>
          <w:p w:rsidR="00797A4F" w:rsidRPr="0048787E" w:rsidRDefault="00797A4F" w:rsidP="00797A4F">
            <w:pPr>
              <w:jc w:val="right"/>
              <w:rPr>
                <w:sz w:val="20"/>
                <w:szCs w:val="20"/>
              </w:rPr>
            </w:pPr>
            <w:r>
              <w:rPr>
                <w:sz w:val="20"/>
                <w:szCs w:val="20"/>
              </w:rPr>
              <w:t>60.000,00</w:t>
            </w:r>
          </w:p>
        </w:tc>
        <w:tc>
          <w:tcPr>
            <w:tcW w:w="1477" w:type="dxa"/>
          </w:tcPr>
          <w:p w:rsidR="00797A4F" w:rsidRPr="0048787E" w:rsidRDefault="00797A4F" w:rsidP="00797A4F">
            <w:pPr>
              <w:jc w:val="right"/>
              <w:rPr>
                <w:sz w:val="20"/>
                <w:szCs w:val="20"/>
              </w:rPr>
            </w:pPr>
            <w:r>
              <w:rPr>
                <w:sz w:val="20"/>
                <w:szCs w:val="20"/>
              </w:rPr>
              <w:t>22.982,86</w:t>
            </w:r>
          </w:p>
        </w:tc>
        <w:tc>
          <w:tcPr>
            <w:tcW w:w="1459" w:type="dxa"/>
          </w:tcPr>
          <w:p w:rsidR="00797A4F" w:rsidRPr="0048787E" w:rsidRDefault="00797A4F" w:rsidP="00797A4F">
            <w:pPr>
              <w:jc w:val="right"/>
              <w:rPr>
                <w:sz w:val="20"/>
                <w:szCs w:val="20"/>
              </w:rPr>
            </w:pPr>
            <w:r>
              <w:rPr>
                <w:sz w:val="20"/>
                <w:szCs w:val="20"/>
              </w:rPr>
              <w:t>35,00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613215</w:t>
            </w:r>
          </w:p>
        </w:tc>
        <w:tc>
          <w:tcPr>
            <w:tcW w:w="3974" w:type="dxa"/>
          </w:tcPr>
          <w:p w:rsidR="00797A4F" w:rsidRPr="0048787E" w:rsidRDefault="00797A4F" w:rsidP="00797A4F">
            <w:pPr>
              <w:rPr>
                <w:sz w:val="20"/>
                <w:szCs w:val="20"/>
              </w:rPr>
            </w:pPr>
            <w:r w:rsidRPr="0048787E">
              <w:rPr>
                <w:sz w:val="20"/>
                <w:szCs w:val="20"/>
              </w:rPr>
              <w:t>Drva</w:t>
            </w:r>
          </w:p>
        </w:tc>
        <w:tc>
          <w:tcPr>
            <w:tcW w:w="1533" w:type="dxa"/>
          </w:tcPr>
          <w:p w:rsidR="00797A4F" w:rsidRPr="0048787E" w:rsidRDefault="00797A4F" w:rsidP="00797A4F">
            <w:pPr>
              <w:jc w:val="right"/>
              <w:rPr>
                <w:sz w:val="20"/>
                <w:szCs w:val="20"/>
              </w:rPr>
            </w:pPr>
            <w:r>
              <w:rPr>
                <w:sz w:val="20"/>
                <w:szCs w:val="20"/>
              </w:rPr>
              <w:t>15.000,00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613216</w:t>
            </w:r>
          </w:p>
        </w:tc>
        <w:tc>
          <w:tcPr>
            <w:tcW w:w="3974" w:type="dxa"/>
          </w:tcPr>
          <w:p w:rsidR="00797A4F" w:rsidRPr="0048787E" w:rsidRDefault="00797A4F" w:rsidP="00797A4F">
            <w:pPr>
              <w:rPr>
                <w:sz w:val="20"/>
                <w:szCs w:val="20"/>
              </w:rPr>
            </w:pPr>
            <w:r w:rsidRPr="0048787E">
              <w:rPr>
                <w:sz w:val="20"/>
                <w:szCs w:val="20"/>
              </w:rPr>
              <w:t>Izdaci za el.energiju- javna rasvjeta</w:t>
            </w:r>
          </w:p>
        </w:tc>
        <w:tc>
          <w:tcPr>
            <w:tcW w:w="1533" w:type="dxa"/>
          </w:tcPr>
          <w:p w:rsidR="00797A4F" w:rsidRPr="0048787E" w:rsidRDefault="00797A4F" w:rsidP="00797A4F">
            <w:pPr>
              <w:jc w:val="right"/>
              <w:rPr>
                <w:sz w:val="20"/>
                <w:szCs w:val="20"/>
              </w:rPr>
            </w:pPr>
            <w:r>
              <w:rPr>
                <w:sz w:val="20"/>
                <w:szCs w:val="20"/>
              </w:rPr>
              <w:t>10.000,00</w:t>
            </w:r>
          </w:p>
        </w:tc>
        <w:tc>
          <w:tcPr>
            <w:tcW w:w="1477" w:type="dxa"/>
          </w:tcPr>
          <w:p w:rsidR="00797A4F" w:rsidRPr="0048787E" w:rsidRDefault="00797A4F" w:rsidP="00797A4F">
            <w:pPr>
              <w:jc w:val="right"/>
              <w:rPr>
                <w:sz w:val="20"/>
                <w:szCs w:val="20"/>
              </w:rPr>
            </w:pPr>
            <w:r>
              <w:rPr>
                <w:sz w:val="20"/>
                <w:szCs w:val="20"/>
              </w:rPr>
              <w:t>1.714,22</w:t>
            </w:r>
          </w:p>
        </w:tc>
        <w:tc>
          <w:tcPr>
            <w:tcW w:w="1459" w:type="dxa"/>
          </w:tcPr>
          <w:p w:rsidR="00797A4F" w:rsidRPr="0048787E" w:rsidRDefault="00797A4F" w:rsidP="00797A4F">
            <w:pPr>
              <w:jc w:val="right"/>
              <w:rPr>
                <w:sz w:val="20"/>
                <w:szCs w:val="20"/>
              </w:rPr>
            </w:pPr>
            <w:r>
              <w:rPr>
                <w:sz w:val="20"/>
                <w:szCs w:val="20"/>
              </w:rPr>
              <w:t>17,00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613312</w:t>
            </w:r>
          </w:p>
        </w:tc>
        <w:tc>
          <w:tcPr>
            <w:tcW w:w="3974" w:type="dxa"/>
          </w:tcPr>
          <w:p w:rsidR="00797A4F" w:rsidRPr="0048787E" w:rsidRDefault="00797A4F" w:rsidP="00797A4F">
            <w:pPr>
              <w:rPr>
                <w:sz w:val="20"/>
                <w:szCs w:val="20"/>
              </w:rPr>
            </w:pPr>
            <w:r>
              <w:rPr>
                <w:sz w:val="20"/>
                <w:szCs w:val="20"/>
              </w:rPr>
              <w:t>Izdaci za internet</w:t>
            </w:r>
          </w:p>
        </w:tc>
        <w:tc>
          <w:tcPr>
            <w:tcW w:w="1533" w:type="dxa"/>
          </w:tcPr>
          <w:p w:rsidR="00797A4F" w:rsidRDefault="00797A4F" w:rsidP="00797A4F">
            <w:pPr>
              <w:jc w:val="right"/>
              <w:rPr>
                <w:sz w:val="20"/>
                <w:szCs w:val="20"/>
              </w:rPr>
            </w:pPr>
            <w:r>
              <w:rPr>
                <w:sz w:val="20"/>
                <w:szCs w:val="20"/>
              </w:rPr>
              <w:t>3.000,00</w:t>
            </w:r>
          </w:p>
        </w:tc>
        <w:tc>
          <w:tcPr>
            <w:tcW w:w="1477" w:type="dxa"/>
          </w:tcPr>
          <w:p w:rsidR="00797A4F" w:rsidRDefault="00797A4F" w:rsidP="00797A4F">
            <w:pPr>
              <w:jc w:val="right"/>
              <w:rPr>
                <w:sz w:val="20"/>
                <w:szCs w:val="20"/>
              </w:rPr>
            </w:pPr>
            <w:r>
              <w:rPr>
                <w:sz w:val="20"/>
                <w:szCs w:val="20"/>
              </w:rPr>
              <w:t>876,78</w:t>
            </w:r>
          </w:p>
        </w:tc>
        <w:tc>
          <w:tcPr>
            <w:tcW w:w="1459" w:type="dxa"/>
          </w:tcPr>
          <w:p w:rsidR="00797A4F" w:rsidRDefault="00797A4F" w:rsidP="00797A4F">
            <w:pPr>
              <w:jc w:val="right"/>
              <w:rPr>
                <w:sz w:val="20"/>
                <w:szCs w:val="20"/>
              </w:rPr>
            </w:pPr>
            <w:r>
              <w:rPr>
                <w:sz w:val="20"/>
                <w:szCs w:val="20"/>
              </w:rPr>
              <w:t>29,00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613313</w:t>
            </w:r>
          </w:p>
        </w:tc>
        <w:tc>
          <w:tcPr>
            <w:tcW w:w="3974" w:type="dxa"/>
          </w:tcPr>
          <w:p w:rsidR="00797A4F" w:rsidRDefault="00797A4F" w:rsidP="00797A4F">
            <w:pPr>
              <w:rPr>
                <w:sz w:val="20"/>
                <w:szCs w:val="20"/>
              </w:rPr>
            </w:pPr>
            <w:r>
              <w:rPr>
                <w:sz w:val="20"/>
                <w:szCs w:val="20"/>
              </w:rPr>
              <w:t>Izdaci za mobilni telefon</w:t>
            </w:r>
          </w:p>
        </w:tc>
        <w:tc>
          <w:tcPr>
            <w:tcW w:w="1533" w:type="dxa"/>
          </w:tcPr>
          <w:p w:rsidR="00797A4F" w:rsidRDefault="00797A4F" w:rsidP="00797A4F">
            <w:pPr>
              <w:jc w:val="right"/>
              <w:rPr>
                <w:sz w:val="20"/>
                <w:szCs w:val="20"/>
              </w:rPr>
            </w:pPr>
            <w:r>
              <w:rPr>
                <w:sz w:val="20"/>
                <w:szCs w:val="20"/>
              </w:rPr>
              <w:t>4.000,00</w:t>
            </w:r>
          </w:p>
        </w:tc>
        <w:tc>
          <w:tcPr>
            <w:tcW w:w="1477" w:type="dxa"/>
          </w:tcPr>
          <w:p w:rsidR="00797A4F" w:rsidRDefault="00797A4F" w:rsidP="00797A4F">
            <w:pPr>
              <w:jc w:val="right"/>
              <w:rPr>
                <w:sz w:val="20"/>
                <w:szCs w:val="20"/>
              </w:rPr>
            </w:pPr>
            <w:r>
              <w:rPr>
                <w:sz w:val="20"/>
                <w:szCs w:val="20"/>
              </w:rPr>
              <w:t>1.854,69</w:t>
            </w:r>
          </w:p>
        </w:tc>
        <w:tc>
          <w:tcPr>
            <w:tcW w:w="1459" w:type="dxa"/>
          </w:tcPr>
          <w:p w:rsidR="00797A4F" w:rsidRDefault="00797A4F" w:rsidP="00797A4F">
            <w:pPr>
              <w:jc w:val="right"/>
              <w:rPr>
                <w:sz w:val="20"/>
                <w:szCs w:val="20"/>
              </w:rPr>
            </w:pPr>
            <w:r>
              <w:rPr>
                <w:sz w:val="20"/>
                <w:szCs w:val="20"/>
              </w:rPr>
              <w:t>46,00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613314</w:t>
            </w:r>
          </w:p>
        </w:tc>
        <w:tc>
          <w:tcPr>
            <w:tcW w:w="3974" w:type="dxa"/>
          </w:tcPr>
          <w:p w:rsidR="00797A4F" w:rsidRDefault="00797A4F" w:rsidP="00797A4F">
            <w:pPr>
              <w:rPr>
                <w:sz w:val="20"/>
                <w:szCs w:val="20"/>
              </w:rPr>
            </w:pPr>
            <w:r>
              <w:rPr>
                <w:sz w:val="20"/>
                <w:szCs w:val="20"/>
              </w:rPr>
              <w:t>Poštanske usluge</w:t>
            </w:r>
          </w:p>
        </w:tc>
        <w:tc>
          <w:tcPr>
            <w:tcW w:w="1533" w:type="dxa"/>
          </w:tcPr>
          <w:p w:rsidR="00797A4F" w:rsidRDefault="00797A4F" w:rsidP="00797A4F">
            <w:pPr>
              <w:jc w:val="right"/>
              <w:rPr>
                <w:sz w:val="20"/>
                <w:szCs w:val="20"/>
              </w:rPr>
            </w:pPr>
            <w:r>
              <w:rPr>
                <w:sz w:val="20"/>
                <w:szCs w:val="20"/>
              </w:rPr>
              <w:t>3.500,00</w:t>
            </w:r>
          </w:p>
        </w:tc>
        <w:tc>
          <w:tcPr>
            <w:tcW w:w="1477" w:type="dxa"/>
          </w:tcPr>
          <w:p w:rsidR="00797A4F" w:rsidRDefault="00797A4F" w:rsidP="00797A4F">
            <w:pPr>
              <w:jc w:val="right"/>
              <w:rPr>
                <w:sz w:val="20"/>
                <w:szCs w:val="20"/>
              </w:rPr>
            </w:pPr>
            <w:r>
              <w:rPr>
                <w:sz w:val="20"/>
                <w:szCs w:val="20"/>
              </w:rPr>
              <w:t>954,91</w:t>
            </w:r>
          </w:p>
        </w:tc>
        <w:tc>
          <w:tcPr>
            <w:tcW w:w="1459" w:type="dxa"/>
          </w:tcPr>
          <w:p w:rsidR="00797A4F" w:rsidRDefault="00797A4F" w:rsidP="00797A4F">
            <w:pPr>
              <w:jc w:val="right"/>
              <w:rPr>
                <w:sz w:val="20"/>
                <w:szCs w:val="20"/>
              </w:rPr>
            </w:pPr>
            <w:r>
              <w:rPr>
                <w:sz w:val="20"/>
                <w:szCs w:val="20"/>
              </w:rPr>
              <w:t>27,00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613322</w:t>
            </w:r>
          </w:p>
        </w:tc>
        <w:tc>
          <w:tcPr>
            <w:tcW w:w="3974" w:type="dxa"/>
          </w:tcPr>
          <w:p w:rsidR="00797A4F" w:rsidRPr="0048787E" w:rsidRDefault="00797A4F" w:rsidP="00797A4F">
            <w:pPr>
              <w:rPr>
                <w:sz w:val="20"/>
                <w:szCs w:val="20"/>
              </w:rPr>
            </w:pPr>
            <w:r w:rsidRPr="0048787E">
              <w:rPr>
                <w:sz w:val="20"/>
                <w:szCs w:val="20"/>
              </w:rPr>
              <w:t>Izdaci telefonskih usluga</w:t>
            </w:r>
          </w:p>
        </w:tc>
        <w:tc>
          <w:tcPr>
            <w:tcW w:w="1533" w:type="dxa"/>
          </w:tcPr>
          <w:p w:rsidR="00797A4F" w:rsidRPr="0048787E" w:rsidRDefault="00797A4F" w:rsidP="00797A4F">
            <w:pPr>
              <w:jc w:val="right"/>
              <w:rPr>
                <w:sz w:val="20"/>
                <w:szCs w:val="20"/>
              </w:rPr>
            </w:pPr>
            <w:r>
              <w:rPr>
                <w:sz w:val="20"/>
                <w:szCs w:val="20"/>
              </w:rPr>
              <w:t>3.700,00</w:t>
            </w:r>
          </w:p>
        </w:tc>
        <w:tc>
          <w:tcPr>
            <w:tcW w:w="1477" w:type="dxa"/>
          </w:tcPr>
          <w:p w:rsidR="00797A4F" w:rsidRPr="0048787E" w:rsidRDefault="00797A4F" w:rsidP="00797A4F">
            <w:pPr>
              <w:jc w:val="right"/>
              <w:rPr>
                <w:sz w:val="20"/>
                <w:szCs w:val="20"/>
              </w:rPr>
            </w:pPr>
            <w:r>
              <w:rPr>
                <w:sz w:val="20"/>
                <w:szCs w:val="20"/>
              </w:rPr>
              <w:t>875,25</w:t>
            </w:r>
          </w:p>
        </w:tc>
        <w:tc>
          <w:tcPr>
            <w:tcW w:w="1459" w:type="dxa"/>
          </w:tcPr>
          <w:p w:rsidR="00797A4F" w:rsidRPr="0048787E" w:rsidRDefault="00797A4F" w:rsidP="00797A4F">
            <w:pPr>
              <w:jc w:val="right"/>
              <w:rPr>
                <w:sz w:val="20"/>
                <w:szCs w:val="20"/>
              </w:rPr>
            </w:pPr>
            <w:r>
              <w:rPr>
                <w:sz w:val="20"/>
                <w:szCs w:val="20"/>
              </w:rPr>
              <w:t>24,00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613324</w:t>
            </w:r>
          </w:p>
        </w:tc>
        <w:tc>
          <w:tcPr>
            <w:tcW w:w="3974" w:type="dxa"/>
          </w:tcPr>
          <w:p w:rsidR="00797A4F" w:rsidRPr="0048787E" w:rsidRDefault="00797A4F" w:rsidP="00797A4F">
            <w:pPr>
              <w:rPr>
                <w:sz w:val="20"/>
                <w:szCs w:val="20"/>
              </w:rPr>
            </w:pPr>
            <w:r>
              <w:rPr>
                <w:sz w:val="20"/>
                <w:szCs w:val="20"/>
              </w:rPr>
              <w:t>Usluge čišćenja grada</w:t>
            </w:r>
          </w:p>
        </w:tc>
        <w:tc>
          <w:tcPr>
            <w:tcW w:w="1533" w:type="dxa"/>
          </w:tcPr>
          <w:p w:rsidR="00797A4F" w:rsidRDefault="00797A4F" w:rsidP="00797A4F">
            <w:pPr>
              <w:jc w:val="right"/>
              <w:rPr>
                <w:sz w:val="20"/>
                <w:szCs w:val="20"/>
              </w:rPr>
            </w:pPr>
            <w:r>
              <w:rPr>
                <w:sz w:val="20"/>
                <w:szCs w:val="20"/>
              </w:rPr>
              <w:t>15.000,00</w:t>
            </w:r>
          </w:p>
        </w:tc>
        <w:tc>
          <w:tcPr>
            <w:tcW w:w="1477" w:type="dxa"/>
          </w:tcPr>
          <w:p w:rsidR="00797A4F" w:rsidRDefault="00797A4F" w:rsidP="00797A4F">
            <w:pPr>
              <w:jc w:val="right"/>
              <w:rPr>
                <w:sz w:val="20"/>
                <w:szCs w:val="20"/>
              </w:rPr>
            </w:pPr>
            <w:r>
              <w:rPr>
                <w:sz w:val="20"/>
                <w:szCs w:val="20"/>
              </w:rPr>
              <w:t>6.797,70</w:t>
            </w:r>
          </w:p>
        </w:tc>
        <w:tc>
          <w:tcPr>
            <w:tcW w:w="1459" w:type="dxa"/>
          </w:tcPr>
          <w:p w:rsidR="00797A4F" w:rsidRDefault="00797A4F" w:rsidP="00797A4F">
            <w:pPr>
              <w:jc w:val="right"/>
              <w:rPr>
                <w:sz w:val="20"/>
                <w:szCs w:val="20"/>
              </w:rPr>
            </w:pPr>
            <w:r>
              <w:rPr>
                <w:sz w:val="20"/>
                <w:szCs w:val="20"/>
              </w:rPr>
              <w:t>45,00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613325</w:t>
            </w:r>
          </w:p>
        </w:tc>
        <w:tc>
          <w:tcPr>
            <w:tcW w:w="3974" w:type="dxa"/>
          </w:tcPr>
          <w:p w:rsidR="00797A4F" w:rsidRPr="0048787E" w:rsidRDefault="00797A4F" w:rsidP="00797A4F">
            <w:pPr>
              <w:rPr>
                <w:sz w:val="20"/>
                <w:szCs w:val="20"/>
              </w:rPr>
            </w:pPr>
            <w:r w:rsidRPr="0048787E">
              <w:rPr>
                <w:sz w:val="20"/>
                <w:szCs w:val="20"/>
              </w:rPr>
              <w:t>Izdaci za usluge obezbjeđenja</w:t>
            </w:r>
          </w:p>
        </w:tc>
        <w:tc>
          <w:tcPr>
            <w:tcW w:w="1533" w:type="dxa"/>
          </w:tcPr>
          <w:p w:rsidR="00797A4F" w:rsidRPr="0048787E" w:rsidRDefault="00797A4F" w:rsidP="00797A4F">
            <w:pPr>
              <w:jc w:val="right"/>
              <w:rPr>
                <w:sz w:val="20"/>
                <w:szCs w:val="20"/>
              </w:rPr>
            </w:pPr>
            <w:r>
              <w:rPr>
                <w:sz w:val="20"/>
                <w:szCs w:val="20"/>
              </w:rPr>
              <w:t>1.200,00</w:t>
            </w:r>
          </w:p>
        </w:tc>
        <w:tc>
          <w:tcPr>
            <w:tcW w:w="1477" w:type="dxa"/>
          </w:tcPr>
          <w:p w:rsidR="00797A4F" w:rsidRPr="0048787E" w:rsidRDefault="00797A4F" w:rsidP="00797A4F">
            <w:pPr>
              <w:jc w:val="right"/>
              <w:rPr>
                <w:sz w:val="20"/>
                <w:szCs w:val="20"/>
              </w:rPr>
            </w:pPr>
            <w:r>
              <w:rPr>
                <w:sz w:val="20"/>
                <w:szCs w:val="20"/>
              </w:rPr>
              <w:t>280,80</w:t>
            </w:r>
          </w:p>
        </w:tc>
        <w:tc>
          <w:tcPr>
            <w:tcW w:w="1459" w:type="dxa"/>
          </w:tcPr>
          <w:p w:rsidR="00797A4F" w:rsidRPr="0048787E" w:rsidRDefault="00797A4F" w:rsidP="00797A4F">
            <w:pPr>
              <w:jc w:val="right"/>
              <w:rPr>
                <w:sz w:val="20"/>
                <w:szCs w:val="20"/>
              </w:rPr>
            </w:pPr>
            <w:r>
              <w:rPr>
                <w:sz w:val="20"/>
                <w:szCs w:val="20"/>
              </w:rPr>
              <w:t>23,00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613328</w:t>
            </w:r>
          </w:p>
        </w:tc>
        <w:tc>
          <w:tcPr>
            <w:tcW w:w="3974" w:type="dxa"/>
          </w:tcPr>
          <w:p w:rsidR="00797A4F" w:rsidRPr="0048787E" w:rsidRDefault="00797A4F" w:rsidP="00797A4F">
            <w:pPr>
              <w:rPr>
                <w:sz w:val="20"/>
                <w:szCs w:val="20"/>
              </w:rPr>
            </w:pPr>
            <w:r>
              <w:rPr>
                <w:sz w:val="20"/>
                <w:szCs w:val="20"/>
              </w:rPr>
              <w:t>Čišćenje snijega</w:t>
            </w:r>
          </w:p>
        </w:tc>
        <w:tc>
          <w:tcPr>
            <w:tcW w:w="1533" w:type="dxa"/>
          </w:tcPr>
          <w:p w:rsidR="00797A4F" w:rsidRDefault="00797A4F" w:rsidP="00797A4F">
            <w:pPr>
              <w:jc w:val="right"/>
              <w:rPr>
                <w:sz w:val="20"/>
                <w:szCs w:val="20"/>
              </w:rPr>
            </w:pPr>
            <w:r>
              <w:rPr>
                <w:sz w:val="20"/>
                <w:szCs w:val="20"/>
              </w:rPr>
              <w:t>30.000,00</w:t>
            </w:r>
          </w:p>
        </w:tc>
        <w:tc>
          <w:tcPr>
            <w:tcW w:w="1477" w:type="dxa"/>
          </w:tcPr>
          <w:p w:rsidR="00797A4F" w:rsidRDefault="00797A4F" w:rsidP="00797A4F">
            <w:pPr>
              <w:jc w:val="right"/>
              <w:rPr>
                <w:sz w:val="20"/>
                <w:szCs w:val="20"/>
              </w:rPr>
            </w:pPr>
            <w:r>
              <w:rPr>
                <w:sz w:val="20"/>
                <w:szCs w:val="20"/>
              </w:rPr>
              <w:t>2.973,44</w:t>
            </w:r>
          </w:p>
        </w:tc>
        <w:tc>
          <w:tcPr>
            <w:tcW w:w="1459" w:type="dxa"/>
          </w:tcPr>
          <w:p w:rsidR="00797A4F" w:rsidRDefault="00797A4F" w:rsidP="00797A4F">
            <w:pPr>
              <w:jc w:val="right"/>
              <w:rPr>
                <w:sz w:val="20"/>
                <w:szCs w:val="20"/>
              </w:rPr>
            </w:pPr>
            <w:r>
              <w:rPr>
                <w:sz w:val="20"/>
                <w:szCs w:val="20"/>
              </w:rPr>
              <w:t>10,00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613411</w:t>
            </w:r>
          </w:p>
        </w:tc>
        <w:tc>
          <w:tcPr>
            <w:tcW w:w="3974" w:type="dxa"/>
          </w:tcPr>
          <w:p w:rsidR="00797A4F" w:rsidRPr="0048787E" w:rsidRDefault="00797A4F" w:rsidP="00797A4F">
            <w:pPr>
              <w:rPr>
                <w:sz w:val="20"/>
                <w:szCs w:val="20"/>
              </w:rPr>
            </w:pPr>
            <w:r w:rsidRPr="0048787E">
              <w:rPr>
                <w:sz w:val="20"/>
                <w:szCs w:val="20"/>
              </w:rPr>
              <w:t xml:space="preserve">Izdaci za obrasce </w:t>
            </w:r>
          </w:p>
        </w:tc>
        <w:tc>
          <w:tcPr>
            <w:tcW w:w="1533" w:type="dxa"/>
          </w:tcPr>
          <w:p w:rsidR="00797A4F" w:rsidRPr="0048787E" w:rsidRDefault="00797A4F" w:rsidP="00797A4F">
            <w:pPr>
              <w:jc w:val="right"/>
              <w:rPr>
                <w:sz w:val="20"/>
                <w:szCs w:val="20"/>
              </w:rPr>
            </w:pPr>
            <w:r>
              <w:rPr>
                <w:sz w:val="20"/>
                <w:szCs w:val="20"/>
              </w:rPr>
              <w:t>600,00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613412</w:t>
            </w:r>
          </w:p>
        </w:tc>
        <w:tc>
          <w:tcPr>
            <w:tcW w:w="3974" w:type="dxa"/>
          </w:tcPr>
          <w:p w:rsidR="00797A4F" w:rsidRPr="0048787E" w:rsidRDefault="00797A4F" w:rsidP="00797A4F">
            <w:pPr>
              <w:rPr>
                <w:sz w:val="20"/>
                <w:szCs w:val="20"/>
              </w:rPr>
            </w:pPr>
            <w:r w:rsidRPr="0048787E">
              <w:rPr>
                <w:sz w:val="20"/>
                <w:szCs w:val="20"/>
              </w:rPr>
              <w:t>Izdaci za kompjuterski materijal</w:t>
            </w:r>
          </w:p>
        </w:tc>
        <w:tc>
          <w:tcPr>
            <w:tcW w:w="1533" w:type="dxa"/>
          </w:tcPr>
          <w:p w:rsidR="00797A4F" w:rsidRPr="0048787E" w:rsidRDefault="00797A4F" w:rsidP="00797A4F">
            <w:pPr>
              <w:jc w:val="right"/>
              <w:rPr>
                <w:sz w:val="20"/>
                <w:szCs w:val="20"/>
              </w:rPr>
            </w:pPr>
            <w:r>
              <w:rPr>
                <w:sz w:val="20"/>
                <w:szCs w:val="20"/>
              </w:rPr>
              <w:t>2.500,00</w:t>
            </w:r>
          </w:p>
        </w:tc>
        <w:tc>
          <w:tcPr>
            <w:tcW w:w="1477" w:type="dxa"/>
          </w:tcPr>
          <w:p w:rsidR="00797A4F" w:rsidRPr="0048787E" w:rsidRDefault="00797A4F" w:rsidP="00797A4F">
            <w:pPr>
              <w:jc w:val="right"/>
              <w:rPr>
                <w:sz w:val="20"/>
                <w:szCs w:val="20"/>
              </w:rPr>
            </w:pPr>
            <w:r>
              <w:rPr>
                <w:sz w:val="20"/>
                <w:szCs w:val="20"/>
              </w:rPr>
              <w:t>1.088,10</w:t>
            </w:r>
          </w:p>
        </w:tc>
        <w:tc>
          <w:tcPr>
            <w:tcW w:w="1459" w:type="dxa"/>
          </w:tcPr>
          <w:p w:rsidR="00797A4F" w:rsidRPr="0048787E" w:rsidRDefault="00797A4F" w:rsidP="00797A4F">
            <w:pPr>
              <w:jc w:val="right"/>
              <w:rPr>
                <w:sz w:val="20"/>
                <w:szCs w:val="20"/>
              </w:rPr>
            </w:pPr>
            <w:r>
              <w:rPr>
                <w:sz w:val="20"/>
                <w:szCs w:val="20"/>
              </w:rPr>
              <w:t>44,00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613416</w:t>
            </w:r>
          </w:p>
        </w:tc>
        <w:tc>
          <w:tcPr>
            <w:tcW w:w="3974" w:type="dxa"/>
          </w:tcPr>
          <w:p w:rsidR="00797A4F" w:rsidRPr="0048787E" w:rsidRDefault="00797A4F" w:rsidP="00797A4F">
            <w:pPr>
              <w:rPr>
                <w:sz w:val="20"/>
                <w:szCs w:val="20"/>
              </w:rPr>
            </w:pPr>
            <w:r w:rsidRPr="0048787E">
              <w:rPr>
                <w:sz w:val="20"/>
                <w:szCs w:val="20"/>
              </w:rPr>
              <w:t>Izdaci za kancelarijski materijal</w:t>
            </w:r>
          </w:p>
        </w:tc>
        <w:tc>
          <w:tcPr>
            <w:tcW w:w="1533" w:type="dxa"/>
          </w:tcPr>
          <w:p w:rsidR="00797A4F" w:rsidRPr="0048787E" w:rsidRDefault="00797A4F" w:rsidP="00797A4F">
            <w:pPr>
              <w:jc w:val="right"/>
              <w:rPr>
                <w:sz w:val="20"/>
                <w:szCs w:val="20"/>
              </w:rPr>
            </w:pPr>
            <w:r>
              <w:rPr>
                <w:sz w:val="20"/>
                <w:szCs w:val="20"/>
              </w:rPr>
              <w:t>6.000,00</w:t>
            </w:r>
          </w:p>
        </w:tc>
        <w:tc>
          <w:tcPr>
            <w:tcW w:w="1477" w:type="dxa"/>
          </w:tcPr>
          <w:p w:rsidR="00797A4F" w:rsidRPr="0048787E" w:rsidRDefault="00797A4F" w:rsidP="00797A4F">
            <w:pPr>
              <w:jc w:val="right"/>
              <w:rPr>
                <w:sz w:val="20"/>
                <w:szCs w:val="20"/>
              </w:rPr>
            </w:pPr>
            <w:r>
              <w:rPr>
                <w:sz w:val="20"/>
                <w:szCs w:val="20"/>
              </w:rPr>
              <w:t>1.199,29</w:t>
            </w:r>
          </w:p>
        </w:tc>
        <w:tc>
          <w:tcPr>
            <w:tcW w:w="1459" w:type="dxa"/>
          </w:tcPr>
          <w:p w:rsidR="00797A4F" w:rsidRPr="0048787E" w:rsidRDefault="00797A4F" w:rsidP="00797A4F">
            <w:pPr>
              <w:jc w:val="right"/>
              <w:rPr>
                <w:sz w:val="20"/>
                <w:szCs w:val="20"/>
              </w:rPr>
            </w:pPr>
            <w:r>
              <w:rPr>
                <w:sz w:val="20"/>
                <w:szCs w:val="20"/>
              </w:rPr>
              <w:t>20,00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613417</w:t>
            </w:r>
          </w:p>
        </w:tc>
        <w:tc>
          <w:tcPr>
            <w:tcW w:w="3974" w:type="dxa"/>
          </w:tcPr>
          <w:p w:rsidR="00797A4F" w:rsidRPr="0048787E" w:rsidRDefault="00797A4F" w:rsidP="00797A4F">
            <w:pPr>
              <w:rPr>
                <w:sz w:val="20"/>
                <w:szCs w:val="20"/>
              </w:rPr>
            </w:pPr>
            <w:r w:rsidRPr="0048787E">
              <w:rPr>
                <w:sz w:val="20"/>
                <w:szCs w:val="20"/>
              </w:rPr>
              <w:t>Izdaci za sitan inventar</w:t>
            </w:r>
          </w:p>
        </w:tc>
        <w:tc>
          <w:tcPr>
            <w:tcW w:w="1533" w:type="dxa"/>
          </w:tcPr>
          <w:p w:rsidR="00797A4F" w:rsidRPr="0048787E" w:rsidRDefault="00797A4F" w:rsidP="00797A4F">
            <w:pPr>
              <w:jc w:val="right"/>
              <w:rPr>
                <w:sz w:val="20"/>
                <w:szCs w:val="20"/>
              </w:rPr>
            </w:pPr>
            <w:r>
              <w:rPr>
                <w:sz w:val="20"/>
                <w:szCs w:val="20"/>
              </w:rPr>
              <w:t>500,00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613418</w:t>
            </w:r>
          </w:p>
        </w:tc>
        <w:tc>
          <w:tcPr>
            <w:tcW w:w="3974" w:type="dxa"/>
          </w:tcPr>
          <w:p w:rsidR="00797A4F" w:rsidRPr="0048787E" w:rsidRDefault="00797A4F" w:rsidP="00797A4F">
            <w:pPr>
              <w:rPr>
                <w:sz w:val="20"/>
                <w:szCs w:val="20"/>
              </w:rPr>
            </w:pPr>
            <w:r>
              <w:rPr>
                <w:sz w:val="20"/>
                <w:szCs w:val="20"/>
              </w:rPr>
              <w:t>Ostali troškovi</w:t>
            </w:r>
          </w:p>
        </w:tc>
        <w:tc>
          <w:tcPr>
            <w:tcW w:w="1533" w:type="dxa"/>
          </w:tcPr>
          <w:p w:rsidR="00797A4F" w:rsidRDefault="00797A4F" w:rsidP="00797A4F">
            <w:pPr>
              <w:jc w:val="right"/>
              <w:rPr>
                <w:sz w:val="20"/>
                <w:szCs w:val="20"/>
              </w:rPr>
            </w:pPr>
            <w:r>
              <w:rPr>
                <w:sz w:val="20"/>
                <w:szCs w:val="20"/>
              </w:rPr>
              <w:t>4.500,00</w:t>
            </w:r>
          </w:p>
        </w:tc>
        <w:tc>
          <w:tcPr>
            <w:tcW w:w="1477" w:type="dxa"/>
          </w:tcPr>
          <w:p w:rsidR="00797A4F" w:rsidRDefault="00797A4F" w:rsidP="00797A4F">
            <w:pPr>
              <w:jc w:val="right"/>
              <w:rPr>
                <w:sz w:val="20"/>
                <w:szCs w:val="20"/>
              </w:rPr>
            </w:pPr>
            <w:r>
              <w:rPr>
                <w:sz w:val="20"/>
                <w:szCs w:val="20"/>
              </w:rPr>
              <w:t>989,08</w:t>
            </w:r>
          </w:p>
        </w:tc>
        <w:tc>
          <w:tcPr>
            <w:tcW w:w="1459" w:type="dxa"/>
          </w:tcPr>
          <w:p w:rsidR="00797A4F" w:rsidRDefault="00797A4F" w:rsidP="00797A4F">
            <w:pPr>
              <w:jc w:val="right"/>
              <w:rPr>
                <w:sz w:val="20"/>
                <w:szCs w:val="20"/>
              </w:rPr>
            </w:pPr>
            <w:r>
              <w:rPr>
                <w:sz w:val="20"/>
                <w:szCs w:val="20"/>
              </w:rPr>
              <w:t>22,00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613484</w:t>
            </w:r>
          </w:p>
        </w:tc>
        <w:tc>
          <w:tcPr>
            <w:tcW w:w="3974" w:type="dxa"/>
          </w:tcPr>
          <w:p w:rsidR="00797A4F" w:rsidRDefault="00797A4F" w:rsidP="00797A4F">
            <w:pPr>
              <w:rPr>
                <w:sz w:val="20"/>
                <w:szCs w:val="20"/>
              </w:rPr>
            </w:pPr>
            <w:r>
              <w:rPr>
                <w:sz w:val="20"/>
                <w:szCs w:val="20"/>
              </w:rPr>
              <w:t>Materijal za čišćenje</w:t>
            </w:r>
          </w:p>
        </w:tc>
        <w:tc>
          <w:tcPr>
            <w:tcW w:w="1533" w:type="dxa"/>
          </w:tcPr>
          <w:p w:rsidR="00797A4F" w:rsidRDefault="00797A4F" w:rsidP="00797A4F">
            <w:pPr>
              <w:jc w:val="right"/>
              <w:rPr>
                <w:sz w:val="20"/>
                <w:szCs w:val="20"/>
              </w:rPr>
            </w:pPr>
            <w:r>
              <w:rPr>
                <w:sz w:val="20"/>
                <w:szCs w:val="20"/>
              </w:rPr>
              <w:t>500,00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613487</w:t>
            </w:r>
          </w:p>
        </w:tc>
        <w:tc>
          <w:tcPr>
            <w:tcW w:w="3974" w:type="dxa"/>
          </w:tcPr>
          <w:p w:rsidR="00797A4F" w:rsidRPr="0048787E" w:rsidRDefault="00797A4F" w:rsidP="00797A4F">
            <w:pPr>
              <w:rPr>
                <w:sz w:val="20"/>
                <w:szCs w:val="20"/>
              </w:rPr>
            </w:pPr>
            <w:r w:rsidRPr="0048787E">
              <w:rPr>
                <w:sz w:val="20"/>
                <w:szCs w:val="20"/>
              </w:rPr>
              <w:t>Materijal za potrebe civilne zaštite</w:t>
            </w:r>
          </w:p>
        </w:tc>
        <w:tc>
          <w:tcPr>
            <w:tcW w:w="1533" w:type="dxa"/>
          </w:tcPr>
          <w:p w:rsidR="00797A4F" w:rsidRPr="0048787E" w:rsidRDefault="00797A4F" w:rsidP="00797A4F">
            <w:pPr>
              <w:jc w:val="right"/>
              <w:rPr>
                <w:sz w:val="20"/>
                <w:szCs w:val="20"/>
              </w:rPr>
            </w:pPr>
            <w:r>
              <w:rPr>
                <w:sz w:val="20"/>
                <w:szCs w:val="20"/>
              </w:rPr>
              <w:t>6.000,00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613511</w:t>
            </w:r>
          </w:p>
        </w:tc>
        <w:tc>
          <w:tcPr>
            <w:tcW w:w="3974" w:type="dxa"/>
          </w:tcPr>
          <w:p w:rsidR="00797A4F" w:rsidRPr="0048787E" w:rsidRDefault="00797A4F" w:rsidP="00797A4F">
            <w:pPr>
              <w:rPr>
                <w:sz w:val="20"/>
                <w:szCs w:val="20"/>
              </w:rPr>
            </w:pPr>
            <w:r w:rsidRPr="0048787E">
              <w:rPr>
                <w:sz w:val="20"/>
                <w:szCs w:val="20"/>
              </w:rPr>
              <w:t>Benzin</w:t>
            </w:r>
          </w:p>
        </w:tc>
        <w:tc>
          <w:tcPr>
            <w:tcW w:w="1533" w:type="dxa"/>
          </w:tcPr>
          <w:p w:rsidR="00797A4F" w:rsidRPr="0048787E" w:rsidRDefault="00797A4F" w:rsidP="00797A4F">
            <w:pPr>
              <w:jc w:val="right"/>
              <w:rPr>
                <w:sz w:val="20"/>
                <w:szCs w:val="20"/>
              </w:rPr>
            </w:pPr>
            <w:r>
              <w:rPr>
                <w:sz w:val="20"/>
                <w:szCs w:val="20"/>
              </w:rPr>
              <w:t>5.000,00</w:t>
            </w:r>
          </w:p>
        </w:tc>
        <w:tc>
          <w:tcPr>
            <w:tcW w:w="1477" w:type="dxa"/>
          </w:tcPr>
          <w:p w:rsidR="00797A4F" w:rsidRPr="0048787E" w:rsidRDefault="00797A4F" w:rsidP="00797A4F">
            <w:pPr>
              <w:jc w:val="right"/>
              <w:rPr>
                <w:sz w:val="20"/>
                <w:szCs w:val="20"/>
              </w:rPr>
            </w:pPr>
            <w:r>
              <w:rPr>
                <w:sz w:val="20"/>
                <w:szCs w:val="20"/>
              </w:rPr>
              <w:t>548,37</w:t>
            </w:r>
          </w:p>
        </w:tc>
        <w:tc>
          <w:tcPr>
            <w:tcW w:w="1459" w:type="dxa"/>
          </w:tcPr>
          <w:p w:rsidR="00797A4F" w:rsidRPr="0048787E" w:rsidRDefault="00797A4F" w:rsidP="00797A4F">
            <w:pPr>
              <w:jc w:val="right"/>
              <w:rPr>
                <w:sz w:val="20"/>
                <w:szCs w:val="20"/>
              </w:rPr>
            </w:pPr>
            <w:r>
              <w:rPr>
                <w:sz w:val="20"/>
                <w:szCs w:val="20"/>
              </w:rPr>
              <w:t>11,00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613512</w:t>
            </w:r>
          </w:p>
        </w:tc>
        <w:tc>
          <w:tcPr>
            <w:tcW w:w="3974" w:type="dxa"/>
          </w:tcPr>
          <w:p w:rsidR="00797A4F" w:rsidRPr="0048787E" w:rsidRDefault="00797A4F" w:rsidP="00797A4F">
            <w:pPr>
              <w:rPr>
                <w:sz w:val="20"/>
                <w:szCs w:val="20"/>
              </w:rPr>
            </w:pPr>
            <w:r>
              <w:rPr>
                <w:sz w:val="20"/>
                <w:szCs w:val="20"/>
              </w:rPr>
              <w:t>Dizel</w:t>
            </w:r>
          </w:p>
        </w:tc>
        <w:tc>
          <w:tcPr>
            <w:tcW w:w="1533" w:type="dxa"/>
          </w:tcPr>
          <w:p w:rsidR="00797A4F" w:rsidRDefault="00797A4F" w:rsidP="00797A4F">
            <w:pPr>
              <w:jc w:val="right"/>
              <w:rPr>
                <w:sz w:val="20"/>
                <w:szCs w:val="20"/>
              </w:rPr>
            </w:pPr>
            <w:r>
              <w:rPr>
                <w:sz w:val="20"/>
                <w:szCs w:val="20"/>
              </w:rPr>
              <w:t>10.000,00</w:t>
            </w:r>
          </w:p>
        </w:tc>
        <w:tc>
          <w:tcPr>
            <w:tcW w:w="1477" w:type="dxa"/>
          </w:tcPr>
          <w:p w:rsidR="00797A4F" w:rsidRDefault="00797A4F" w:rsidP="00797A4F">
            <w:pPr>
              <w:jc w:val="right"/>
              <w:rPr>
                <w:sz w:val="20"/>
                <w:szCs w:val="20"/>
              </w:rPr>
            </w:pPr>
            <w:r>
              <w:rPr>
                <w:sz w:val="20"/>
                <w:szCs w:val="20"/>
              </w:rPr>
              <w:t>481,83</w:t>
            </w:r>
          </w:p>
        </w:tc>
        <w:tc>
          <w:tcPr>
            <w:tcW w:w="1459" w:type="dxa"/>
          </w:tcPr>
          <w:p w:rsidR="00797A4F" w:rsidRDefault="00797A4F" w:rsidP="00797A4F">
            <w:pPr>
              <w:jc w:val="right"/>
              <w:rPr>
                <w:sz w:val="20"/>
                <w:szCs w:val="20"/>
              </w:rPr>
            </w:pPr>
            <w:r>
              <w:rPr>
                <w:sz w:val="20"/>
                <w:szCs w:val="20"/>
              </w:rPr>
              <w:t>5,00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613522</w:t>
            </w:r>
          </w:p>
        </w:tc>
        <w:tc>
          <w:tcPr>
            <w:tcW w:w="3974" w:type="dxa"/>
          </w:tcPr>
          <w:p w:rsidR="00797A4F" w:rsidRPr="0048787E" w:rsidRDefault="00797A4F" w:rsidP="00797A4F">
            <w:pPr>
              <w:rPr>
                <w:sz w:val="20"/>
                <w:szCs w:val="20"/>
              </w:rPr>
            </w:pPr>
            <w:r>
              <w:rPr>
                <w:sz w:val="20"/>
                <w:szCs w:val="20"/>
              </w:rPr>
              <w:t>Prevoz robe</w:t>
            </w:r>
          </w:p>
        </w:tc>
        <w:tc>
          <w:tcPr>
            <w:tcW w:w="1533" w:type="dxa"/>
          </w:tcPr>
          <w:p w:rsidR="00797A4F" w:rsidRDefault="00797A4F" w:rsidP="00797A4F">
            <w:pPr>
              <w:jc w:val="right"/>
              <w:rPr>
                <w:sz w:val="20"/>
                <w:szCs w:val="20"/>
              </w:rPr>
            </w:pPr>
            <w:r>
              <w:rPr>
                <w:sz w:val="20"/>
                <w:szCs w:val="20"/>
              </w:rPr>
              <w:t>2.000,00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613523</w:t>
            </w:r>
          </w:p>
        </w:tc>
        <w:tc>
          <w:tcPr>
            <w:tcW w:w="3974" w:type="dxa"/>
          </w:tcPr>
          <w:p w:rsidR="00797A4F" w:rsidRPr="0048787E" w:rsidRDefault="00797A4F" w:rsidP="00797A4F">
            <w:pPr>
              <w:rPr>
                <w:sz w:val="20"/>
                <w:szCs w:val="20"/>
              </w:rPr>
            </w:pPr>
            <w:r w:rsidRPr="0048787E">
              <w:rPr>
                <w:sz w:val="20"/>
                <w:szCs w:val="20"/>
              </w:rPr>
              <w:t>Registracija motornih vozila</w:t>
            </w:r>
          </w:p>
        </w:tc>
        <w:tc>
          <w:tcPr>
            <w:tcW w:w="1533" w:type="dxa"/>
          </w:tcPr>
          <w:p w:rsidR="00797A4F" w:rsidRDefault="00797A4F" w:rsidP="00797A4F">
            <w:pPr>
              <w:jc w:val="right"/>
              <w:rPr>
                <w:sz w:val="20"/>
                <w:szCs w:val="20"/>
              </w:rPr>
            </w:pPr>
            <w:r>
              <w:rPr>
                <w:sz w:val="20"/>
                <w:szCs w:val="20"/>
              </w:rPr>
              <w:t>8.000,00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613524</w:t>
            </w:r>
          </w:p>
        </w:tc>
        <w:tc>
          <w:tcPr>
            <w:tcW w:w="3974" w:type="dxa"/>
          </w:tcPr>
          <w:p w:rsidR="00797A4F" w:rsidRPr="0048787E" w:rsidRDefault="00797A4F" w:rsidP="00797A4F">
            <w:pPr>
              <w:rPr>
                <w:sz w:val="20"/>
                <w:szCs w:val="20"/>
              </w:rPr>
            </w:pPr>
            <w:r w:rsidRPr="0048787E">
              <w:rPr>
                <w:sz w:val="20"/>
                <w:szCs w:val="20"/>
              </w:rPr>
              <w:t>Usluge prevoza đaka</w:t>
            </w:r>
          </w:p>
        </w:tc>
        <w:tc>
          <w:tcPr>
            <w:tcW w:w="1533" w:type="dxa"/>
          </w:tcPr>
          <w:p w:rsidR="00797A4F" w:rsidRPr="0048787E" w:rsidRDefault="00797A4F" w:rsidP="00797A4F">
            <w:pPr>
              <w:jc w:val="right"/>
              <w:rPr>
                <w:sz w:val="20"/>
                <w:szCs w:val="20"/>
              </w:rPr>
            </w:pPr>
            <w:r>
              <w:rPr>
                <w:sz w:val="20"/>
                <w:szCs w:val="20"/>
              </w:rPr>
              <w:t>40.000,00</w:t>
            </w:r>
          </w:p>
        </w:tc>
        <w:tc>
          <w:tcPr>
            <w:tcW w:w="1477" w:type="dxa"/>
          </w:tcPr>
          <w:p w:rsidR="00797A4F" w:rsidRPr="0048787E" w:rsidRDefault="00797A4F" w:rsidP="00797A4F">
            <w:pPr>
              <w:jc w:val="right"/>
              <w:rPr>
                <w:sz w:val="20"/>
                <w:szCs w:val="20"/>
              </w:rPr>
            </w:pPr>
            <w:r>
              <w:rPr>
                <w:sz w:val="20"/>
                <w:szCs w:val="20"/>
              </w:rPr>
              <w:t>12.524,62</w:t>
            </w:r>
          </w:p>
        </w:tc>
        <w:tc>
          <w:tcPr>
            <w:tcW w:w="1459" w:type="dxa"/>
          </w:tcPr>
          <w:p w:rsidR="00797A4F" w:rsidRPr="0048787E" w:rsidRDefault="00797A4F" w:rsidP="00797A4F">
            <w:pPr>
              <w:jc w:val="right"/>
              <w:rPr>
                <w:sz w:val="20"/>
                <w:szCs w:val="20"/>
              </w:rPr>
            </w:pPr>
            <w:r>
              <w:rPr>
                <w:sz w:val="20"/>
                <w:szCs w:val="20"/>
              </w:rPr>
              <w:t>31,00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613525</w:t>
            </w:r>
          </w:p>
        </w:tc>
        <w:tc>
          <w:tcPr>
            <w:tcW w:w="3974" w:type="dxa"/>
          </w:tcPr>
          <w:p w:rsidR="00797A4F" w:rsidRPr="0048787E" w:rsidRDefault="00797A4F" w:rsidP="00797A4F">
            <w:pPr>
              <w:rPr>
                <w:sz w:val="20"/>
                <w:szCs w:val="20"/>
              </w:rPr>
            </w:pPr>
            <w:r>
              <w:rPr>
                <w:sz w:val="20"/>
                <w:szCs w:val="20"/>
              </w:rPr>
              <w:t>Izdaci za prevoz ljudi</w:t>
            </w:r>
          </w:p>
        </w:tc>
        <w:tc>
          <w:tcPr>
            <w:tcW w:w="1533" w:type="dxa"/>
          </w:tcPr>
          <w:p w:rsidR="00797A4F" w:rsidRDefault="00797A4F" w:rsidP="00797A4F">
            <w:pPr>
              <w:jc w:val="right"/>
              <w:rPr>
                <w:sz w:val="20"/>
                <w:szCs w:val="20"/>
              </w:rPr>
            </w:pPr>
            <w:r>
              <w:rPr>
                <w:sz w:val="20"/>
                <w:szCs w:val="20"/>
              </w:rPr>
              <w:t>2.500,00</w:t>
            </w:r>
          </w:p>
        </w:tc>
        <w:tc>
          <w:tcPr>
            <w:tcW w:w="1477" w:type="dxa"/>
          </w:tcPr>
          <w:p w:rsidR="00797A4F" w:rsidRDefault="00797A4F" w:rsidP="00797A4F">
            <w:pPr>
              <w:jc w:val="right"/>
              <w:rPr>
                <w:sz w:val="20"/>
                <w:szCs w:val="20"/>
              </w:rPr>
            </w:pPr>
            <w:r>
              <w:rPr>
                <w:sz w:val="20"/>
                <w:szCs w:val="20"/>
              </w:rPr>
              <w:t>1.072,06</w:t>
            </w:r>
          </w:p>
        </w:tc>
        <w:tc>
          <w:tcPr>
            <w:tcW w:w="1459" w:type="dxa"/>
          </w:tcPr>
          <w:p w:rsidR="00797A4F" w:rsidRDefault="00797A4F" w:rsidP="00797A4F">
            <w:pPr>
              <w:jc w:val="right"/>
              <w:rPr>
                <w:sz w:val="20"/>
                <w:szCs w:val="20"/>
              </w:rPr>
            </w:pPr>
            <w:r>
              <w:rPr>
                <w:sz w:val="20"/>
                <w:szCs w:val="20"/>
              </w:rPr>
              <w:t>43,00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613711</w:t>
            </w:r>
          </w:p>
        </w:tc>
        <w:tc>
          <w:tcPr>
            <w:tcW w:w="3974" w:type="dxa"/>
          </w:tcPr>
          <w:p w:rsidR="00797A4F" w:rsidRPr="0048787E" w:rsidRDefault="00797A4F" w:rsidP="00797A4F">
            <w:pPr>
              <w:rPr>
                <w:sz w:val="20"/>
                <w:szCs w:val="20"/>
              </w:rPr>
            </w:pPr>
            <w:r w:rsidRPr="0048787E">
              <w:rPr>
                <w:sz w:val="20"/>
                <w:szCs w:val="20"/>
              </w:rPr>
              <w:t>Materijal za opravku i održ.zgrada</w:t>
            </w:r>
          </w:p>
        </w:tc>
        <w:tc>
          <w:tcPr>
            <w:tcW w:w="1533" w:type="dxa"/>
          </w:tcPr>
          <w:p w:rsidR="00797A4F" w:rsidRPr="0048787E" w:rsidRDefault="00797A4F" w:rsidP="00797A4F">
            <w:pPr>
              <w:jc w:val="right"/>
              <w:rPr>
                <w:sz w:val="20"/>
                <w:szCs w:val="20"/>
              </w:rPr>
            </w:pPr>
            <w:r>
              <w:rPr>
                <w:sz w:val="20"/>
                <w:szCs w:val="20"/>
              </w:rPr>
              <w:t>12.500,00</w:t>
            </w:r>
          </w:p>
        </w:tc>
        <w:tc>
          <w:tcPr>
            <w:tcW w:w="1477" w:type="dxa"/>
          </w:tcPr>
          <w:p w:rsidR="00797A4F" w:rsidRPr="0048787E" w:rsidRDefault="00797A4F" w:rsidP="00797A4F">
            <w:pPr>
              <w:jc w:val="right"/>
              <w:rPr>
                <w:sz w:val="20"/>
                <w:szCs w:val="20"/>
              </w:rPr>
            </w:pPr>
            <w:r>
              <w:rPr>
                <w:sz w:val="20"/>
                <w:szCs w:val="20"/>
              </w:rPr>
              <w:t>25,95</w:t>
            </w:r>
          </w:p>
        </w:tc>
        <w:tc>
          <w:tcPr>
            <w:tcW w:w="1459" w:type="dxa"/>
          </w:tcPr>
          <w:p w:rsidR="00797A4F" w:rsidRPr="0048787E" w:rsidRDefault="00797A4F" w:rsidP="00797A4F">
            <w:pPr>
              <w:jc w:val="right"/>
              <w:rPr>
                <w:sz w:val="20"/>
                <w:szCs w:val="20"/>
              </w:rPr>
            </w:pPr>
            <w:r>
              <w:rPr>
                <w:sz w:val="20"/>
                <w:szCs w:val="20"/>
              </w:rPr>
              <w:t>0,20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613712</w:t>
            </w:r>
          </w:p>
        </w:tc>
        <w:tc>
          <w:tcPr>
            <w:tcW w:w="3974" w:type="dxa"/>
          </w:tcPr>
          <w:p w:rsidR="00797A4F" w:rsidRPr="0048787E" w:rsidRDefault="00797A4F" w:rsidP="00797A4F">
            <w:pPr>
              <w:rPr>
                <w:sz w:val="20"/>
                <w:szCs w:val="20"/>
              </w:rPr>
            </w:pPr>
            <w:r w:rsidRPr="0048787E">
              <w:rPr>
                <w:sz w:val="20"/>
                <w:szCs w:val="20"/>
              </w:rPr>
              <w:t>Materijal za opravku i održ.opreme</w:t>
            </w:r>
          </w:p>
        </w:tc>
        <w:tc>
          <w:tcPr>
            <w:tcW w:w="1533" w:type="dxa"/>
          </w:tcPr>
          <w:p w:rsidR="00797A4F" w:rsidRPr="0048787E" w:rsidRDefault="00797A4F" w:rsidP="00797A4F">
            <w:pPr>
              <w:jc w:val="right"/>
              <w:rPr>
                <w:sz w:val="20"/>
                <w:szCs w:val="20"/>
              </w:rPr>
            </w:pPr>
            <w:r>
              <w:rPr>
                <w:sz w:val="20"/>
                <w:szCs w:val="20"/>
              </w:rPr>
              <w:t>200,00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613723</w:t>
            </w:r>
          </w:p>
        </w:tc>
        <w:tc>
          <w:tcPr>
            <w:tcW w:w="3974" w:type="dxa"/>
          </w:tcPr>
          <w:p w:rsidR="00797A4F" w:rsidRPr="0048787E" w:rsidRDefault="00797A4F" w:rsidP="00797A4F">
            <w:pPr>
              <w:rPr>
                <w:sz w:val="20"/>
                <w:szCs w:val="20"/>
              </w:rPr>
            </w:pPr>
            <w:r>
              <w:rPr>
                <w:sz w:val="20"/>
                <w:szCs w:val="20"/>
              </w:rPr>
              <w:t>Usluge opravki i održavanja vozila</w:t>
            </w:r>
          </w:p>
        </w:tc>
        <w:tc>
          <w:tcPr>
            <w:tcW w:w="1533" w:type="dxa"/>
          </w:tcPr>
          <w:p w:rsidR="00797A4F" w:rsidRDefault="00797A4F" w:rsidP="00797A4F">
            <w:pPr>
              <w:jc w:val="right"/>
              <w:rPr>
                <w:sz w:val="20"/>
                <w:szCs w:val="20"/>
              </w:rPr>
            </w:pPr>
            <w:r>
              <w:rPr>
                <w:sz w:val="20"/>
                <w:szCs w:val="20"/>
              </w:rPr>
              <w:t>16.000,00</w:t>
            </w:r>
          </w:p>
        </w:tc>
        <w:tc>
          <w:tcPr>
            <w:tcW w:w="1477" w:type="dxa"/>
          </w:tcPr>
          <w:p w:rsidR="00797A4F" w:rsidRDefault="00797A4F" w:rsidP="00797A4F">
            <w:pPr>
              <w:jc w:val="right"/>
              <w:rPr>
                <w:sz w:val="20"/>
                <w:szCs w:val="20"/>
              </w:rPr>
            </w:pPr>
            <w:r>
              <w:rPr>
                <w:sz w:val="20"/>
                <w:szCs w:val="20"/>
              </w:rPr>
              <w:t>3.315,97</w:t>
            </w:r>
          </w:p>
        </w:tc>
        <w:tc>
          <w:tcPr>
            <w:tcW w:w="1459" w:type="dxa"/>
          </w:tcPr>
          <w:p w:rsidR="00797A4F" w:rsidRDefault="00797A4F" w:rsidP="00797A4F">
            <w:pPr>
              <w:jc w:val="right"/>
              <w:rPr>
                <w:sz w:val="20"/>
                <w:szCs w:val="20"/>
              </w:rPr>
            </w:pPr>
            <w:r>
              <w:rPr>
                <w:sz w:val="20"/>
                <w:szCs w:val="20"/>
              </w:rPr>
              <w:t>21,00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613724</w:t>
            </w:r>
          </w:p>
        </w:tc>
        <w:tc>
          <w:tcPr>
            <w:tcW w:w="3974" w:type="dxa"/>
          </w:tcPr>
          <w:p w:rsidR="00797A4F" w:rsidRPr="0048787E" w:rsidRDefault="00797A4F" w:rsidP="00797A4F">
            <w:pPr>
              <w:rPr>
                <w:sz w:val="20"/>
                <w:szCs w:val="20"/>
              </w:rPr>
            </w:pPr>
            <w:r w:rsidRPr="0048787E">
              <w:rPr>
                <w:sz w:val="20"/>
                <w:szCs w:val="20"/>
              </w:rPr>
              <w:t>Usluge opravki i održ.cesta</w:t>
            </w:r>
          </w:p>
        </w:tc>
        <w:tc>
          <w:tcPr>
            <w:tcW w:w="1533" w:type="dxa"/>
          </w:tcPr>
          <w:p w:rsidR="00797A4F" w:rsidRPr="0048787E" w:rsidRDefault="00797A4F" w:rsidP="00797A4F">
            <w:pPr>
              <w:jc w:val="right"/>
              <w:rPr>
                <w:sz w:val="20"/>
                <w:szCs w:val="20"/>
              </w:rPr>
            </w:pPr>
            <w:r>
              <w:rPr>
                <w:sz w:val="20"/>
                <w:szCs w:val="20"/>
              </w:rPr>
              <w:t>30.000,00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613726</w:t>
            </w:r>
          </w:p>
        </w:tc>
        <w:tc>
          <w:tcPr>
            <w:tcW w:w="3974" w:type="dxa"/>
          </w:tcPr>
          <w:p w:rsidR="00797A4F" w:rsidRPr="0048787E" w:rsidRDefault="00797A4F" w:rsidP="00797A4F">
            <w:pPr>
              <w:rPr>
                <w:sz w:val="20"/>
                <w:szCs w:val="20"/>
              </w:rPr>
            </w:pPr>
            <w:r w:rsidRPr="0048787E">
              <w:rPr>
                <w:sz w:val="20"/>
                <w:szCs w:val="20"/>
              </w:rPr>
              <w:t>Održavanje ulične rasvjete</w:t>
            </w:r>
          </w:p>
        </w:tc>
        <w:tc>
          <w:tcPr>
            <w:tcW w:w="1533" w:type="dxa"/>
          </w:tcPr>
          <w:p w:rsidR="00797A4F" w:rsidRPr="0048787E" w:rsidRDefault="00797A4F" w:rsidP="00797A4F">
            <w:pPr>
              <w:jc w:val="right"/>
              <w:rPr>
                <w:sz w:val="20"/>
                <w:szCs w:val="20"/>
              </w:rPr>
            </w:pPr>
            <w:r>
              <w:rPr>
                <w:sz w:val="20"/>
                <w:szCs w:val="20"/>
              </w:rPr>
              <w:t>8.000,00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613727</w:t>
            </w:r>
          </w:p>
        </w:tc>
        <w:tc>
          <w:tcPr>
            <w:tcW w:w="3974" w:type="dxa"/>
          </w:tcPr>
          <w:p w:rsidR="00797A4F" w:rsidRPr="0048787E" w:rsidRDefault="00797A4F" w:rsidP="00797A4F">
            <w:pPr>
              <w:rPr>
                <w:sz w:val="20"/>
                <w:szCs w:val="20"/>
              </w:rPr>
            </w:pPr>
            <w:r w:rsidRPr="0048787E">
              <w:rPr>
                <w:sz w:val="20"/>
                <w:szCs w:val="20"/>
              </w:rPr>
              <w:t>Ostale usluge održavanja i popravke</w:t>
            </w:r>
          </w:p>
        </w:tc>
        <w:tc>
          <w:tcPr>
            <w:tcW w:w="1533" w:type="dxa"/>
          </w:tcPr>
          <w:p w:rsidR="00797A4F" w:rsidRPr="0048787E" w:rsidRDefault="00797A4F" w:rsidP="00797A4F">
            <w:pPr>
              <w:jc w:val="right"/>
              <w:rPr>
                <w:sz w:val="20"/>
                <w:szCs w:val="20"/>
              </w:rPr>
            </w:pPr>
            <w:r>
              <w:rPr>
                <w:sz w:val="20"/>
                <w:szCs w:val="20"/>
              </w:rPr>
              <w:t>5.000,00</w:t>
            </w:r>
          </w:p>
        </w:tc>
        <w:tc>
          <w:tcPr>
            <w:tcW w:w="1477" w:type="dxa"/>
          </w:tcPr>
          <w:p w:rsidR="00797A4F" w:rsidRPr="0048787E" w:rsidRDefault="00797A4F" w:rsidP="00797A4F">
            <w:pPr>
              <w:jc w:val="right"/>
              <w:rPr>
                <w:sz w:val="20"/>
                <w:szCs w:val="20"/>
              </w:rPr>
            </w:pPr>
            <w:r>
              <w:rPr>
                <w:sz w:val="20"/>
                <w:szCs w:val="20"/>
              </w:rPr>
              <w:t>903,15</w:t>
            </w:r>
          </w:p>
        </w:tc>
        <w:tc>
          <w:tcPr>
            <w:tcW w:w="1459" w:type="dxa"/>
          </w:tcPr>
          <w:p w:rsidR="00797A4F" w:rsidRPr="0048787E" w:rsidRDefault="00797A4F" w:rsidP="00797A4F">
            <w:pPr>
              <w:jc w:val="right"/>
              <w:rPr>
                <w:sz w:val="20"/>
                <w:szCs w:val="20"/>
              </w:rPr>
            </w:pPr>
            <w:r>
              <w:rPr>
                <w:sz w:val="20"/>
                <w:szCs w:val="20"/>
              </w:rPr>
              <w:t>18,00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613728</w:t>
            </w:r>
          </w:p>
        </w:tc>
        <w:tc>
          <w:tcPr>
            <w:tcW w:w="3974" w:type="dxa"/>
          </w:tcPr>
          <w:p w:rsidR="00797A4F" w:rsidRPr="0048787E" w:rsidRDefault="00797A4F" w:rsidP="00797A4F">
            <w:pPr>
              <w:rPr>
                <w:sz w:val="20"/>
                <w:szCs w:val="20"/>
              </w:rPr>
            </w:pPr>
            <w:r>
              <w:rPr>
                <w:sz w:val="20"/>
                <w:szCs w:val="20"/>
              </w:rPr>
              <w:t>Usluge održavanja softvera</w:t>
            </w:r>
          </w:p>
        </w:tc>
        <w:tc>
          <w:tcPr>
            <w:tcW w:w="1533" w:type="dxa"/>
          </w:tcPr>
          <w:p w:rsidR="00797A4F" w:rsidRDefault="00797A4F" w:rsidP="00797A4F">
            <w:pPr>
              <w:jc w:val="right"/>
              <w:rPr>
                <w:sz w:val="20"/>
                <w:szCs w:val="20"/>
              </w:rPr>
            </w:pPr>
            <w:r>
              <w:rPr>
                <w:sz w:val="20"/>
                <w:szCs w:val="20"/>
              </w:rPr>
              <w:t>7.000,00</w:t>
            </w:r>
          </w:p>
        </w:tc>
        <w:tc>
          <w:tcPr>
            <w:tcW w:w="1477" w:type="dxa"/>
          </w:tcPr>
          <w:p w:rsidR="00797A4F" w:rsidRDefault="00797A4F" w:rsidP="00797A4F">
            <w:pPr>
              <w:jc w:val="right"/>
              <w:rPr>
                <w:sz w:val="20"/>
                <w:szCs w:val="20"/>
              </w:rPr>
            </w:pPr>
            <w:r>
              <w:rPr>
                <w:sz w:val="20"/>
                <w:szCs w:val="20"/>
              </w:rPr>
              <w:t>1.755,00</w:t>
            </w:r>
          </w:p>
        </w:tc>
        <w:tc>
          <w:tcPr>
            <w:tcW w:w="1459" w:type="dxa"/>
          </w:tcPr>
          <w:p w:rsidR="00797A4F" w:rsidRDefault="00797A4F" w:rsidP="00797A4F">
            <w:pPr>
              <w:jc w:val="right"/>
              <w:rPr>
                <w:sz w:val="20"/>
                <w:szCs w:val="20"/>
              </w:rPr>
            </w:pPr>
            <w:r>
              <w:rPr>
                <w:sz w:val="20"/>
                <w:szCs w:val="20"/>
              </w:rPr>
              <w:t>25,00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613822</w:t>
            </w:r>
          </w:p>
        </w:tc>
        <w:tc>
          <w:tcPr>
            <w:tcW w:w="3974" w:type="dxa"/>
          </w:tcPr>
          <w:p w:rsidR="00797A4F" w:rsidRPr="0048787E" w:rsidRDefault="00797A4F" w:rsidP="00797A4F">
            <w:pPr>
              <w:rPr>
                <w:sz w:val="20"/>
                <w:szCs w:val="20"/>
              </w:rPr>
            </w:pPr>
            <w:r>
              <w:rPr>
                <w:sz w:val="20"/>
                <w:szCs w:val="20"/>
              </w:rPr>
              <w:t xml:space="preserve">Izdaci </w:t>
            </w:r>
            <w:r w:rsidRPr="0048787E">
              <w:rPr>
                <w:sz w:val="20"/>
                <w:szCs w:val="20"/>
              </w:rPr>
              <w:t xml:space="preserve"> platnog</w:t>
            </w:r>
            <w:r>
              <w:rPr>
                <w:sz w:val="20"/>
                <w:szCs w:val="20"/>
              </w:rPr>
              <w:t xml:space="preserve"> </w:t>
            </w:r>
            <w:r w:rsidRPr="0048787E">
              <w:rPr>
                <w:sz w:val="20"/>
                <w:szCs w:val="20"/>
              </w:rPr>
              <w:t xml:space="preserve"> prometa</w:t>
            </w:r>
          </w:p>
        </w:tc>
        <w:tc>
          <w:tcPr>
            <w:tcW w:w="1533" w:type="dxa"/>
          </w:tcPr>
          <w:p w:rsidR="00797A4F" w:rsidRPr="0048787E" w:rsidRDefault="00797A4F" w:rsidP="00797A4F">
            <w:pPr>
              <w:jc w:val="right"/>
              <w:rPr>
                <w:sz w:val="20"/>
                <w:szCs w:val="20"/>
              </w:rPr>
            </w:pPr>
            <w:r>
              <w:rPr>
                <w:sz w:val="20"/>
                <w:szCs w:val="20"/>
              </w:rPr>
              <w:t>3.000,00</w:t>
            </w:r>
          </w:p>
        </w:tc>
        <w:tc>
          <w:tcPr>
            <w:tcW w:w="1477" w:type="dxa"/>
          </w:tcPr>
          <w:p w:rsidR="00797A4F" w:rsidRPr="0048787E" w:rsidRDefault="00797A4F" w:rsidP="00797A4F">
            <w:pPr>
              <w:jc w:val="right"/>
              <w:rPr>
                <w:sz w:val="20"/>
                <w:szCs w:val="20"/>
              </w:rPr>
            </w:pPr>
            <w:r>
              <w:rPr>
                <w:sz w:val="20"/>
                <w:szCs w:val="20"/>
              </w:rPr>
              <w:t>403,65</w:t>
            </w:r>
          </w:p>
        </w:tc>
        <w:tc>
          <w:tcPr>
            <w:tcW w:w="1459" w:type="dxa"/>
          </w:tcPr>
          <w:p w:rsidR="00797A4F" w:rsidRPr="0048787E" w:rsidRDefault="00797A4F" w:rsidP="00797A4F">
            <w:pPr>
              <w:jc w:val="right"/>
              <w:rPr>
                <w:sz w:val="20"/>
                <w:szCs w:val="20"/>
              </w:rPr>
            </w:pPr>
            <w:r>
              <w:rPr>
                <w:sz w:val="20"/>
                <w:szCs w:val="20"/>
              </w:rPr>
              <w:t>13,00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613911</w:t>
            </w:r>
          </w:p>
        </w:tc>
        <w:tc>
          <w:tcPr>
            <w:tcW w:w="3974" w:type="dxa"/>
          </w:tcPr>
          <w:p w:rsidR="00797A4F" w:rsidRDefault="00797A4F" w:rsidP="00797A4F">
            <w:pPr>
              <w:rPr>
                <w:sz w:val="20"/>
                <w:szCs w:val="20"/>
              </w:rPr>
            </w:pPr>
            <w:r>
              <w:rPr>
                <w:sz w:val="20"/>
                <w:szCs w:val="20"/>
              </w:rPr>
              <w:t>Usluge medija</w:t>
            </w:r>
          </w:p>
        </w:tc>
        <w:tc>
          <w:tcPr>
            <w:tcW w:w="1533" w:type="dxa"/>
          </w:tcPr>
          <w:p w:rsidR="00797A4F" w:rsidRDefault="00797A4F" w:rsidP="00797A4F">
            <w:pPr>
              <w:jc w:val="right"/>
              <w:rPr>
                <w:sz w:val="20"/>
                <w:szCs w:val="20"/>
              </w:rPr>
            </w:pPr>
            <w:r>
              <w:rPr>
                <w:sz w:val="20"/>
                <w:szCs w:val="20"/>
              </w:rPr>
              <w:t>5.000,00</w:t>
            </w:r>
          </w:p>
        </w:tc>
        <w:tc>
          <w:tcPr>
            <w:tcW w:w="1477" w:type="dxa"/>
          </w:tcPr>
          <w:p w:rsidR="00797A4F" w:rsidRDefault="00797A4F" w:rsidP="00797A4F">
            <w:pPr>
              <w:jc w:val="right"/>
              <w:rPr>
                <w:sz w:val="20"/>
                <w:szCs w:val="20"/>
              </w:rPr>
            </w:pPr>
            <w:r>
              <w:rPr>
                <w:sz w:val="20"/>
                <w:szCs w:val="20"/>
              </w:rPr>
              <w:t>1.263,60</w:t>
            </w:r>
          </w:p>
        </w:tc>
        <w:tc>
          <w:tcPr>
            <w:tcW w:w="1459" w:type="dxa"/>
          </w:tcPr>
          <w:p w:rsidR="00797A4F" w:rsidRDefault="00797A4F" w:rsidP="00797A4F">
            <w:pPr>
              <w:jc w:val="right"/>
              <w:rPr>
                <w:sz w:val="20"/>
                <w:szCs w:val="20"/>
              </w:rPr>
            </w:pPr>
            <w:r>
              <w:rPr>
                <w:sz w:val="20"/>
                <w:szCs w:val="20"/>
              </w:rPr>
              <w:t>25,00</w:t>
            </w:r>
          </w:p>
        </w:tc>
      </w:tr>
      <w:tr w:rsidR="00797A4F" w:rsidTr="00797A4F">
        <w:trPr>
          <w:trHeight w:val="91"/>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613912</w:t>
            </w:r>
          </w:p>
        </w:tc>
        <w:tc>
          <w:tcPr>
            <w:tcW w:w="3974" w:type="dxa"/>
          </w:tcPr>
          <w:p w:rsidR="00797A4F" w:rsidRDefault="00797A4F" w:rsidP="00797A4F">
            <w:pPr>
              <w:rPr>
                <w:sz w:val="20"/>
                <w:szCs w:val="20"/>
              </w:rPr>
            </w:pPr>
            <w:r>
              <w:rPr>
                <w:sz w:val="20"/>
                <w:szCs w:val="20"/>
              </w:rPr>
              <w:t>Usluge štampanja</w:t>
            </w:r>
          </w:p>
        </w:tc>
        <w:tc>
          <w:tcPr>
            <w:tcW w:w="1533" w:type="dxa"/>
          </w:tcPr>
          <w:p w:rsidR="00797A4F" w:rsidRDefault="00797A4F" w:rsidP="00797A4F">
            <w:pPr>
              <w:jc w:val="right"/>
              <w:rPr>
                <w:sz w:val="20"/>
                <w:szCs w:val="20"/>
              </w:rPr>
            </w:pPr>
            <w:r>
              <w:rPr>
                <w:sz w:val="20"/>
                <w:szCs w:val="20"/>
              </w:rPr>
              <w:t>500,00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91"/>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613914</w:t>
            </w:r>
          </w:p>
        </w:tc>
        <w:tc>
          <w:tcPr>
            <w:tcW w:w="3974" w:type="dxa"/>
          </w:tcPr>
          <w:p w:rsidR="00797A4F" w:rsidRPr="0048787E" w:rsidRDefault="00797A4F" w:rsidP="00797A4F">
            <w:pPr>
              <w:rPr>
                <w:sz w:val="20"/>
                <w:szCs w:val="20"/>
              </w:rPr>
            </w:pPr>
            <w:r w:rsidRPr="0048787E">
              <w:rPr>
                <w:sz w:val="20"/>
                <w:szCs w:val="20"/>
              </w:rPr>
              <w:t>Usluge reprezentacije</w:t>
            </w:r>
          </w:p>
        </w:tc>
        <w:tc>
          <w:tcPr>
            <w:tcW w:w="1533" w:type="dxa"/>
          </w:tcPr>
          <w:p w:rsidR="00797A4F" w:rsidRPr="0048787E" w:rsidRDefault="00797A4F" w:rsidP="00797A4F">
            <w:pPr>
              <w:jc w:val="right"/>
              <w:rPr>
                <w:sz w:val="20"/>
                <w:szCs w:val="20"/>
              </w:rPr>
            </w:pPr>
            <w:r>
              <w:rPr>
                <w:sz w:val="20"/>
                <w:szCs w:val="20"/>
              </w:rPr>
              <w:t>5.000,00</w:t>
            </w:r>
          </w:p>
        </w:tc>
        <w:tc>
          <w:tcPr>
            <w:tcW w:w="1477" w:type="dxa"/>
          </w:tcPr>
          <w:p w:rsidR="00797A4F" w:rsidRPr="0048787E" w:rsidRDefault="00797A4F" w:rsidP="00797A4F">
            <w:pPr>
              <w:jc w:val="right"/>
              <w:rPr>
                <w:sz w:val="20"/>
                <w:szCs w:val="20"/>
              </w:rPr>
            </w:pPr>
            <w:r>
              <w:rPr>
                <w:sz w:val="20"/>
                <w:szCs w:val="20"/>
              </w:rPr>
              <w:t>578,55</w:t>
            </w:r>
          </w:p>
        </w:tc>
        <w:tc>
          <w:tcPr>
            <w:tcW w:w="1459" w:type="dxa"/>
          </w:tcPr>
          <w:p w:rsidR="00797A4F" w:rsidRPr="0048787E" w:rsidRDefault="00797A4F" w:rsidP="00797A4F">
            <w:pPr>
              <w:jc w:val="right"/>
              <w:rPr>
                <w:sz w:val="20"/>
                <w:szCs w:val="20"/>
              </w:rPr>
            </w:pPr>
            <w:r>
              <w:rPr>
                <w:sz w:val="20"/>
                <w:szCs w:val="20"/>
              </w:rPr>
              <w:t>12,00</w:t>
            </w:r>
          </w:p>
        </w:tc>
      </w:tr>
      <w:tr w:rsidR="00797A4F" w:rsidTr="00797A4F">
        <w:trPr>
          <w:trHeight w:val="143"/>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613916</w:t>
            </w:r>
          </w:p>
        </w:tc>
        <w:tc>
          <w:tcPr>
            <w:tcW w:w="3974" w:type="dxa"/>
          </w:tcPr>
          <w:p w:rsidR="00797A4F" w:rsidRPr="0048787E" w:rsidRDefault="00797A4F" w:rsidP="00797A4F">
            <w:pPr>
              <w:rPr>
                <w:sz w:val="20"/>
                <w:szCs w:val="20"/>
              </w:rPr>
            </w:pPr>
            <w:r w:rsidRPr="0048787E">
              <w:rPr>
                <w:sz w:val="20"/>
                <w:szCs w:val="20"/>
              </w:rPr>
              <w:t>Ostale stručne usluge</w:t>
            </w:r>
            <w:r>
              <w:rPr>
                <w:sz w:val="20"/>
                <w:szCs w:val="20"/>
              </w:rPr>
              <w:t>-nadzor radova</w:t>
            </w:r>
          </w:p>
        </w:tc>
        <w:tc>
          <w:tcPr>
            <w:tcW w:w="1533" w:type="dxa"/>
          </w:tcPr>
          <w:p w:rsidR="00797A4F" w:rsidRPr="0048787E" w:rsidRDefault="00797A4F" w:rsidP="00797A4F">
            <w:pPr>
              <w:jc w:val="right"/>
              <w:rPr>
                <w:sz w:val="20"/>
                <w:szCs w:val="20"/>
              </w:rPr>
            </w:pPr>
            <w:r>
              <w:rPr>
                <w:sz w:val="20"/>
                <w:szCs w:val="20"/>
              </w:rPr>
              <w:t>1.000,00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143"/>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613918</w:t>
            </w:r>
          </w:p>
        </w:tc>
        <w:tc>
          <w:tcPr>
            <w:tcW w:w="3974" w:type="dxa"/>
          </w:tcPr>
          <w:p w:rsidR="00797A4F" w:rsidRPr="0048787E" w:rsidRDefault="00797A4F" w:rsidP="00797A4F">
            <w:pPr>
              <w:rPr>
                <w:sz w:val="20"/>
                <w:szCs w:val="20"/>
              </w:rPr>
            </w:pPr>
            <w:r>
              <w:rPr>
                <w:sz w:val="20"/>
                <w:szCs w:val="20"/>
              </w:rPr>
              <w:t>I</w:t>
            </w:r>
            <w:r w:rsidRPr="0048787E">
              <w:rPr>
                <w:sz w:val="20"/>
                <w:szCs w:val="20"/>
              </w:rPr>
              <w:t>zdaci za informisanje</w:t>
            </w:r>
          </w:p>
        </w:tc>
        <w:tc>
          <w:tcPr>
            <w:tcW w:w="1533" w:type="dxa"/>
          </w:tcPr>
          <w:p w:rsidR="00797A4F" w:rsidRPr="0048787E" w:rsidRDefault="00797A4F" w:rsidP="00797A4F">
            <w:pPr>
              <w:jc w:val="right"/>
              <w:rPr>
                <w:sz w:val="20"/>
                <w:szCs w:val="20"/>
              </w:rPr>
            </w:pPr>
            <w:r>
              <w:rPr>
                <w:sz w:val="20"/>
                <w:szCs w:val="20"/>
              </w:rPr>
              <w:t>1.000,00</w:t>
            </w:r>
          </w:p>
        </w:tc>
        <w:tc>
          <w:tcPr>
            <w:tcW w:w="1477" w:type="dxa"/>
          </w:tcPr>
          <w:p w:rsidR="00797A4F" w:rsidRPr="0048787E" w:rsidRDefault="00797A4F" w:rsidP="00797A4F">
            <w:pPr>
              <w:jc w:val="right"/>
              <w:rPr>
                <w:sz w:val="20"/>
                <w:szCs w:val="20"/>
              </w:rPr>
            </w:pPr>
            <w:r>
              <w:rPr>
                <w:sz w:val="20"/>
                <w:szCs w:val="20"/>
              </w:rPr>
              <w:t>484,00</w:t>
            </w:r>
          </w:p>
        </w:tc>
        <w:tc>
          <w:tcPr>
            <w:tcW w:w="1459" w:type="dxa"/>
          </w:tcPr>
          <w:p w:rsidR="00797A4F" w:rsidRPr="0048787E" w:rsidRDefault="00797A4F" w:rsidP="00797A4F">
            <w:pPr>
              <w:jc w:val="right"/>
              <w:rPr>
                <w:sz w:val="20"/>
                <w:szCs w:val="20"/>
              </w:rPr>
            </w:pPr>
            <w:r>
              <w:rPr>
                <w:sz w:val="20"/>
                <w:szCs w:val="20"/>
              </w:rPr>
              <w:t>48,00</w:t>
            </w:r>
          </w:p>
        </w:tc>
      </w:tr>
      <w:tr w:rsidR="00797A4F" w:rsidTr="00797A4F">
        <w:trPr>
          <w:trHeight w:val="143"/>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613923</w:t>
            </w:r>
          </w:p>
        </w:tc>
        <w:tc>
          <w:tcPr>
            <w:tcW w:w="3974" w:type="dxa"/>
          </w:tcPr>
          <w:p w:rsidR="00797A4F" w:rsidRDefault="00797A4F" w:rsidP="00797A4F">
            <w:pPr>
              <w:rPr>
                <w:sz w:val="20"/>
                <w:szCs w:val="20"/>
              </w:rPr>
            </w:pPr>
            <w:r>
              <w:rPr>
                <w:sz w:val="20"/>
                <w:szCs w:val="20"/>
              </w:rPr>
              <w:t>Izdaci za specijalizaciju i školovanje</w:t>
            </w:r>
          </w:p>
        </w:tc>
        <w:tc>
          <w:tcPr>
            <w:tcW w:w="1533" w:type="dxa"/>
          </w:tcPr>
          <w:p w:rsidR="00797A4F" w:rsidRDefault="00797A4F" w:rsidP="00797A4F">
            <w:pPr>
              <w:jc w:val="right"/>
              <w:rPr>
                <w:sz w:val="20"/>
                <w:szCs w:val="20"/>
              </w:rPr>
            </w:pPr>
            <w:r>
              <w:rPr>
                <w:sz w:val="20"/>
                <w:szCs w:val="20"/>
              </w:rPr>
              <w:t>2.000,00</w:t>
            </w:r>
          </w:p>
        </w:tc>
        <w:tc>
          <w:tcPr>
            <w:tcW w:w="1477" w:type="dxa"/>
          </w:tcPr>
          <w:p w:rsidR="00797A4F" w:rsidRDefault="00797A4F" w:rsidP="00797A4F">
            <w:pPr>
              <w:jc w:val="right"/>
              <w:rPr>
                <w:sz w:val="20"/>
                <w:szCs w:val="20"/>
              </w:rPr>
            </w:pPr>
            <w:r>
              <w:rPr>
                <w:sz w:val="20"/>
                <w:szCs w:val="20"/>
              </w:rPr>
              <w:t>203,50</w:t>
            </w:r>
          </w:p>
        </w:tc>
        <w:tc>
          <w:tcPr>
            <w:tcW w:w="1459" w:type="dxa"/>
          </w:tcPr>
          <w:p w:rsidR="00797A4F" w:rsidRDefault="00797A4F" w:rsidP="00797A4F">
            <w:pPr>
              <w:jc w:val="right"/>
              <w:rPr>
                <w:sz w:val="20"/>
                <w:szCs w:val="20"/>
              </w:rPr>
            </w:pPr>
            <w:r>
              <w:rPr>
                <w:sz w:val="20"/>
                <w:szCs w:val="20"/>
              </w:rPr>
              <w:t>10,00</w:t>
            </w:r>
          </w:p>
        </w:tc>
      </w:tr>
      <w:tr w:rsidR="00797A4F" w:rsidTr="00797A4F">
        <w:trPr>
          <w:trHeight w:val="143"/>
        </w:trPr>
        <w:tc>
          <w:tcPr>
            <w:tcW w:w="851" w:type="dxa"/>
            <w:gridSpan w:val="2"/>
          </w:tcPr>
          <w:p w:rsidR="00797A4F" w:rsidRDefault="00797A4F" w:rsidP="00797A4F">
            <w:pPr>
              <w:rPr>
                <w:sz w:val="20"/>
                <w:szCs w:val="20"/>
              </w:rPr>
            </w:pPr>
          </w:p>
        </w:tc>
        <w:tc>
          <w:tcPr>
            <w:tcW w:w="851" w:type="dxa"/>
            <w:gridSpan w:val="2"/>
          </w:tcPr>
          <w:p w:rsidR="00797A4F" w:rsidRPr="0048787E" w:rsidRDefault="00797A4F" w:rsidP="00797A4F">
            <w:pPr>
              <w:rPr>
                <w:sz w:val="20"/>
                <w:szCs w:val="20"/>
              </w:rPr>
            </w:pPr>
            <w:r>
              <w:rPr>
                <w:sz w:val="20"/>
                <w:szCs w:val="20"/>
              </w:rPr>
              <w:t xml:space="preserve">613927     </w:t>
            </w:r>
          </w:p>
        </w:tc>
        <w:tc>
          <w:tcPr>
            <w:tcW w:w="3974" w:type="dxa"/>
          </w:tcPr>
          <w:p w:rsidR="00797A4F" w:rsidRDefault="00797A4F" w:rsidP="00797A4F">
            <w:pPr>
              <w:rPr>
                <w:sz w:val="20"/>
                <w:szCs w:val="20"/>
              </w:rPr>
            </w:pPr>
            <w:r>
              <w:rPr>
                <w:sz w:val="20"/>
                <w:szCs w:val="20"/>
              </w:rPr>
              <w:t>Izdaci za  izradu opštinskih simbola</w:t>
            </w:r>
          </w:p>
        </w:tc>
        <w:tc>
          <w:tcPr>
            <w:tcW w:w="1533" w:type="dxa"/>
          </w:tcPr>
          <w:p w:rsidR="00797A4F" w:rsidRDefault="00797A4F" w:rsidP="00797A4F">
            <w:pPr>
              <w:jc w:val="right"/>
              <w:rPr>
                <w:sz w:val="20"/>
                <w:szCs w:val="20"/>
              </w:rPr>
            </w:pPr>
            <w:r>
              <w:rPr>
                <w:sz w:val="20"/>
                <w:szCs w:val="20"/>
              </w:rPr>
              <w:t>1.000,00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143"/>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613929</w:t>
            </w:r>
          </w:p>
        </w:tc>
        <w:tc>
          <w:tcPr>
            <w:tcW w:w="3974" w:type="dxa"/>
          </w:tcPr>
          <w:p w:rsidR="00797A4F" w:rsidRDefault="00797A4F" w:rsidP="00797A4F">
            <w:pPr>
              <w:rPr>
                <w:sz w:val="20"/>
                <w:szCs w:val="20"/>
              </w:rPr>
            </w:pPr>
            <w:r>
              <w:rPr>
                <w:sz w:val="20"/>
                <w:szCs w:val="20"/>
              </w:rPr>
              <w:t>Troškovi advokatskih usluga</w:t>
            </w:r>
          </w:p>
        </w:tc>
        <w:tc>
          <w:tcPr>
            <w:tcW w:w="1533" w:type="dxa"/>
          </w:tcPr>
          <w:p w:rsidR="00797A4F" w:rsidRDefault="00797A4F" w:rsidP="00797A4F">
            <w:pPr>
              <w:jc w:val="right"/>
              <w:rPr>
                <w:sz w:val="20"/>
                <w:szCs w:val="20"/>
              </w:rPr>
            </w:pPr>
            <w:r>
              <w:rPr>
                <w:sz w:val="20"/>
                <w:szCs w:val="20"/>
              </w:rPr>
              <w:t>5.000,00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143"/>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613931</w:t>
            </w:r>
          </w:p>
        </w:tc>
        <w:tc>
          <w:tcPr>
            <w:tcW w:w="3974" w:type="dxa"/>
          </w:tcPr>
          <w:p w:rsidR="00797A4F" w:rsidRPr="0048787E" w:rsidRDefault="00797A4F" w:rsidP="00797A4F">
            <w:pPr>
              <w:rPr>
                <w:sz w:val="20"/>
                <w:szCs w:val="20"/>
              </w:rPr>
            </w:pPr>
            <w:r>
              <w:rPr>
                <w:sz w:val="20"/>
                <w:szCs w:val="20"/>
              </w:rPr>
              <w:t>Izdaci računov.i revizor</w:t>
            </w:r>
            <w:r w:rsidRPr="0048787E">
              <w:rPr>
                <w:sz w:val="20"/>
                <w:szCs w:val="20"/>
              </w:rPr>
              <w:t>skih usluga</w:t>
            </w:r>
          </w:p>
        </w:tc>
        <w:tc>
          <w:tcPr>
            <w:tcW w:w="1533" w:type="dxa"/>
          </w:tcPr>
          <w:p w:rsidR="00797A4F" w:rsidRPr="0048787E" w:rsidRDefault="00797A4F" w:rsidP="00797A4F">
            <w:pPr>
              <w:jc w:val="right"/>
              <w:rPr>
                <w:sz w:val="20"/>
                <w:szCs w:val="20"/>
              </w:rPr>
            </w:pPr>
            <w:r>
              <w:rPr>
                <w:sz w:val="20"/>
                <w:szCs w:val="20"/>
              </w:rPr>
              <w:t>12.000,00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143"/>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613932</w:t>
            </w:r>
          </w:p>
        </w:tc>
        <w:tc>
          <w:tcPr>
            <w:tcW w:w="3974" w:type="dxa"/>
          </w:tcPr>
          <w:p w:rsidR="00797A4F" w:rsidRPr="0048787E" w:rsidRDefault="00797A4F" w:rsidP="00797A4F">
            <w:pPr>
              <w:rPr>
                <w:sz w:val="20"/>
                <w:szCs w:val="20"/>
              </w:rPr>
            </w:pPr>
            <w:r w:rsidRPr="0048787E">
              <w:rPr>
                <w:sz w:val="20"/>
                <w:szCs w:val="20"/>
              </w:rPr>
              <w:t>Pravne usluge-pravobranilac</w:t>
            </w:r>
          </w:p>
        </w:tc>
        <w:tc>
          <w:tcPr>
            <w:tcW w:w="1533" w:type="dxa"/>
          </w:tcPr>
          <w:p w:rsidR="00797A4F" w:rsidRPr="0048787E" w:rsidRDefault="00797A4F" w:rsidP="00797A4F">
            <w:pPr>
              <w:jc w:val="right"/>
              <w:rPr>
                <w:sz w:val="20"/>
                <w:szCs w:val="20"/>
              </w:rPr>
            </w:pPr>
            <w:r>
              <w:rPr>
                <w:sz w:val="20"/>
                <w:szCs w:val="20"/>
              </w:rPr>
              <w:t>15.000,00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143"/>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613933</w:t>
            </w:r>
          </w:p>
        </w:tc>
        <w:tc>
          <w:tcPr>
            <w:tcW w:w="3974" w:type="dxa"/>
          </w:tcPr>
          <w:p w:rsidR="00797A4F" w:rsidRPr="0048787E" w:rsidRDefault="00797A4F" w:rsidP="00797A4F">
            <w:pPr>
              <w:rPr>
                <w:sz w:val="20"/>
                <w:szCs w:val="20"/>
              </w:rPr>
            </w:pPr>
            <w:r>
              <w:rPr>
                <w:sz w:val="20"/>
                <w:szCs w:val="20"/>
              </w:rPr>
              <w:t>Usluge izrade projektne dokumentacije</w:t>
            </w:r>
          </w:p>
        </w:tc>
        <w:tc>
          <w:tcPr>
            <w:tcW w:w="1533" w:type="dxa"/>
          </w:tcPr>
          <w:p w:rsidR="00797A4F" w:rsidRDefault="00797A4F" w:rsidP="00797A4F">
            <w:pPr>
              <w:jc w:val="right"/>
              <w:rPr>
                <w:sz w:val="20"/>
                <w:szCs w:val="20"/>
              </w:rPr>
            </w:pPr>
            <w:r>
              <w:rPr>
                <w:sz w:val="20"/>
                <w:szCs w:val="20"/>
              </w:rPr>
              <w:t>55.000,00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143"/>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613934</w:t>
            </w:r>
          </w:p>
        </w:tc>
        <w:tc>
          <w:tcPr>
            <w:tcW w:w="3974" w:type="dxa"/>
          </w:tcPr>
          <w:p w:rsidR="00797A4F" w:rsidRPr="0048787E" w:rsidRDefault="00797A4F" w:rsidP="00797A4F">
            <w:pPr>
              <w:rPr>
                <w:sz w:val="20"/>
                <w:szCs w:val="20"/>
              </w:rPr>
            </w:pPr>
            <w:r>
              <w:rPr>
                <w:sz w:val="20"/>
                <w:szCs w:val="20"/>
              </w:rPr>
              <w:t>Kompjutorske usluge-nabavka softvera</w:t>
            </w:r>
          </w:p>
        </w:tc>
        <w:tc>
          <w:tcPr>
            <w:tcW w:w="1533" w:type="dxa"/>
          </w:tcPr>
          <w:p w:rsidR="00797A4F" w:rsidRDefault="00797A4F" w:rsidP="00797A4F">
            <w:pPr>
              <w:jc w:val="right"/>
              <w:rPr>
                <w:sz w:val="20"/>
                <w:szCs w:val="20"/>
              </w:rPr>
            </w:pPr>
            <w:r>
              <w:rPr>
                <w:sz w:val="20"/>
                <w:szCs w:val="20"/>
              </w:rPr>
              <w:t>1.000,00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143"/>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613936</w:t>
            </w:r>
          </w:p>
        </w:tc>
        <w:tc>
          <w:tcPr>
            <w:tcW w:w="3974" w:type="dxa"/>
          </w:tcPr>
          <w:p w:rsidR="00797A4F" w:rsidRDefault="00797A4F" w:rsidP="00797A4F">
            <w:pPr>
              <w:rPr>
                <w:sz w:val="20"/>
                <w:szCs w:val="20"/>
              </w:rPr>
            </w:pPr>
            <w:r>
              <w:rPr>
                <w:sz w:val="20"/>
                <w:szCs w:val="20"/>
              </w:rPr>
              <w:t>Budžetska rezerva</w:t>
            </w:r>
          </w:p>
        </w:tc>
        <w:tc>
          <w:tcPr>
            <w:tcW w:w="1533" w:type="dxa"/>
          </w:tcPr>
          <w:p w:rsidR="00797A4F" w:rsidRDefault="00797A4F" w:rsidP="00797A4F">
            <w:pPr>
              <w:jc w:val="right"/>
              <w:rPr>
                <w:sz w:val="20"/>
                <w:szCs w:val="20"/>
              </w:rPr>
            </w:pPr>
            <w:r>
              <w:rPr>
                <w:sz w:val="20"/>
                <w:szCs w:val="20"/>
              </w:rPr>
              <w:t>44.500,00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143"/>
        </w:trPr>
        <w:tc>
          <w:tcPr>
            <w:tcW w:w="851" w:type="dxa"/>
            <w:gridSpan w:val="2"/>
          </w:tcPr>
          <w:p w:rsidR="00797A4F"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Pr>
                <w:sz w:val="20"/>
                <w:szCs w:val="20"/>
              </w:rPr>
              <w:t>613939</w:t>
            </w:r>
          </w:p>
        </w:tc>
        <w:tc>
          <w:tcPr>
            <w:tcW w:w="3974" w:type="dxa"/>
          </w:tcPr>
          <w:p w:rsidR="00797A4F" w:rsidRPr="0048787E" w:rsidRDefault="00797A4F" w:rsidP="00797A4F">
            <w:pPr>
              <w:rPr>
                <w:sz w:val="20"/>
                <w:szCs w:val="20"/>
              </w:rPr>
            </w:pPr>
            <w:r w:rsidRPr="0048787E">
              <w:rPr>
                <w:sz w:val="20"/>
                <w:szCs w:val="20"/>
              </w:rPr>
              <w:t>Ostale stručne usluge</w:t>
            </w:r>
          </w:p>
        </w:tc>
        <w:tc>
          <w:tcPr>
            <w:tcW w:w="1533" w:type="dxa"/>
          </w:tcPr>
          <w:p w:rsidR="00797A4F" w:rsidRPr="0048787E" w:rsidRDefault="00797A4F" w:rsidP="00797A4F">
            <w:pPr>
              <w:jc w:val="right"/>
              <w:rPr>
                <w:sz w:val="20"/>
                <w:szCs w:val="20"/>
              </w:rPr>
            </w:pPr>
            <w:r>
              <w:rPr>
                <w:sz w:val="20"/>
                <w:szCs w:val="20"/>
              </w:rPr>
              <w:t>12.000,00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143"/>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613949</w:t>
            </w:r>
          </w:p>
        </w:tc>
        <w:tc>
          <w:tcPr>
            <w:tcW w:w="3974" w:type="dxa"/>
          </w:tcPr>
          <w:p w:rsidR="00797A4F" w:rsidRDefault="00797A4F" w:rsidP="00797A4F">
            <w:pPr>
              <w:rPr>
                <w:sz w:val="20"/>
                <w:szCs w:val="20"/>
              </w:rPr>
            </w:pPr>
            <w:r>
              <w:rPr>
                <w:sz w:val="20"/>
                <w:szCs w:val="20"/>
              </w:rPr>
              <w:t>Usluge analize vode</w:t>
            </w:r>
          </w:p>
        </w:tc>
        <w:tc>
          <w:tcPr>
            <w:tcW w:w="1533" w:type="dxa"/>
          </w:tcPr>
          <w:p w:rsidR="00797A4F" w:rsidRDefault="00797A4F" w:rsidP="00797A4F">
            <w:pPr>
              <w:jc w:val="right"/>
              <w:rPr>
                <w:sz w:val="20"/>
                <w:szCs w:val="20"/>
              </w:rPr>
            </w:pPr>
            <w:r>
              <w:rPr>
                <w:sz w:val="20"/>
                <w:szCs w:val="20"/>
              </w:rPr>
              <w:t>1.000,00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143"/>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613961</w:t>
            </w:r>
          </w:p>
        </w:tc>
        <w:tc>
          <w:tcPr>
            <w:tcW w:w="3974" w:type="dxa"/>
          </w:tcPr>
          <w:p w:rsidR="00797A4F" w:rsidRDefault="00797A4F" w:rsidP="00797A4F">
            <w:pPr>
              <w:rPr>
                <w:sz w:val="20"/>
                <w:szCs w:val="20"/>
              </w:rPr>
            </w:pPr>
            <w:r>
              <w:rPr>
                <w:sz w:val="20"/>
                <w:szCs w:val="20"/>
              </w:rPr>
              <w:t>Zatezne kamate</w:t>
            </w:r>
          </w:p>
        </w:tc>
        <w:tc>
          <w:tcPr>
            <w:tcW w:w="1533" w:type="dxa"/>
          </w:tcPr>
          <w:p w:rsidR="00797A4F" w:rsidRDefault="00797A4F" w:rsidP="00797A4F">
            <w:pPr>
              <w:jc w:val="right"/>
              <w:rPr>
                <w:sz w:val="20"/>
                <w:szCs w:val="20"/>
              </w:rPr>
            </w:pPr>
            <w:r>
              <w:rPr>
                <w:sz w:val="20"/>
                <w:szCs w:val="20"/>
              </w:rPr>
              <w:t>10.000,00</w:t>
            </w:r>
          </w:p>
        </w:tc>
        <w:tc>
          <w:tcPr>
            <w:tcW w:w="1477" w:type="dxa"/>
          </w:tcPr>
          <w:p w:rsidR="00797A4F" w:rsidRDefault="00797A4F" w:rsidP="00797A4F">
            <w:pPr>
              <w:jc w:val="right"/>
              <w:rPr>
                <w:sz w:val="20"/>
                <w:szCs w:val="20"/>
              </w:rPr>
            </w:pPr>
            <w:r>
              <w:rPr>
                <w:sz w:val="20"/>
                <w:szCs w:val="20"/>
              </w:rPr>
              <w:t>1.165,58</w:t>
            </w:r>
          </w:p>
        </w:tc>
        <w:tc>
          <w:tcPr>
            <w:tcW w:w="1459" w:type="dxa"/>
          </w:tcPr>
          <w:p w:rsidR="00797A4F" w:rsidRDefault="00797A4F" w:rsidP="00797A4F">
            <w:pPr>
              <w:jc w:val="right"/>
              <w:rPr>
                <w:sz w:val="20"/>
                <w:szCs w:val="20"/>
              </w:rPr>
            </w:pPr>
            <w:r>
              <w:rPr>
                <w:sz w:val="20"/>
                <w:szCs w:val="20"/>
              </w:rPr>
              <w:t>12,00</w:t>
            </w:r>
          </w:p>
        </w:tc>
      </w:tr>
      <w:tr w:rsidR="00797A4F" w:rsidTr="00797A4F">
        <w:trPr>
          <w:trHeight w:val="143"/>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613962</w:t>
            </w:r>
          </w:p>
        </w:tc>
        <w:tc>
          <w:tcPr>
            <w:tcW w:w="3974" w:type="dxa"/>
          </w:tcPr>
          <w:p w:rsidR="00797A4F" w:rsidRDefault="00797A4F" w:rsidP="00797A4F">
            <w:pPr>
              <w:rPr>
                <w:sz w:val="20"/>
                <w:szCs w:val="20"/>
              </w:rPr>
            </w:pPr>
            <w:r>
              <w:rPr>
                <w:sz w:val="20"/>
                <w:szCs w:val="20"/>
              </w:rPr>
              <w:t>Troškovi spora</w:t>
            </w:r>
          </w:p>
        </w:tc>
        <w:tc>
          <w:tcPr>
            <w:tcW w:w="1533" w:type="dxa"/>
          </w:tcPr>
          <w:p w:rsidR="00797A4F" w:rsidRDefault="00797A4F" w:rsidP="00797A4F">
            <w:pPr>
              <w:jc w:val="right"/>
              <w:rPr>
                <w:sz w:val="20"/>
                <w:szCs w:val="20"/>
              </w:rPr>
            </w:pPr>
            <w:r>
              <w:rPr>
                <w:sz w:val="20"/>
                <w:szCs w:val="20"/>
              </w:rPr>
              <w:t>20.000,00</w:t>
            </w:r>
          </w:p>
        </w:tc>
        <w:tc>
          <w:tcPr>
            <w:tcW w:w="1477" w:type="dxa"/>
          </w:tcPr>
          <w:p w:rsidR="00797A4F" w:rsidRDefault="00797A4F" w:rsidP="00797A4F">
            <w:pPr>
              <w:jc w:val="right"/>
              <w:rPr>
                <w:sz w:val="20"/>
                <w:szCs w:val="20"/>
              </w:rPr>
            </w:pPr>
            <w:r>
              <w:rPr>
                <w:sz w:val="20"/>
                <w:szCs w:val="20"/>
              </w:rPr>
              <w:t>0,00</w:t>
            </w:r>
          </w:p>
        </w:tc>
        <w:tc>
          <w:tcPr>
            <w:tcW w:w="1459" w:type="dxa"/>
          </w:tcPr>
          <w:p w:rsidR="00797A4F" w:rsidRDefault="00797A4F" w:rsidP="00797A4F">
            <w:pPr>
              <w:jc w:val="right"/>
              <w:rPr>
                <w:sz w:val="20"/>
                <w:szCs w:val="20"/>
              </w:rPr>
            </w:pPr>
            <w:r>
              <w:rPr>
                <w:sz w:val="20"/>
                <w:szCs w:val="20"/>
              </w:rPr>
              <w:t>0,00</w:t>
            </w:r>
          </w:p>
        </w:tc>
      </w:tr>
      <w:tr w:rsidR="00797A4F" w:rsidTr="00797A4F">
        <w:trPr>
          <w:trHeight w:val="143"/>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613971</w:t>
            </w:r>
          </w:p>
        </w:tc>
        <w:tc>
          <w:tcPr>
            <w:tcW w:w="3974" w:type="dxa"/>
          </w:tcPr>
          <w:p w:rsidR="00797A4F" w:rsidRDefault="00797A4F" w:rsidP="00797A4F">
            <w:pPr>
              <w:rPr>
                <w:sz w:val="20"/>
                <w:szCs w:val="20"/>
              </w:rPr>
            </w:pPr>
            <w:r>
              <w:rPr>
                <w:sz w:val="20"/>
                <w:szCs w:val="20"/>
              </w:rPr>
              <w:t>Ugovor o djelu</w:t>
            </w:r>
          </w:p>
        </w:tc>
        <w:tc>
          <w:tcPr>
            <w:tcW w:w="1533" w:type="dxa"/>
          </w:tcPr>
          <w:p w:rsidR="00797A4F" w:rsidRDefault="00797A4F" w:rsidP="00797A4F">
            <w:pPr>
              <w:jc w:val="right"/>
              <w:rPr>
                <w:sz w:val="20"/>
                <w:szCs w:val="20"/>
              </w:rPr>
            </w:pPr>
            <w:r>
              <w:rPr>
                <w:sz w:val="20"/>
                <w:szCs w:val="20"/>
              </w:rPr>
              <w:t>10.000,00</w:t>
            </w:r>
          </w:p>
        </w:tc>
        <w:tc>
          <w:tcPr>
            <w:tcW w:w="1477" w:type="dxa"/>
          </w:tcPr>
          <w:p w:rsidR="00797A4F" w:rsidRDefault="00797A4F" w:rsidP="00797A4F">
            <w:pPr>
              <w:jc w:val="right"/>
              <w:rPr>
                <w:sz w:val="20"/>
                <w:szCs w:val="20"/>
              </w:rPr>
            </w:pPr>
            <w:r>
              <w:rPr>
                <w:sz w:val="20"/>
                <w:szCs w:val="20"/>
              </w:rPr>
              <w:t>3.578,00</w:t>
            </w:r>
          </w:p>
        </w:tc>
        <w:tc>
          <w:tcPr>
            <w:tcW w:w="1459" w:type="dxa"/>
          </w:tcPr>
          <w:p w:rsidR="00797A4F" w:rsidRDefault="00797A4F" w:rsidP="00797A4F">
            <w:pPr>
              <w:jc w:val="right"/>
              <w:rPr>
                <w:sz w:val="20"/>
                <w:szCs w:val="20"/>
              </w:rPr>
            </w:pPr>
            <w:r>
              <w:rPr>
                <w:sz w:val="20"/>
                <w:szCs w:val="20"/>
              </w:rPr>
              <w:t>36,00</w:t>
            </w:r>
          </w:p>
        </w:tc>
      </w:tr>
      <w:tr w:rsidR="00797A4F" w:rsidTr="00797A4F">
        <w:trPr>
          <w:trHeight w:val="143"/>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613973</w:t>
            </w:r>
          </w:p>
        </w:tc>
        <w:tc>
          <w:tcPr>
            <w:tcW w:w="3974" w:type="dxa"/>
          </w:tcPr>
          <w:p w:rsidR="00797A4F" w:rsidRDefault="00797A4F" w:rsidP="00797A4F">
            <w:pPr>
              <w:rPr>
                <w:sz w:val="20"/>
                <w:szCs w:val="20"/>
              </w:rPr>
            </w:pPr>
            <w:r>
              <w:rPr>
                <w:sz w:val="20"/>
                <w:szCs w:val="20"/>
              </w:rPr>
              <w:t>Komisije Opštinskog načelnika</w:t>
            </w:r>
          </w:p>
        </w:tc>
        <w:tc>
          <w:tcPr>
            <w:tcW w:w="1533" w:type="dxa"/>
          </w:tcPr>
          <w:p w:rsidR="00797A4F" w:rsidRDefault="00797A4F" w:rsidP="00797A4F">
            <w:pPr>
              <w:jc w:val="right"/>
              <w:rPr>
                <w:sz w:val="20"/>
                <w:szCs w:val="20"/>
              </w:rPr>
            </w:pPr>
            <w:r>
              <w:rPr>
                <w:sz w:val="20"/>
                <w:szCs w:val="20"/>
              </w:rPr>
              <w:t>7.000,00</w:t>
            </w:r>
          </w:p>
        </w:tc>
        <w:tc>
          <w:tcPr>
            <w:tcW w:w="1477" w:type="dxa"/>
          </w:tcPr>
          <w:p w:rsidR="00797A4F" w:rsidRDefault="00797A4F" w:rsidP="00797A4F">
            <w:pPr>
              <w:jc w:val="right"/>
              <w:rPr>
                <w:sz w:val="20"/>
                <w:szCs w:val="20"/>
              </w:rPr>
            </w:pPr>
            <w:r>
              <w:rPr>
                <w:sz w:val="20"/>
                <w:szCs w:val="20"/>
              </w:rPr>
              <w:t>655,00</w:t>
            </w:r>
          </w:p>
        </w:tc>
        <w:tc>
          <w:tcPr>
            <w:tcW w:w="1459" w:type="dxa"/>
          </w:tcPr>
          <w:p w:rsidR="00797A4F" w:rsidRDefault="00797A4F" w:rsidP="00797A4F">
            <w:pPr>
              <w:jc w:val="right"/>
              <w:rPr>
                <w:sz w:val="20"/>
                <w:szCs w:val="20"/>
              </w:rPr>
            </w:pPr>
            <w:r>
              <w:rPr>
                <w:sz w:val="20"/>
                <w:szCs w:val="20"/>
              </w:rPr>
              <w:t>9,00</w:t>
            </w:r>
          </w:p>
        </w:tc>
      </w:tr>
      <w:tr w:rsidR="00797A4F" w:rsidTr="00797A4F">
        <w:trPr>
          <w:trHeight w:val="143"/>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613975</w:t>
            </w:r>
          </w:p>
        </w:tc>
        <w:tc>
          <w:tcPr>
            <w:tcW w:w="3974" w:type="dxa"/>
          </w:tcPr>
          <w:p w:rsidR="00797A4F" w:rsidRDefault="00797A4F" w:rsidP="00797A4F">
            <w:pPr>
              <w:rPr>
                <w:sz w:val="20"/>
                <w:szCs w:val="20"/>
              </w:rPr>
            </w:pPr>
            <w:r>
              <w:rPr>
                <w:sz w:val="20"/>
                <w:szCs w:val="20"/>
              </w:rPr>
              <w:t>Naknade odbornicima OV</w:t>
            </w:r>
          </w:p>
        </w:tc>
        <w:tc>
          <w:tcPr>
            <w:tcW w:w="1533" w:type="dxa"/>
          </w:tcPr>
          <w:p w:rsidR="00797A4F" w:rsidRDefault="00797A4F" w:rsidP="00797A4F">
            <w:pPr>
              <w:jc w:val="right"/>
              <w:rPr>
                <w:sz w:val="20"/>
                <w:szCs w:val="20"/>
              </w:rPr>
            </w:pPr>
            <w:r>
              <w:rPr>
                <w:sz w:val="20"/>
                <w:szCs w:val="20"/>
              </w:rPr>
              <w:t>51.400,00</w:t>
            </w:r>
          </w:p>
        </w:tc>
        <w:tc>
          <w:tcPr>
            <w:tcW w:w="1477" w:type="dxa"/>
          </w:tcPr>
          <w:p w:rsidR="00797A4F" w:rsidRDefault="00797A4F" w:rsidP="00797A4F">
            <w:pPr>
              <w:jc w:val="right"/>
              <w:rPr>
                <w:sz w:val="20"/>
                <w:szCs w:val="20"/>
              </w:rPr>
            </w:pPr>
            <w:r>
              <w:rPr>
                <w:sz w:val="20"/>
                <w:szCs w:val="20"/>
              </w:rPr>
              <w:t>14.800</w:t>
            </w:r>
          </w:p>
        </w:tc>
        <w:tc>
          <w:tcPr>
            <w:tcW w:w="1459" w:type="dxa"/>
          </w:tcPr>
          <w:p w:rsidR="00797A4F" w:rsidRDefault="00797A4F" w:rsidP="00797A4F">
            <w:pPr>
              <w:jc w:val="right"/>
              <w:rPr>
                <w:sz w:val="20"/>
                <w:szCs w:val="20"/>
              </w:rPr>
            </w:pPr>
            <w:r>
              <w:rPr>
                <w:sz w:val="20"/>
                <w:szCs w:val="20"/>
              </w:rPr>
              <w:t>29,00</w:t>
            </w:r>
          </w:p>
        </w:tc>
      </w:tr>
      <w:tr w:rsidR="00797A4F" w:rsidTr="00797A4F">
        <w:trPr>
          <w:trHeight w:val="143"/>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613976</w:t>
            </w:r>
          </w:p>
        </w:tc>
        <w:tc>
          <w:tcPr>
            <w:tcW w:w="3974" w:type="dxa"/>
          </w:tcPr>
          <w:p w:rsidR="00797A4F" w:rsidRDefault="00797A4F" w:rsidP="00797A4F">
            <w:pPr>
              <w:rPr>
                <w:sz w:val="20"/>
                <w:szCs w:val="20"/>
              </w:rPr>
            </w:pPr>
            <w:r>
              <w:rPr>
                <w:sz w:val="20"/>
                <w:szCs w:val="20"/>
              </w:rPr>
              <w:t>Naknade za rad u kolegiju OV</w:t>
            </w:r>
          </w:p>
        </w:tc>
        <w:tc>
          <w:tcPr>
            <w:tcW w:w="1533" w:type="dxa"/>
          </w:tcPr>
          <w:p w:rsidR="00797A4F" w:rsidRDefault="00797A4F" w:rsidP="00797A4F">
            <w:pPr>
              <w:jc w:val="right"/>
              <w:rPr>
                <w:sz w:val="20"/>
                <w:szCs w:val="20"/>
              </w:rPr>
            </w:pPr>
            <w:r>
              <w:rPr>
                <w:sz w:val="20"/>
                <w:szCs w:val="20"/>
              </w:rPr>
              <w:t>2.500,00</w:t>
            </w:r>
          </w:p>
        </w:tc>
        <w:tc>
          <w:tcPr>
            <w:tcW w:w="1477" w:type="dxa"/>
          </w:tcPr>
          <w:p w:rsidR="00797A4F" w:rsidRDefault="00797A4F" w:rsidP="00797A4F">
            <w:pPr>
              <w:jc w:val="right"/>
              <w:rPr>
                <w:sz w:val="20"/>
                <w:szCs w:val="20"/>
              </w:rPr>
            </w:pPr>
            <w:r>
              <w:rPr>
                <w:sz w:val="20"/>
                <w:szCs w:val="20"/>
              </w:rPr>
              <w:t>240,00</w:t>
            </w:r>
          </w:p>
        </w:tc>
        <w:tc>
          <w:tcPr>
            <w:tcW w:w="1459" w:type="dxa"/>
          </w:tcPr>
          <w:p w:rsidR="00797A4F" w:rsidRPr="00C73BEC" w:rsidRDefault="00797A4F" w:rsidP="00797A4F">
            <w:pPr>
              <w:jc w:val="right"/>
              <w:rPr>
                <w:sz w:val="20"/>
                <w:szCs w:val="20"/>
              </w:rPr>
            </w:pPr>
            <w:r>
              <w:rPr>
                <w:sz w:val="20"/>
                <w:szCs w:val="20"/>
              </w:rPr>
              <w:t>10,00</w:t>
            </w:r>
          </w:p>
        </w:tc>
      </w:tr>
      <w:tr w:rsidR="00797A4F" w:rsidTr="00797A4F">
        <w:trPr>
          <w:trHeight w:val="143"/>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613977</w:t>
            </w:r>
          </w:p>
        </w:tc>
        <w:tc>
          <w:tcPr>
            <w:tcW w:w="3974" w:type="dxa"/>
          </w:tcPr>
          <w:p w:rsidR="00797A4F" w:rsidRDefault="00797A4F" w:rsidP="00797A4F">
            <w:pPr>
              <w:rPr>
                <w:sz w:val="20"/>
                <w:szCs w:val="20"/>
              </w:rPr>
            </w:pPr>
            <w:r>
              <w:rPr>
                <w:sz w:val="20"/>
                <w:szCs w:val="20"/>
              </w:rPr>
              <w:t>Naknade za OIK</w:t>
            </w:r>
          </w:p>
        </w:tc>
        <w:tc>
          <w:tcPr>
            <w:tcW w:w="1533" w:type="dxa"/>
          </w:tcPr>
          <w:p w:rsidR="00797A4F" w:rsidRDefault="00797A4F" w:rsidP="00797A4F">
            <w:pPr>
              <w:jc w:val="right"/>
              <w:rPr>
                <w:sz w:val="20"/>
                <w:szCs w:val="20"/>
              </w:rPr>
            </w:pPr>
            <w:r>
              <w:rPr>
                <w:sz w:val="20"/>
                <w:szCs w:val="20"/>
              </w:rPr>
              <w:t>3.500,00</w:t>
            </w:r>
          </w:p>
        </w:tc>
        <w:tc>
          <w:tcPr>
            <w:tcW w:w="1477" w:type="dxa"/>
          </w:tcPr>
          <w:p w:rsidR="00797A4F" w:rsidRDefault="00797A4F" w:rsidP="00797A4F">
            <w:pPr>
              <w:jc w:val="right"/>
              <w:rPr>
                <w:sz w:val="20"/>
                <w:szCs w:val="20"/>
              </w:rPr>
            </w:pPr>
            <w:r>
              <w:rPr>
                <w:sz w:val="20"/>
                <w:szCs w:val="20"/>
              </w:rPr>
              <w:t>300,00</w:t>
            </w:r>
          </w:p>
        </w:tc>
        <w:tc>
          <w:tcPr>
            <w:tcW w:w="1459" w:type="dxa"/>
          </w:tcPr>
          <w:p w:rsidR="00797A4F" w:rsidRPr="003D5298" w:rsidRDefault="00797A4F" w:rsidP="00797A4F">
            <w:pPr>
              <w:jc w:val="right"/>
              <w:rPr>
                <w:sz w:val="20"/>
                <w:szCs w:val="20"/>
              </w:rPr>
            </w:pPr>
            <w:r>
              <w:rPr>
                <w:sz w:val="20"/>
                <w:szCs w:val="20"/>
              </w:rPr>
              <w:t>9,00</w:t>
            </w:r>
          </w:p>
        </w:tc>
      </w:tr>
      <w:tr w:rsidR="00797A4F" w:rsidTr="00797A4F">
        <w:trPr>
          <w:trHeight w:val="269"/>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613985</w:t>
            </w:r>
          </w:p>
        </w:tc>
        <w:tc>
          <w:tcPr>
            <w:tcW w:w="3974" w:type="dxa"/>
          </w:tcPr>
          <w:p w:rsidR="00797A4F" w:rsidRDefault="00797A4F" w:rsidP="00797A4F">
            <w:pPr>
              <w:rPr>
                <w:sz w:val="20"/>
                <w:szCs w:val="20"/>
              </w:rPr>
            </w:pPr>
            <w:r>
              <w:rPr>
                <w:sz w:val="20"/>
                <w:szCs w:val="20"/>
              </w:rPr>
              <w:t>Poseban porez 0,50%-povremeni poslovi</w:t>
            </w:r>
          </w:p>
        </w:tc>
        <w:tc>
          <w:tcPr>
            <w:tcW w:w="1533" w:type="dxa"/>
          </w:tcPr>
          <w:p w:rsidR="00797A4F" w:rsidRDefault="00797A4F" w:rsidP="00797A4F">
            <w:pPr>
              <w:jc w:val="right"/>
              <w:rPr>
                <w:sz w:val="20"/>
                <w:szCs w:val="20"/>
              </w:rPr>
            </w:pPr>
            <w:r>
              <w:rPr>
                <w:sz w:val="20"/>
                <w:szCs w:val="20"/>
              </w:rPr>
              <w:t>500,00</w:t>
            </w:r>
          </w:p>
        </w:tc>
        <w:tc>
          <w:tcPr>
            <w:tcW w:w="1477" w:type="dxa"/>
          </w:tcPr>
          <w:p w:rsidR="00797A4F" w:rsidRDefault="00797A4F" w:rsidP="00797A4F">
            <w:pPr>
              <w:jc w:val="right"/>
              <w:rPr>
                <w:sz w:val="20"/>
                <w:szCs w:val="20"/>
              </w:rPr>
            </w:pPr>
            <w:r>
              <w:rPr>
                <w:sz w:val="20"/>
                <w:szCs w:val="20"/>
              </w:rPr>
              <w:t>97,87</w:t>
            </w:r>
          </w:p>
        </w:tc>
        <w:tc>
          <w:tcPr>
            <w:tcW w:w="1459" w:type="dxa"/>
          </w:tcPr>
          <w:p w:rsidR="00797A4F" w:rsidRPr="007E306F" w:rsidRDefault="00797A4F" w:rsidP="00797A4F">
            <w:pPr>
              <w:jc w:val="right"/>
              <w:rPr>
                <w:sz w:val="20"/>
                <w:szCs w:val="20"/>
              </w:rPr>
            </w:pPr>
            <w:r>
              <w:rPr>
                <w:sz w:val="20"/>
                <w:szCs w:val="20"/>
              </w:rPr>
              <w:t>20,00</w:t>
            </w:r>
          </w:p>
        </w:tc>
      </w:tr>
      <w:tr w:rsidR="00797A4F" w:rsidTr="00797A4F">
        <w:trPr>
          <w:trHeight w:val="143"/>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613986</w:t>
            </w:r>
          </w:p>
        </w:tc>
        <w:tc>
          <w:tcPr>
            <w:tcW w:w="3974" w:type="dxa"/>
          </w:tcPr>
          <w:p w:rsidR="00797A4F" w:rsidRDefault="00797A4F" w:rsidP="00797A4F">
            <w:pPr>
              <w:rPr>
                <w:sz w:val="20"/>
                <w:szCs w:val="20"/>
              </w:rPr>
            </w:pPr>
            <w:r>
              <w:rPr>
                <w:sz w:val="20"/>
                <w:szCs w:val="20"/>
              </w:rPr>
              <w:t>Dopr. za zdravstvo-povremeni poslovi</w:t>
            </w:r>
          </w:p>
        </w:tc>
        <w:tc>
          <w:tcPr>
            <w:tcW w:w="1533" w:type="dxa"/>
          </w:tcPr>
          <w:p w:rsidR="00797A4F" w:rsidRDefault="00797A4F" w:rsidP="00797A4F">
            <w:pPr>
              <w:jc w:val="right"/>
              <w:rPr>
                <w:sz w:val="20"/>
                <w:szCs w:val="20"/>
              </w:rPr>
            </w:pPr>
            <w:r>
              <w:rPr>
                <w:sz w:val="20"/>
                <w:szCs w:val="20"/>
              </w:rPr>
              <w:t>3500,00</w:t>
            </w:r>
          </w:p>
        </w:tc>
        <w:tc>
          <w:tcPr>
            <w:tcW w:w="1477" w:type="dxa"/>
          </w:tcPr>
          <w:p w:rsidR="00797A4F" w:rsidRDefault="00797A4F" w:rsidP="00797A4F">
            <w:pPr>
              <w:jc w:val="right"/>
              <w:rPr>
                <w:sz w:val="20"/>
                <w:szCs w:val="20"/>
              </w:rPr>
            </w:pPr>
            <w:r>
              <w:rPr>
                <w:sz w:val="20"/>
                <w:szCs w:val="20"/>
              </w:rPr>
              <w:t>756,66</w:t>
            </w:r>
          </w:p>
        </w:tc>
        <w:tc>
          <w:tcPr>
            <w:tcW w:w="1459" w:type="dxa"/>
          </w:tcPr>
          <w:p w:rsidR="00797A4F" w:rsidRPr="00A23CD1" w:rsidRDefault="00797A4F" w:rsidP="00797A4F">
            <w:pPr>
              <w:jc w:val="right"/>
              <w:rPr>
                <w:sz w:val="20"/>
                <w:szCs w:val="20"/>
              </w:rPr>
            </w:pPr>
            <w:r>
              <w:rPr>
                <w:sz w:val="20"/>
                <w:szCs w:val="20"/>
              </w:rPr>
              <w:t>22,00</w:t>
            </w:r>
          </w:p>
        </w:tc>
      </w:tr>
      <w:tr w:rsidR="00797A4F" w:rsidTr="00797A4F">
        <w:trPr>
          <w:trHeight w:val="300"/>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613987</w:t>
            </w:r>
          </w:p>
        </w:tc>
        <w:tc>
          <w:tcPr>
            <w:tcW w:w="3974" w:type="dxa"/>
          </w:tcPr>
          <w:p w:rsidR="00797A4F" w:rsidRDefault="00797A4F" w:rsidP="00797A4F">
            <w:pPr>
              <w:rPr>
                <w:sz w:val="20"/>
                <w:szCs w:val="20"/>
              </w:rPr>
            </w:pPr>
            <w:r>
              <w:rPr>
                <w:sz w:val="20"/>
                <w:szCs w:val="20"/>
              </w:rPr>
              <w:t>Dopr.za PIO- povremeni poslovi</w:t>
            </w:r>
          </w:p>
        </w:tc>
        <w:tc>
          <w:tcPr>
            <w:tcW w:w="1533" w:type="dxa"/>
          </w:tcPr>
          <w:p w:rsidR="00797A4F" w:rsidRDefault="00797A4F" w:rsidP="00797A4F">
            <w:pPr>
              <w:jc w:val="center"/>
              <w:rPr>
                <w:sz w:val="20"/>
                <w:szCs w:val="20"/>
              </w:rPr>
            </w:pPr>
            <w:r>
              <w:rPr>
                <w:sz w:val="20"/>
                <w:szCs w:val="20"/>
              </w:rPr>
              <w:t xml:space="preserve">           6.000,00</w:t>
            </w:r>
          </w:p>
        </w:tc>
        <w:tc>
          <w:tcPr>
            <w:tcW w:w="1477" w:type="dxa"/>
          </w:tcPr>
          <w:p w:rsidR="00797A4F" w:rsidRDefault="00797A4F" w:rsidP="00797A4F">
            <w:pPr>
              <w:jc w:val="right"/>
              <w:rPr>
                <w:sz w:val="20"/>
                <w:szCs w:val="20"/>
              </w:rPr>
            </w:pPr>
            <w:r>
              <w:rPr>
                <w:sz w:val="20"/>
                <w:szCs w:val="20"/>
              </w:rPr>
              <w:t>1.119,98</w:t>
            </w:r>
          </w:p>
        </w:tc>
        <w:tc>
          <w:tcPr>
            <w:tcW w:w="1459" w:type="dxa"/>
          </w:tcPr>
          <w:p w:rsidR="00797A4F" w:rsidRPr="008A59F1" w:rsidRDefault="00797A4F" w:rsidP="00797A4F">
            <w:pPr>
              <w:jc w:val="right"/>
              <w:rPr>
                <w:sz w:val="20"/>
                <w:szCs w:val="20"/>
              </w:rPr>
            </w:pPr>
            <w:r>
              <w:rPr>
                <w:sz w:val="20"/>
                <w:szCs w:val="20"/>
              </w:rPr>
              <w:t>19,00</w:t>
            </w:r>
          </w:p>
        </w:tc>
      </w:tr>
      <w:tr w:rsidR="00797A4F" w:rsidTr="00797A4F">
        <w:trPr>
          <w:trHeight w:val="143"/>
        </w:trPr>
        <w:tc>
          <w:tcPr>
            <w:tcW w:w="851" w:type="dxa"/>
            <w:gridSpan w:val="2"/>
          </w:tcPr>
          <w:p w:rsidR="00797A4F" w:rsidRDefault="00797A4F" w:rsidP="00797A4F">
            <w:pPr>
              <w:jc w:val="right"/>
              <w:rPr>
                <w:sz w:val="20"/>
                <w:szCs w:val="20"/>
              </w:rPr>
            </w:pPr>
          </w:p>
        </w:tc>
        <w:tc>
          <w:tcPr>
            <w:tcW w:w="851" w:type="dxa"/>
            <w:gridSpan w:val="2"/>
          </w:tcPr>
          <w:p w:rsidR="00797A4F" w:rsidRDefault="00797A4F" w:rsidP="00797A4F">
            <w:pPr>
              <w:jc w:val="right"/>
              <w:rPr>
                <w:sz w:val="20"/>
                <w:szCs w:val="20"/>
              </w:rPr>
            </w:pPr>
            <w:r>
              <w:rPr>
                <w:sz w:val="20"/>
                <w:szCs w:val="20"/>
              </w:rPr>
              <w:t>613988</w:t>
            </w:r>
          </w:p>
        </w:tc>
        <w:tc>
          <w:tcPr>
            <w:tcW w:w="3974" w:type="dxa"/>
          </w:tcPr>
          <w:p w:rsidR="00797A4F" w:rsidRDefault="00797A4F" w:rsidP="00797A4F">
            <w:pPr>
              <w:rPr>
                <w:sz w:val="20"/>
                <w:szCs w:val="20"/>
              </w:rPr>
            </w:pPr>
            <w:r>
              <w:rPr>
                <w:sz w:val="20"/>
                <w:szCs w:val="20"/>
              </w:rPr>
              <w:t>Porez na dohodak 10 %-povremeni poslovi</w:t>
            </w:r>
          </w:p>
        </w:tc>
        <w:tc>
          <w:tcPr>
            <w:tcW w:w="1533" w:type="dxa"/>
          </w:tcPr>
          <w:p w:rsidR="00797A4F" w:rsidRDefault="00797A4F" w:rsidP="00797A4F">
            <w:pPr>
              <w:jc w:val="right"/>
              <w:rPr>
                <w:sz w:val="20"/>
                <w:szCs w:val="20"/>
              </w:rPr>
            </w:pPr>
            <w:r>
              <w:rPr>
                <w:sz w:val="20"/>
                <w:szCs w:val="20"/>
              </w:rPr>
              <w:t>8.000,00</w:t>
            </w:r>
          </w:p>
        </w:tc>
        <w:tc>
          <w:tcPr>
            <w:tcW w:w="1477" w:type="dxa"/>
          </w:tcPr>
          <w:p w:rsidR="00797A4F" w:rsidRDefault="00797A4F" w:rsidP="00797A4F">
            <w:pPr>
              <w:jc w:val="right"/>
              <w:rPr>
                <w:sz w:val="20"/>
                <w:szCs w:val="20"/>
              </w:rPr>
            </w:pPr>
            <w:r>
              <w:rPr>
                <w:sz w:val="20"/>
                <w:szCs w:val="20"/>
              </w:rPr>
              <w:t>1.791,97</w:t>
            </w:r>
          </w:p>
        </w:tc>
        <w:tc>
          <w:tcPr>
            <w:tcW w:w="1459" w:type="dxa"/>
          </w:tcPr>
          <w:p w:rsidR="00797A4F" w:rsidRDefault="00797A4F" w:rsidP="00797A4F">
            <w:pPr>
              <w:jc w:val="right"/>
              <w:rPr>
                <w:sz w:val="20"/>
                <w:szCs w:val="20"/>
              </w:rPr>
            </w:pPr>
            <w:r>
              <w:rPr>
                <w:sz w:val="20"/>
                <w:szCs w:val="20"/>
              </w:rPr>
              <w:t>22,00</w:t>
            </w:r>
          </w:p>
        </w:tc>
      </w:tr>
      <w:tr w:rsidR="00797A4F" w:rsidTr="00797A4F">
        <w:trPr>
          <w:trHeight w:val="143"/>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613991</w:t>
            </w:r>
          </w:p>
        </w:tc>
        <w:tc>
          <w:tcPr>
            <w:tcW w:w="3974" w:type="dxa"/>
          </w:tcPr>
          <w:p w:rsidR="00797A4F" w:rsidRPr="0048787E" w:rsidRDefault="00797A4F" w:rsidP="00797A4F">
            <w:pPr>
              <w:rPr>
                <w:sz w:val="20"/>
                <w:szCs w:val="20"/>
              </w:rPr>
            </w:pPr>
            <w:r>
              <w:rPr>
                <w:sz w:val="20"/>
                <w:szCs w:val="20"/>
              </w:rPr>
              <w:t>Ostale usluge i dadžbine</w:t>
            </w:r>
          </w:p>
        </w:tc>
        <w:tc>
          <w:tcPr>
            <w:tcW w:w="1533" w:type="dxa"/>
          </w:tcPr>
          <w:p w:rsidR="00797A4F" w:rsidRPr="0048787E" w:rsidRDefault="00797A4F" w:rsidP="00797A4F">
            <w:pPr>
              <w:jc w:val="right"/>
              <w:rPr>
                <w:sz w:val="20"/>
                <w:szCs w:val="20"/>
              </w:rPr>
            </w:pPr>
            <w:r>
              <w:rPr>
                <w:sz w:val="20"/>
                <w:szCs w:val="20"/>
              </w:rPr>
              <w:t>3.000,00</w:t>
            </w:r>
          </w:p>
        </w:tc>
        <w:tc>
          <w:tcPr>
            <w:tcW w:w="1477" w:type="dxa"/>
          </w:tcPr>
          <w:p w:rsidR="00797A4F" w:rsidRPr="0048787E" w:rsidRDefault="00797A4F" w:rsidP="00797A4F">
            <w:pPr>
              <w:jc w:val="right"/>
              <w:rPr>
                <w:sz w:val="20"/>
                <w:szCs w:val="20"/>
              </w:rPr>
            </w:pPr>
            <w:r>
              <w:rPr>
                <w:sz w:val="20"/>
                <w:szCs w:val="20"/>
              </w:rPr>
              <w:t>691,26</w:t>
            </w:r>
          </w:p>
        </w:tc>
        <w:tc>
          <w:tcPr>
            <w:tcW w:w="1459" w:type="dxa"/>
          </w:tcPr>
          <w:p w:rsidR="00797A4F" w:rsidRPr="0048787E" w:rsidRDefault="00797A4F" w:rsidP="00797A4F">
            <w:pPr>
              <w:jc w:val="right"/>
              <w:rPr>
                <w:sz w:val="20"/>
                <w:szCs w:val="20"/>
              </w:rPr>
            </w:pPr>
            <w:r>
              <w:rPr>
                <w:sz w:val="20"/>
                <w:szCs w:val="20"/>
              </w:rPr>
              <w:t>23,00</w:t>
            </w:r>
          </w:p>
        </w:tc>
      </w:tr>
      <w:tr w:rsidR="00797A4F" w:rsidTr="00797A4F">
        <w:trPr>
          <w:trHeight w:val="143"/>
        </w:trPr>
        <w:tc>
          <w:tcPr>
            <w:tcW w:w="851" w:type="dxa"/>
            <w:gridSpan w:val="2"/>
          </w:tcPr>
          <w:p w:rsidR="00797A4F" w:rsidRPr="0048787E" w:rsidRDefault="00797A4F" w:rsidP="00797A4F">
            <w:pPr>
              <w:jc w:val="right"/>
              <w:rPr>
                <w:sz w:val="20"/>
                <w:szCs w:val="20"/>
              </w:rPr>
            </w:pPr>
          </w:p>
        </w:tc>
        <w:tc>
          <w:tcPr>
            <w:tcW w:w="851" w:type="dxa"/>
            <w:gridSpan w:val="2"/>
          </w:tcPr>
          <w:p w:rsidR="00797A4F" w:rsidRPr="0048787E" w:rsidRDefault="00797A4F" w:rsidP="00797A4F">
            <w:pPr>
              <w:jc w:val="right"/>
              <w:rPr>
                <w:sz w:val="20"/>
                <w:szCs w:val="20"/>
              </w:rPr>
            </w:pPr>
            <w:r w:rsidRPr="0048787E">
              <w:rPr>
                <w:sz w:val="20"/>
                <w:szCs w:val="20"/>
              </w:rPr>
              <w:t>613994</w:t>
            </w:r>
          </w:p>
        </w:tc>
        <w:tc>
          <w:tcPr>
            <w:tcW w:w="3974" w:type="dxa"/>
          </w:tcPr>
          <w:p w:rsidR="00797A4F" w:rsidRPr="0048787E" w:rsidRDefault="00797A4F" w:rsidP="00797A4F">
            <w:pPr>
              <w:rPr>
                <w:sz w:val="20"/>
                <w:szCs w:val="20"/>
              </w:rPr>
            </w:pPr>
            <w:r w:rsidRPr="0048787E">
              <w:rPr>
                <w:sz w:val="20"/>
                <w:szCs w:val="20"/>
              </w:rPr>
              <w:t>Ostale usl.-financiranje projekata</w:t>
            </w:r>
          </w:p>
        </w:tc>
        <w:tc>
          <w:tcPr>
            <w:tcW w:w="1533" w:type="dxa"/>
          </w:tcPr>
          <w:p w:rsidR="00797A4F" w:rsidRPr="0048787E" w:rsidRDefault="00797A4F" w:rsidP="00797A4F">
            <w:pPr>
              <w:jc w:val="right"/>
              <w:rPr>
                <w:sz w:val="20"/>
                <w:szCs w:val="20"/>
              </w:rPr>
            </w:pPr>
            <w:r>
              <w:rPr>
                <w:sz w:val="20"/>
                <w:szCs w:val="20"/>
              </w:rPr>
              <w:t>16.000,00</w:t>
            </w:r>
          </w:p>
        </w:tc>
        <w:tc>
          <w:tcPr>
            <w:tcW w:w="1477" w:type="dxa"/>
          </w:tcPr>
          <w:p w:rsidR="00797A4F" w:rsidRPr="0048787E" w:rsidRDefault="00797A4F" w:rsidP="00797A4F">
            <w:pPr>
              <w:jc w:val="right"/>
              <w:rPr>
                <w:sz w:val="20"/>
                <w:szCs w:val="20"/>
              </w:rPr>
            </w:pPr>
            <w:r>
              <w:rPr>
                <w:sz w:val="20"/>
                <w:szCs w:val="20"/>
              </w:rPr>
              <w:t>0,00</w:t>
            </w:r>
          </w:p>
        </w:tc>
        <w:tc>
          <w:tcPr>
            <w:tcW w:w="1459" w:type="dxa"/>
          </w:tcPr>
          <w:p w:rsidR="00797A4F" w:rsidRPr="0048787E" w:rsidRDefault="00797A4F" w:rsidP="00797A4F">
            <w:pPr>
              <w:jc w:val="right"/>
              <w:rPr>
                <w:sz w:val="20"/>
                <w:szCs w:val="20"/>
              </w:rPr>
            </w:pPr>
            <w:r>
              <w:rPr>
                <w:sz w:val="20"/>
                <w:szCs w:val="20"/>
              </w:rPr>
              <w:t>0,00</w:t>
            </w:r>
          </w:p>
        </w:tc>
      </w:tr>
      <w:tr w:rsidR="00797A4F" w:rsidTr="00797A4F">
        <w:trPr>
          <w:trHeight w:val="143"/>
        </w:trPr>
        <w:tc>
          <w:tcPr>
            <w:tcW w:w="851" w:type="dxa"/>
            <w:gridSpan w:val="2"/>
            <w:tcBorders>
              <w:bottom w:val="single" w:sz="4" w:space="0" w:color="auto"/>
            </w:tcBorders>
          </w:tcPr>
          <w:p w:rsidR="00797A4F" w:rsidRPr="0048787E" w:rsidRDefault="00797A4F" w:rsidP="00797A4F">
            <w:pPr>
              <w:jc w:val="right"/>
              <w:rPr>
                <w:sz w:val="20"/>
                <w:szCs w:val="20"/>
              </w:rPr>
            </w:pPr>
          </w:p>
        </w:tc>
        <w:tc>
          <w:tcPr>
            <w:tcW w:w="851" w:type="dxa"/>
            <w:gridSpan w:val="2"/>
            <w:tcBorders>
              <w:bottom w:val="single" w:sz="4" w:space="0" w:color="auto"/>
            </w:tcBorders>
          </w:tcPr>
          <w:p w:rsidR="00797A4F" w:rsidRPr="0048787E" w:rsidRDefault="00797A4F" w:rsidP="00797A4F">
            <w:pPr>
              <w:jc w:val="right"/>
              <w:rPr>
                <w:sz w:val="20"/>
                <w:szCs w:val="20"/>
              </w:rPr>
            </w:pPr>
            <w:r w:rsidRPr="0048787E">
              <w:rPr>
                <w:sz w:val="20"/>
                <w:szCs w:val="20"/>
              </w:rPr>
              <w:t>613995</w:t>
            </w:r>
          </w:p>
        </w:tc>
        <w:tc>
          <w:tcPr>
            <w:tcW w:w="3974" w:type="dxa"/>
            <w:tcBorders>
              <w:bottom w:val="single" w:sz="4" w:space="0" w:color="auto"/>
            </w:tcBorders>
          </w:tcPr>
          <w:p w:rsidR="00797A4F" w:rsidRPr="0048787E" w:rsidRDefault="00797A4F" w:rsidP="00797A4F">
            <w:pPr>
              <w:rPr>
                <w:sz w:val="20"/>
                <w:szCs w:val="20"/>
              </w:rPr>
            </w:pPr>
            <w:r w:rsidRPr="0048787E">
              <w:rPr>
                <w:sz w:val="20"/>
                <w:szCs w:val="20"/>
              </w:rPr>
              <w:t>Tr.obiljež.značajnih datuma i vj.prazn.</w:t>
            </w:r>
          </w:p>
        </w:tc>
        <w:tc>
          <w:tcPr>
            <w:tcW w:w="1533" w:type="dxa"/>
            <w:tcBorders>
              <w:bottom w:val="single" w:sz="4" w:space="0" w:color="auto"/>
            </w:tcBorders>
          </w:tcPr>
          <w:p w:rsidR="00797A4F" w:rsidRPr="0048787E" w:rsidRDefault="00797A4F" w:rsidP="00797A4F">
            <w:pPr>
              <w:jc w:val="right"/>
              <w:rPr>
                <w:sz w:val="20"/>
                <w:szCs w:val="20"/>
              </w:rPr>
            </w:pPr>
            <w:r>
              <w:rPr>
                <w:sz w:val="20"/>
                <w:szCs w:val="20"/>
              </w:rPr>
              <w:t>7.000,00</w:t>
            </w:r>
          </w:p>
        </w:tc>
        <w:tc>
          <w:tcPr>
            <w:tcW w:w="1477" w:type="dxa"/>
            <w:tcBorders>
              <w:bottom w:val="single" w:sz="4" w:space="0" w:color="auto"/>
            </w:tcBorders>
          </w:tcPr>
          <w:p w:rsidR="00797A4F" w:rsidRPr="0048787E" w:rsidRDefault="00797A4F" w:rsidP="00797A4F">
            <w:pPr>
              <w:jc w:val="right"/>
              <w:rPr>
                <w:sz w:val="20"/>
                <w:szCs w:val="20"/>
              </w:rPr>
            </w:pPr>
            <w:r>
              <w:rPr>
                <w:sz w:val="20"/>
                <w:szCs w:val="20"/>
              </w:rPr>
              <w:t>0,00</w:t>
            </w:r>
          </w:p>
        </w:tc>
        <w:tc>
          <w:tcPr>
            <w:tcW w:w="1459" w:type="dxa"/>
            <w:tcBorders>
              <w:bottom w:val="single" w:sz="4" w:space="0" w:color="auto"/>
            </w:tcBorders>
          </w:tcPr>
          <w:p w:rsidR="00797A4F" w:rsidRPr="0048787E" w:rsidRDefault="00797A4F" w:rsidP="00797A4F">
            <w:pPr>
              <w:jc w:val="right"/>
              <w:rPr>
                <w:sz w:val="20"/>
                <w:szCs w:val="20"/>
              </w:rPr>
            </w:pPr>
            <w:r>
              <w:rPr>
                <w:sz w:val="20"/>
                <w:szCs w:val="20"/>
              </w:rPr>
              <w:t>0,00</w:t>
            </w:r>
          </w:p>
        </w:tc>
      </w:tr>
      <w:tr w:rsidR="00797A4F" w:rsidTr="00797A4F">
        <w:trPr>
          <w:trHeight w:val="143"/>
        </w:trPr>
        <w:tc>
          <w:tcPr>
            <w:tcW w:w="851" w:type="dxa"/>
            <w:gridSpan w:val="2"/>
            <w:tcBorders>
              <w:bottom w:val="single" w:sz="4" w:space="0" w:color="auto"/>
            </w:tcBorders>
          </w:tcPr>
          <w:p w:rsidR="00797A4F" w:rsidRDefault="00797A4F" w:rsidP="00797A4F">
            <w:pPr>
              <w:jc w:val="right"/>
              <w:rPr>
                <w:sz w:val="20"/>
                <w:szCs w:val="20"/>
              </w:rPr>
            </w:pPr>
          </w:p>
        </w:tc>
        <w:tc>
          <w:tcPr>
            <w:tcW w:w="851" w:type="dxa"/>
            <w:gridSpan w:val="2"/>
            <w:tcBorders>
              <w:bottom w:val="single" w:sz="4" w:space="0" w:color="auto"/>
            </w:tcBorders>
          </w:tcPr>
          <w:p w:rsidR="00797A4F" w:rsidRPr="0048787E" w:rsidRDefault="00797A4F" w:rsidP="00797A4F">
            <w:pPr>
              <w:jc w:val="right"/>
              <w:rPr>
                <w:sz w:val="20"/>
                <w:szCs w:val="20"/>
              </w:rPr>
            </w:pPr>
            <w:r>
              <w:rPr>
                <w:sz w:val="20"/>
                <w:szCs w:val="20"/>
              </w:rPr>
              <w:t>613998</w:t>
            </w:r>
          </w:p>
        </w:tc>
        <w:tc>
          <w:tcPr>
            <w:tcW w:w="3974" w:type="dxa"/>
            <w:tcBorders>
              <w:bottom w:val="single" w:sz="4" w:space="0" w:color="auto"/>
            </w:tcBorders>
          </w:tcPr>
          <w:p w:rsidR="00797A4F" w:rsidRPr="0048787E" w:rsidRDefault="00797A4F" w:rsidP="00797A4F">
            <w:pPr>
              <w:rPr>
                <w:sz w:val="20"/>
                <w:szCs w:val="20"/>
              </w:rPr>
            </w:pPr>
            <w:r>
              <w:rPr>
                <w:sz w:val="20"/>
                <w:szCs w:val="20"/>
              </w:rPr>
              <w:t>Vanredni rashodi</w:t>
            </w:r>
          </w:p>
        </w:tc>
        <w:tc>
          <w:tcPr>
            <w:tcW w:w="1533" w:type="dxa"/>
            <w:tcBorders>
              <w:bottom w:val="single" w:sz="4" w:space="0" w:color="auto"/>
            </w:tcBorders>
          </w:tcPr>
          <w:p w:rsidR="00797A4F" w:rsidRDefault="00797A4F" w:rsidP="00797A4F">
            <w:pPr>
              <w:jc w:val="right"/>
              <w:rPr>
                <w:sz w:val="20"/>
                <w:szCs w:val="20"/>
              </w:rPr>
            </w:pPr>
            <w:r>
              <w:rPr>
                <w:sz w:val="20"/>
                <w:szCs w:val="20"/>
              </w:rPr>
              <w:t>10.000,00</w:t>
            </w:r>
          </w:p>
        </w:tc>
        <w:tc>
          <w:tcPr>
            <w:tcW w:w="1477" w:type="dxa"/>
            <w:tcBorders>
              <w:bottom w:val="single" w:sz="4" w:space="0" w:color="auto"/>
            </w:tcBorders>
          </w:tcPr>
          <w:p w:rsidR="00797A4F" w:rsidRDefault="00797A4F" w:rsidP="00797A4F">
            <w:pPr>
              <w:jc w:val="right"/>
              <w:rPr>
                <w:sz w:val="20"/>
                <w:szCs w:val="20"/>
              </w:rPr>
            </w:pPr>
            <w:r>
              <w:rPr>
                <w:sz w:val="20"/>
                <w:szCs w:val="20"/>
              </w:rPr>
              <w:t>0,00</w:t>
            </w:r>
          </w:p>
        </w:tc>
        <w:tc>
          <w:tcPr>
            <w:tcW w:w="1459" w:type="dxa"/>
            <w:tcBorders>
              <w:bottom w:val="single" w:sz="4" w:space="0" w:color="auto"/>
            </w:tcBorders>
          </w:tcPr>
          <w:p w:rsidR="00797A4F" w:rsidRDefault="00797A4F" w:rsidP="00797A4F">
            <w:pPr>
              <w:jc w:val="right"/>
              <w:rPr>
                <w:sz w:val="20"/>
                <w:szCs w:val="20"/>
              </w:rPr>
            </w:pPr>
            <w:r>
              <w:rPr>
                <w:sz w:val="20"/>
                <w:szCs w:val="20"/>
              </w:rPr>
              <w:t>0,00</w:t>
            </w:r>
          </w:p>
        </w:tc>
      </w:tr>
      <w:tr w:rsidR="00797A4F" w:rsidRPr="00887B65" w:rsidTr="00797A4F">
        <w:trPr>
          <w:trHeight w:val="143"/>
        </w:trPr>
        <w:tc>
          <w:tcPr>
            <w:tcW w:w="851" w:type="dxa"/>
            <w:gridSpan w:val="2"/>
            <w:tcBorders>
              <w:bottom w:val="single" w:sz="4" w:space="0" w:color="auto"/>
            </w:tcBorders>
            <w:shd w:val="clear" w:color="auto" w:fill="B3B3B3"/>
          </w:tcPr>
          <w:p w:rsidR="00797A4F" w:rsidRPr="0048787E" w:rsidRDefault="00797A4F" w:rsidP="00797A4F">
            <w:pPr>
              <w:jc w:val="right"/>
              <w:rPr>
                <w:sz w:val="20"/>
                <w:szCs w:val="20"/>
              </w:rPr>
            </w:pPr>
          </w:p>
        </w:tc>
        <w:tc>
          <w:tcPr>
            <w:tcW w:w="851" w:type="dxa"/>
            <w:gridSpan w:val="2"/>
            <w:tcBorders>
              <w:bottom w:val="single" w:sz="4" w:space="0" w:color="auto"/>
            </w:tcBorders>
            <w:shd w:val="clear" w:color="auto" w:fill="B3B3B3"/>
          </w:tcPr>
          <w:p w:rsidR="00797A4F" w:rsidRPr="0048787E" w:rsidRDefault="00797A4F" w:rsidP="00797A4F">
            <w:pPr>
              <w:jc w:val="right"/>
              <w:rPr>
                <w:sz w:val="20"/>
                <w:szCs w:val="20"/>
              </w:rPr>
            </w:pPr>
            <w:r w:rsidRPr="0048787E">
              <w:rPr>
                <w:sz w:val="20"/>
                <w:szCs w:val="20"/>
              </w:rPr>
              <w:t>614000</w:t>
            </w:r>
          </w:p>
        </w:tc>
        <w:tc>
          <w:tcPr>
            <w:tcW w:w="3974" w:type="dxa"/>
            <w:tcBorders>
              <w:bottom w:val="single" w:sz="4" w:space="0" w:color="auto"/>
            </w:tcBorders>
            <w:shd w:val="clear" w:color="auto" w:fill="B3B3B3"/>
          </w:tcPr>
          <w:p w:rsidR="00797A4F" w:rsidRPr="0048787E" w:rsidRDefault="00797A4F" w:rsidP="00797A4F">
            <w:pPr>
              <w:rPr>
                <w:sz w:val="20"/>
                <w:szCs w:val="20"/>
              </w:rPr>
            </w:pPr>
            <w:r>
              <w:rPr>
                <w:sz w:val="20"/>
                <w:szCs w:val="20"/>
              </w:rPr>
              <w:t>D</w:t>
            </w:r>
            <w:r w:rsidRPr="0048787E">
              <w:rPr>
                <w:sz w:val="20"/>
                <w:szCs w:val="20"/>
              </w:rPr>
              <w:t>) TEKUĆI GRANTOVI</w:t>
            </w:r>
          </w:p>
        </w:tc>
        <w:tc>
          <w:tcPr>
            <w:tcW w:w="1533" w:type="dxa"/>
            <w:tcBorders>
              <w:bottom w:val="single" w:sz="4" w:space="0" w:color="auto"/>
            </w:tcBorders>
            <w:shd w:val="clear" w:color="auto" w:fill="B3B3B3"/>
          </w:tcPr>
          <w:p w:rsidR="00797A4F" w:rsidRPr="0048787E" w:rsidRDefault="00797A4F" w:rsidP="00797A4F">
            <w:pPr>
              <w:jc w:val="right"/>
              <w:rPr>
                <w:sz w:val="20"/>
                <w:szCs w:val="20"/>
              </w:rPr>
            </w:pPr>
            <w:r>
              <w:rPr>
                <w:sz w:val="20"/>
                <w:szCs w:val="20"/>
              </w:rPr>
              <w:t>225,500,00</w:t>
            </w:r>
          </w:p>
        </w:tc>
        <w:tc>
          <w:tcPr>
            <w:tcW w:w="1477" w:type="dxa"/>
            <w:tcBorders>
              <w:bottom w:val="single" w:sz="4" w:space="0" w:color="auto"/>
            </w:tcBorders>
            <w:shd w:val="clear" w:color="auto" w:fill="B3B3B3"/>
          </w:tcPr>
          <w:p w:rsidR="00797A4F" w:rsidRPr="0048787E" w:rsidRDefault="00797A4F" w:rsidP="00797A4F">
            <w:pPr>
              <w:jc w:val="right"/>
              <w:rPr>
                <w:sz w:val="20"/>
                <w:szCs w:val="20"/>
              </w:rPr>
            </w:pPr>
            <w:r>
              <w:rPr>
                <w:sz w:val="20"/>
                <w:szCs w:val="20"/>
              </w:rPr>
              <w:t>20.643,61</w:t>
            </w:r>
          </w:p>
        </w:tc>
        <w:tc>
          <w:tcPr>
            <w:tcW w:w="1459" w:type="dxa"/>
            <w:tcBorders>
              <w:bottom w:val="single" w:sz="4" w:space="0" w:color="auto"/>
            </w:tcBorders>
            <w:shd w:val="clear" w:color="auto" w:fill="B3B3B3"/>
          </w:tcPr>
          <w:p w:rsidR="00797A4F" w:rsidRPr="0048787E" w:rsidRDefault="00797A4F" w:rsidP="00797A4F">
            <w:pPr>
              <w:jc w:val="right"/>
              <w:rPr>
                <w:sz w:val="20"/>
                <w:szCs w:val="20"/>
              </w:rPr>
            </w:pPr>
            <w:r>
              <w:rPr>
                <w:sz w:val="20"/>
                <w:szCs w:val="20"/>
              </w:rPr>
              <w:t>9,00</w:t>
            </w:r>
          </w:p>
        </w:tc>
      </w:tr>
      <w:tr w:rsidR="00797A4F" w:rsidTr="00797A4F">
        <w:trPr>
          <w:trHeight w:val="143"/>
        </w:trPr>
        <w:tc>
          <w:tcPr>
            <w:tcW w:w="851" w:type="dxa"/>
            <w:gridSpan w:val="2"/>
            <w:shd w:val="clear" w:color="auto" w:fill="FFFFFF"/>
          </w:tcPr>
          <w:p w:rsidR="00797A4F" w:rsidRDefault="00797A4F" w:rsidP="00797A4F">
            <w:pPr>
              <w:jc w:val="right"/>
              <w:rPr>
                <w:sz w:val="20"/>
                <w:szCs w:val="20"/>
              </w:rPr>
            </w:pPr>
          </w:p>
        </w:tc>
        <w:tc>
          <w:tcPr>
            <w:tcW w:w="851" w:type="dxa"/>
            <w:gridSpan w:val="2"/>
            <w:shd w:val="clear" w:color="auto" w:fill="FFFFFF"/>
          </w:tcPr>
          <w:p w:rsidR="00797A4F" w:rsidRPr="0048787E" w:rsidRDefault="00797A4F" w:rsidP="00797A4F">
            <w:pPr>
              <w:jc w:val="right"/>
              <w:rPr>
                <w:sz w:val="20"/>
                <w:szCs w:val="20"/>
              </w:rPr>
            </w:pPr>
            <w:r>
              <w:rPr>
                <w:sz w:val="20"/>
                <w:szCs w:val="20"/>
              </w:rPr>
              <w:t>614111</w:t>
            </w:r>
          </w:p>
        </w:tc>
        <w:tc>
          <w:tcPr>
            <w:tcW w:w="3974" w:type="dxa"/>
            <w:shd w:val="clear" w:color="auto" w:fill="FFFFFF"/>
          </w:tcPr>
          <w:p w:rsidR="00797A4F" w:rsidRPr="0048787E" w:rsidRDefault="00797A4F" w:rsidP="00797A4F">
            <w:pPr>
              <w:rPr>
                <w:sz w:val="20"/>
                <w:szCs w:val="20"/>
              </w:rPr>
            </w:pPr>
            <w:r>
              <w:rPr>
                <w:sz w:val="20"/>
                <w:szCs w:val="20"/>
              </w:rPr>
              <w:t>Grant JKP</w:t>
            </w:r>
          </w:p>
        </w:tc>
        <w:tc>
          <w:tcPr>
            <w:tcW w:w="1533" w:type="dxa"/>
            <w:shd w:val="clear" w:color="auto" w:fill="FFFFFF"/>
          </w:tcPr>
          <w:p w:rsidR="00797A4F" w:rsidRDefault="00797A4F" w:rsidP="00797A4F">
            <w:pPr>
              <w:jc w:val="right"/>
              <w:rPr>
                <w:sz w:val="20"/>
                <w:szCs w:val="20"/>
              </w:rPr>
            </w:pPr>
            <w:r>
              <w:rPr>
                <w:sz w:val="20"/>
                <w:szCs w:val="20"/>
              </w:rPr>
              <w:t>55.000,00</w:t>
            </w:r>
          </w:p>
        </w:tc>
        <w:tc>
          <w:tcPr>
            <w:tcW w:w="1477" w:type="dxa"/>
            <w:shd w:val="clear" w:color="auto" w:fill="FFFFFF"/>
          </w:tcPr>
          <w:p w:rsidR="00797A4F" w:rsidRDefault="00797A4F" w:rsidP="00797A4F">
            <w:pPr>
              <w:jc w:val="right"/>
              <w:rPr>
                <w:sz w:val="20"/>
                <w:szCs w:val="20"/>
              </w:rPr>
            </w:pPr>
            <w:r>
              <w:rPr>
                <w:sz w:val="20"/>
                <w:szCs w:val="20"/>
              </w:rPr>
              <w:t>0,00</w:t>
            </w:r>
          </w:p>
        </w:tc>
        <w:tc>
          <w:tcPr>
            <w:tcW w:w="1459" w:type="dxa"/>
            <w:shd w:val="clear" w:color="auto" w:fill="FFFFFF"/>
          </w:tcPr>
          <w:p w:rsidR="00797A4F" w:rsidRDefault="00797A4F" w:rsidP="00797A4F">
            <w:pPr>
              <w:jc w:val="right"/>
              <w:rPr>
                <w:sz w:val="20"/>
                <w:szCs w:val="20"/>
              </w:rPr>
            </w:pPr>
            <w:r>
              <w:rPr>
                <w:sz w:val="20"/>
                <w:szCs w:val="20"/>
              </w:rPr>
              <w:t>0,00</w:t>
            </w:r>
          </w:p>
        </w:tc>
      </w:tr>
      <w:tr w:rsidR="00797A4F" w:rsidTr="00797A4F">
        <w:trPr>
          <w:trHeight w:val="143"/>
        </w:trPr>
        <w:tc>
          <w:tcPr>
            <w:tcW w:w="851" w:type="dxa"/>
            <w:gridSpan w:val="2"/>
            <w:shd w:val="clear" w:color="auto" w:fill="FFFFFF"/>
          </w:tcPr>
          <w:p w:rsidR="00797A4F" w:rsidRDefault="00797A4F" w:rsidP="00797A4F">
            <w:pPr>
              <w:jc w:val="right"/>
              <w:rPr>
                <w:sz w:val="20"/>
                <w:szCs w:val="20"/>
              </w:rPr>
            </w:pPr>
          </w:p>
        </w:tc>
        <w:tc>
          <w:tcPr>
            <w:tcW w:w="851" w:type="dxa"/>
            <w:gridSpan w:val="2"/>
            <w:shd w:val="clear" w:color="auto" w:fill="FFFFFF"/>
          </w:tcPr>
          <w:p w:rsidR="00797A4F" w:rsidRDefault="00797A4F" w:rsidP="00797A4F">
            <w:pPr>
              <w:jc w:val="right"/>
              <w:rPr>
                <w:sz w:val="20"/>
                <w:szCs w:val="20"/>
              </w:rPr>
            </w:pPr>
            <w:r>
              <w:rPr>
                <w:sz w:val="20"/>
                <w:szCs w:val="20"/>
              </w:rPr>
              <w:t>614115</w:t>
            </w:r>
          </w:p>
        </w:tc>
        <w:tc>
          <w:tcPr>
            <w:tcW w:w="3974" w:type="dxa"/>
            <w:shd w:val="clear" w:color="auto" w:fill="FFFFFF"/>
          </w:tcPr>
          <w:p w:rsidR="00797A4F" w:rsidRDefault="00797A4F" w:rsidP="00797A4F">
            <w:pPr>
              <w:rPr>
                <w:sz w:val="20"/>
                <w:szCs w:val="20"/>
              </w:rPr>
            </w:pPr>
            <w:r>
              <w:rPr>
                <w:sz w:val="20"/>
                <w:szCs w:val="20"/>
              </w:rPr>
              <w:t>Tekući grantovi gradova</w:t>
            </w:r>
          </w:p>
        </w:tc>
        <w:tc>
          <w:tcPr>
            <w:tcW w:w="1533" w:type="dxa"/>
            <w:shd w:val="clear" w:color="auto" w:fill="FFFFFF"/>
          </w:tcPr>
          <w:p w:rsidR="00797A4F" w:rsidRDefault="00797A4F" w:rsidP="00797A4F">
            <w:pPr>
              <w:jc w:val="right"/>
              <w:rPr>
                <w:sz w:val="20"/>
                <w:szCs w:val="20"/>
              </w:rPr>
            </w:pPr>
            <w:r>
              <w:rPr>
                <w:sz w:val="20"/>
                <w:szCs w:val="20"/>
              </w:rPr>
              <w:t>2.000,00</w:t>
            </w:r>
          </w:p>
        </w:tc>
        <w:tc>
          <w:tcPr>
            <w:tcW w:w="1477" w:type="dxa"/>
            <w:shd w:val="clear" w:color="auto" w:fill="FFFFFF"/>
          </w:tcPr>
          <w:p w:rsidR="00797A4F" w:rsidRDefault="00797A4F" w:rsidP="00797A4F">
            <w:pPr>
              <w:jc w:val="right"/>
              <w:rPr>
                <w:sz w:val="20"/>
                <w:szCs w:val="20"/>
              </w:rPr>
            </w:pPr>
            <w:r>
              <w:rPr>
                <w:sz w:val="20"/>
                <w:szCs w:val="20"/>
              </w:rPr>
              <w:t>2.000,00</w:t>
            </w:r>
          </w:p>
        </w:tc>
        <w:tc>
          <w:tcPr>
            <w:tcW w:w="1459" w:type="dxa"/>
            <w:shd w:val="clear" w:color="auto" w:fill="FFFFFF"/>
          </w:tcPr>
          <w:p w:rsidR="00797A4F" w:rsidRDefault="00797A4F" w:rsidP="00797A4F">
            <w:pPr>
              <w:jc w:val="right"/>
              <w:rPr>
                <w:sz w:val="20"/>
                <w:szCs w:val="20"/>
              </w:rPr>
            </w:pPr>
            <w:r>
              <w:rPr>
                <w:sz w:val="20"/>
                <w:szCs w:val="20"/>
              </w:rPr>
              <w:t>100,00</w:t>
            </w:r>
          </w:p>
        </w:tc>
      </w:tr>
      <w:tr w:rsidR="00797A4F" w:rsidTr="00797A4F">
        <w:trPr>
          <w:trHeight w:val="143"/>
        </w:trPr>
        <w:tc>
          <w:tcPr>
            <w:tcW w:w="851" w:type="dxa"/>
            <w:gridSpan w:val="2"/>
            <w:shd w:val="clear" w:color="auto" w:fill="FFFFFF"/>
          </w:tcPr>
          <w:p w:rsidR="00797A4F" w:rsidRDefault="00797A4F" w:rsidP="00797A4F">
            <w:pPr>
              <w:jc w:val="right"/>
              <w:rPr>
                <w:sz w:val="20"/>
                <w:szCs w:val="20"/>
              </w:rPr>
            </w:pPr>
          </w:p>
        </w:tc>
        <w:tc>
          <w:tcPr>
            <w:tcW w:w="851" w:type="dxa"/>
            <w:gridSpan w:val="2"/>
            <w:shd w:val="clear" w:color="auto" w:fill="FFFFFF"/>
          </w:tcPr>
          <w:p w:rsidR="00797A4F" w:rsidRPr="0048787E" w:rsidRDefault="00797A4F" w:rsidP="00797A4F">
            <w:pPr>
              <w:jc w:val="right"/>
              <w:rPr>
                <w:sz w:val="20"/>
                <w:szCs w:val="20"/>
              </w:rPr>
            </w:pPr>
            <w:r>
              <w:rPr>
                <w:sz w:val="20"/>
                <w:szCs w:val="20"/>
              </w:rPr>
              <w:t>614139</w:t>
            </w:r>
          </w:p>
        </w:tc>
        <w:tc>
          <w:tcPr>
            <w:tcW w:w="3974" w:type="dxa"/>
            <w:shd w:val="clear" w:color="auto" w:fill="FFFFFF"/>
          </w:tcPr>
          <w:p w:rsidR="00797A4F" w:rsidRPr="0048787E" w:rsidRDefault="00797A4F" w:rsidP="00797A4F">
            <w:pPr>
              <w:rPr>
                <w:sz w:val="20"/>
                <w:szCs w:val="20"/>
              </w:rPr>
            </w:pPr>
            <w:r>
              <w:rPr>
                <w:sz w:val="20"/>
                <w:szCs w:val="20"/>
              </w:rPr>
              <w:t>Razvoj turizma,otvaranje kanc.turis.zajednice</w:t>
            </w:r>
          </w:p>
        </w:tc>
        <w:tc>
          <w:tcPr>
            <w:tcW w:w="1533" w:type="dxa"/>
            <w:shd w:val="clear" w:color="auto" w:fill="FFFFFF"/>
          </w:tcPr>
          <w:p w:rsidR="00797A4F" w:rsidRDefault="00797A4F" w:rsidP="00797A4F">
            <w:pPr>
              <w:jc w:val="right"/>
              <w:rPr>
                <w:sz w:val="20"/>
                <w:szCs w:val="20"/>
              </w:rPr>
            </w:pPr>
            <w:r>
              <w:rPr>
                <w:sz w:val="20"/>
                <w:szCs w:val="20"/>
              </w:rPr>
              <w:t>10.000,00</w:t>
            </w:r>
          </w:p>
        </w:tc>
        <w:tc>
          <w:tcPr>
            <w:tcW w:w="1477" w:type="dxa"/>
            <w:shd w:val="clear" w:color="auto" w:fill="FFFFFF"/>
          </w:tcPr>
          <w:p w:rsidR="00797A4F" w:rsidRDefault="00797A4F" w:rsidP="00797A4F">
            <w:pPr>
              <w:jc w:val="right"/>
              <w:rPr>
                <w:sz w:val="20"/>
                <w:szCs w:val="20"/>
              </w:rPr>
            </w:pPr>
            <w:r>
              <w:rPr>
                <w:sz w:val="20"/>
                <w:szCs w:val="20"/>
              </w:rPr>
              <w:t>0,00</w:t>
            </w:r>
          </w:p>
        </w:tc>
        <w:tc>
          <w:tcPr>
            <w:tcW w:w="1459" w:type="dxa"/>
            <w:shd w:val="clear" w:color="auto" w:fill="FFFFFF"/>
          </w:tcPr>
          <w:p w:rsidR="00797A4F" w:rsidRDefault="00797A4F" w:rsidP="00797A4F">
            <w:pPr>
              <w:jc w:val="right"/>
              <w:rPr>
                <w:sz w:val="20"/>
                <w:szCs w:val="20"/>
              </w:rPr>
            </w:pPr>
            <w:r>
              <w:rPr>
                <w:sz w:val="20"/>
                <w:szCs w:val="20"/>
              </w:rPr>
              <w:t>0,00</w:t>
            </w:r>
          </w:p>
        </w:tc>
      </w:tr>
      <w:tr w:rsidR="00797A4F" w:rsidTr="00797A4F">
        <w:trPr>
          <w:trHeight w:val="143"/>
        </w:trPr>
        <w:tc>
          <w:tcPr>
            <w:tcW w:w="851" w:type="dxa"/>
            <w:gridSpan w:val="2"/>
            <w:shd w:val="clear" w:color="auto" w:fill="FFFFFF"/>
          </w:tcPr>
          <w:p w:rsidR="00797A4F" w:rsidRPr="0048787E" w:rsidRDefault="00797A4F" w:rsidP="00797A4F">
            <w:pPr>
              <w:jc w:val="right"/>
              <w:rPr>
                <w:sz w:val="20"/>
                <w:szCs w:val="20"/>
              </w:rPr>
            </w:pPr>
          </w:p>
        </w:tc>
        <w:tc>
          <w:tcPr>
            <w:tcW w:w="851" w:type="dxa"/>
            <w:gridSpan w:val="2"/>
            <w:shd w:val="clear" w:color="auto" w:fill="FFFFFF"/>
          </w:tcPr>
          <w:p w:rsidR="00797A4F" w:rsidRPr="0048787E" w:rsidRDefault="00797A4F" w:rsidP="00797A4F">
            <w:pPr>
              <w:jc w:val="right"/>
              <w:rPr>
                <w:sz w:val="20"/>
                <w:szCs w:val="20"/>
              </w:rPr>
            </w:pPr>
            <w:r w:rsidRPr="0048787E">
              <w:rPr>
                <w:sz w:val="20"/>
                <w:szCs w:val="20"/>
              </w:rPr>
              <w:t>614117</w:t>
            </w:r>
          </w:p>
        </w:tc>
        <w:tc>
          <w:tcPr>
            <w:tcW w:w="3974" w:type="dxa"/>
            <w:shd w:val="clear" w:color="auto" w:fill="FFFFFF"/>
          </w:tcPr>
          <w:p w:rsidR="00797A4F" w:rsidRPr="0048787E" w:rsidRDefault="00797A4F" w:rsidP="00797A4F">
            <w:pPr>
              <w:rPr>
                <w:sz w:val="20"/>
                <w:szCs w:val="20"/>
              </w:rPr>
            </w:pPr>
            <w:r w:rsidRPr="0048787E">
              <w:rPr>
                <w:sz w:val="20"/>
                <w:szCs w:val="20"/>
              </w:rPr>
              <w:t>Grant mjesnim zajednicama</w:t>
            </w:r>
          </w:p>
        </w:tc>
        <w:tc>
          <w:tcPr>
            <w:tcW w:w="1533" w:type="dxa"/>
            <w:shd w:val="clear" w:color="auto" w:fill="FFFFFF"/>
          </w:tcPr>
          <w:p w:rsidR="00797A4F" w:rsidRPr="0048787E" w:rsidRDefault="00797A4F" w:rsidP="00797A4F">
            <w:pPr>
              <w:jc w:val="right"/>
              <w:rPr>
                <w:sz w:val="20"/>
                <w:szCs w:val="20"/>
              </w:rPr>
            </w:pPr>
            <w:r>
              <w:rPr>
                <w:sz w:val="20"/>
                <w:szCs w:val="20"/>
              </w:rPr>
              <w:t>19.000,00</w:t>
            </w:r>
          </w:p>
        </w:tc>
        <w:tc>
          <w:tcPr>
            <w:tcW w:w="1477" w:type="dxa"/>
            <w:shd w:val="clear" w:color="auto" w:fill="FFFFFF"/>
          </w:tcPr>
          <w:p w:rsidR="00797A4F" w:rsidRPr="0048787E" w:rsidRDefault="00797A4F" w:rsidP="00797A4F">
            <w:pPr>
              <w:jc w:val="right"/>
              <w:rPr>
                <w:sz w:val="20"/>
                <w:szCs w:val="20"/>
              </w:rPr>
            </w:pPr>
            <w:r>
              <w:rPr>
                <w:sz w:val="20"/>
                <w:szCs w:val="20"/>
              </w:rPr>
              <w:t>0,00</w:t>
            </w:r>
          </w:p>
        </w:tc>
        <w:tc>
          <w:tcPr>
            <w:tcW w:w="1459" w:type="dxa"/>
            <w:shd w:val="clear" w:color="auto" w:fill="FFFFFF"/>
          </w:tcPr>
          <w:p w:rsidR="00797A4F" w:rsidRPr="0048787E" w:rsidRDefault="00797A4F" w:rsidP="00797A4F">
            <w:pPr>
              <w:jc w:val="right"/>
              <w:rPr>
                <w:sz w:val="20"/>
                <w:szCs w:val="20"/>
              </w:rPr>
            </w:pPr>
            <w:r>
              <w:rPr>
                <w:sz w:val="20"/>
                <w:szCs w:val="20"/>
              </w:rPr>
              <w:t>0,00</w:t>
            </w:r>
          </w:p>
        </w:tc>
      </w:tr>
      <w:tr w:rsidR="00797A4F" w:rsidTr="00797A4F">
        <w:trPr>
          <w:trHeight w:val="143"/>
        </w:trPr>
        <w:tc>
          <w:tcPr>
            <w:tcW w:w="851" w:type="dxa"/>
            <w:gridSpan w:val="2"/>
            <w:shd w:val="clear" w:color="auto" w:fill="FFFFFF"/>
          </w:tcPr>
          <w:p w:rsidR="00797A4F" w:rsidRPr="0048787E" w:rsidRDefault="00797A4F" w:rsidP="00797A4F">
            <w:pPr>
              <w:jc w:val="right"/>
              <w:rPr>
                <w:sz w:val="20"/>
                <w:szCs w:val="20"/>
              </w:rPr>
            </w:pPr>
          </w:p>
        </w:tc>
        <w:tc>
          <w:tcPr>
            <w:tcW w:w="851" w:type="dxa"/>
            <w:gridSpan w:val="2"/>
            <w:shd w:val="clear" w:color="auto" w:fill="FFFFFF"/>
          </w:tcPr>
          <w:p w:rsidR="00797A4F" w:rsidRPr="0048787E" w:rsidRDefault="00797A4F" w:rsidP="00797A4F">
            <w:pPr>
              <w:jc w:val="right"/>
              <w:rPr>
                <w:sz w:val="20"/>
                <w:szCs w:val="20"/>
              </w:rPr>
            </w:pPr>
            <w:r w:rsidRPr="0048787E">
              <w:rPr>
                <w:sz w:val="20"/>
                <w:szCs w:val="20"/>
              </w:rPr>
              <w:t>614234</w:t>
            </w:r>
          </w:p>
        </w:tc>
        <w:tc>
          <w:tcPr>
            <w:tcW w:w="3974" w:type="dxa"/>
            <w:shd w:val="clear" w:color="auto" w:fill="FFFFFF"/>
          </w:tcPr>
          <w:p w:rsidR="00797A4F" w:rsidRPr="0048787E" w:rsidRDefault="00797A4F" w:rsidP="00797A4F">
            <w:pPr>
              <w:rPr>
                <w:sz w:val="20"/>
                <w:szCs w:val="20"/>
              </w:rPr>
            </w:pPr>
            <w:r w:rsidRPr="0048787E">
              <w:rPr>
                <w:sz w:val="20"/>
                <w:szCs w:val="20"/>
              </w:rPr>
              <w:t>Isplata stipendija</w:t>
            </w:r>
          </w:p>
        </w:tc>
        <w:tc>
          <w:tcPr>
            <w:tcW w:w="1533" w:type="dxa"/>
            <w:shd w:val="clear" w:color="auto" w:fill="FFFFFF"/>
          </w:tcPr>
          <w:p w:rsidR="00797A4F" w:rsidRPr="0048787E" w:rsidRDefault="00797A4F" w:rsidP="00797A4F">
            <w:pPr>
              <w:jc w:val="right"/>
              <w:rPr>
                <w:sz w:val="20"/>
                <w:szCs w:val="20"/>
              </w:rPr>
            </w:pPr>
            <w:r>
              <w:rPr>
                <w:sz w:val="20"/>
                <w:szCs w:val="20"/>
              </w:rPr>
              <w:t>5.500,00</w:t>
            </w:r>
          </w:p>
        </w:tc>
        <w:tc>
          <w:tcPr>
            <w:tcW w:w="1477" w:type="dxa"/>
            <w:shd w:val="clear" w:color="auto" w:fill="FFFFFF"/>
          </w:tcPr>
          <w:p w:rsidR="00797A4F" w:rsidRPr="0048787E" w:rsidRDefault="00797A4F" w:rsidP="00797A4F">
            <w:pPr>
              <w:jc w:val="right"/>
              <w:rPr>
                <w:sz w:val="20"/>
                <w:szCs w:val="20"/>
              </w:rPr>
            </w:pPr>
            <w:r>
              <w:rPr>
                <w:sz w:val="20"/>
                <w:szCs w:val="20"/>
              </w:rPr>
              <w:t>500,00</w:t>
            </w:r>
          </w:p>
        </w:tc>
        <w:tc>
          <w:tcPr>
            <w:tcW w:w="1459" w:type="dxa"/>
            <w:shd w:val="clear" w:color="auto" w:fill="FFFFFF"/>
          </w:tcPr>
          <w:p w:rsidR="00797A4F" w:rsidRPr="0048787E" w:rsidRDefault="00797A4F" w:rsidP="00797A4F">
            <w:pPr>
              <w:jc w:val="right"/>
              <w:rPr>
                <w:sz w:val="20"/>
                <w:szCs w:val="20"/>
              </w:rPr>
            </w:pPr>
            <w:r>
              <w:rPr>
                <w:sz w:val="20"/>
                <w:szCs w:val="20"/>
              </w:rPr>
              <w:t>9,00</w:t>
            </w:r>
          </w:p>
        </w:tc>
      </w:tr>
      <w:tr w:rsidR="00797A4F" w:rsidTr="00797A4F">
        <w:trPr>
          <w:trHeight w:val="143"/>
        </w:trPr>
        <w:tc>
          <w:tcPr>
            <w:tcW w:w="851" w:type="dxa"/>
            <w:gridSpan w:val="2"/>
            <w:shd w:val="clear" w:color="auto" w:fill="FFFFFF"/>
          </w:tcPr>
          <w:p w:rsidR="00797A4F" w:rsidRDefault="00797A4F" w:rsidP="00797A4F">
            <w:pPr>
              <w:jc w:val="right"/>
              <w:rPr>
                <w:sz w:val="20"/>
                <w:szCs w:val="20"/>
              </w:rPr>
            </w:pPr>
          </w:p>
        </w:tc>
        <w:tc>
          <w:tcPr>
            <w:tcW w:w="851" w:type="dxa"/>
            <w:gridSpan w:val="2"/>
            <w:shd w:val="clear" w:color="auto" w:fill="FFFFFF"/>
          </w:tcPr>
          <w:p w:rsidR="00797A4F" w:rsidRPr="0048787E" w:rsidRDefault="00797A4F" w:rsidP="00797A4F">
            <w:pPr>
              <w:jc w:val="right"/>
              <w:rPr>
                <w:sz w:val="20"/>
                <w:szCs w:val="20"/>
              </w:rPr>
            </w:pPr>
            <w:r>
              <w:rPr>
                <w:sz w:val="20"/>
                <w:szCs w:val="20"/>
              </w:rPr>
              <w:t>614235</w:t>
            </w:r>
          </w:p>
        </w:tc>
        <w:tc>
          <w:tcPr>
            <w:tcW w:w="3974" w:type="dxa"/>
            <w:shd w:val="clear" w:color="auto" w:fill="FFFFFF"/>
          </w:tcPr>
          <w:p w:rsidR="00797A4F" w:rsidRPr="0048787E" w:rsidRDefault="00797A4F" w:rsidP="00797A4F">
            <w:pPr>
              <w:rPr>
                <w:sz w:val="20"/>
                <w:szCs w:val="20"/>
              </w:rPr>
            </w:pPr>
            <w:r>
              <w:rPr>
                <w:sz w:val="20"/>
                <w:szCs w:val="20"/>
              </w:rPr>
              <w:t>Jednokratne novčane pomoći</w:t>
            </w:r>
          </w:p>
        </w:tc>
        <w:tc>
          <w:tcPr>
            <w:tcW w:w="1533" w:type="dxa"/>
            <w:shd w:val="clear" w:color="auto" w:fill="FFFFFF"/>
          </w:tcPr>
          <w:p w:rsidR="00797A4F" w:rsidRDefault="00797A4F" w:rsidP="00797A4F">
            <w:pPr>
              <w:jc w:val="right"/>
              <w:rPr>
                <w:sz w:val="20"/>
                <w:szCs w:val="20"/>
              </w:rPr>
            </w:pPr>
            <w:r>
              <w:rPr>
                <w:sz w:val="20"/>
                <w:szCs w:val="20"/>
              </w:rPr>
              <w:t>12.000,00</w:t>
            </w:r>
          </w:p>
        </w:tc>
        <w:tc>
          <w:tcPr>
            <w:tcW w:w="1477" w:type="dxa"/>
            <w:shd w:val="clear" w:color="auto" w:fill="FFFFFF"/>
          </w:tcPr>
          <w:p w:rsidR="00797A4F" w:rsidRDefault="00797A4F" w:rsidP="00797A4F">
            <w:pPr>
              <w:jc w:val="right"/>
              <w:rPr>
                <w:sz w:val="20"/>
                <w:szCs w:val="20"/>
              </w:rPr>
            </w:pPr>
            <w:r>
              <w:rPr>
                <w:sz w:val="20"/>
                <w:szCs w:val="20"/>
              </w:rPr>
              <w:t>100,00</w:t>
            </w:r>
          </w:p>
        </w:tc>
        <w:tc>
          <w:tcPr>
            <w:tcW w:w="1459" w:type="dxa"/>
            <w:shd w:val="clear" w:color="auto" w:fill="FFFFFF"/>
          </w:tcPr>
          <w:p w:rsidR="00797A4F" w:rsidRDefault="00797A4F" w:rsidP="00797A4F">
            <w:pPr>
              <w:jc w:val="right"/>
              <w:rPr>
                <w:sz w:val="20"/>
                <w:szCs w:val="20"/>
              </w:rPr>
            </w:pPr>
            <w:r>
              <w:rPr>
                <w:sz w:val="20"/>
                <w:szCs w:val="20"/>
              </w:rPr>
              <w:t>1,00</w:t>
            </w:r>
          </w:p>
        </w:tc>
      </w:tr>
      <w:tr w:rsidR="00797A4F" w:rsidTr="00797A4F">
        <w:trPr>
          <w:trHeight w:val="264"/>
        </w:trPr>
        <w:tc>
          <w:tcPr>
            <w:tcW w:w="851" w:type="dxa"/>
            <w:gridSpan w:val="2"/>
            <w:shd w:val="clear" w:color="auto" w:fill="FFFFFF"/>
          </w:tcPr>
          <w:p w:rsidR="00797A4F" w:rsidRDefault="00797A4F" w:rsidP="00797A4F">
            <w:pPr>
              <w:jc w:val="right"/>
              <w:rPr>
                <w:sz w:val="20"/>
                <w:szCs w:val="20"/>
              </w:rPr>
            </w:pPr>
          </w:p>
        </w:tc>
        <w:tc>
          <w:tcPr>
            <w:tcW w:w="851" w:type="dxa"/>
            <w:gridSpan w:val="2"/>
            <w:shd w:val="clear" w:color="auto" w:fill="FFFFFF"/>
          </w:tcPr>
          <w:p w:rsidR="00797A4F" w:rsidRDefault="00797A4F" w:rsidP="00797A4F">
            <w:pPr>
              <w:jc w:val="right"/>
              <w:rPr>
                <w:sz w:val="20"/>
                <w:szCs w:val="20"/>
              </w:rPr>
            </w:pPr>
            <w:r>
              <w:rPr>
                <w:sz w:val="20"/>
                <w:szCs w:val="20"/>
              </w:rPr>
              <w:t>614236</w:t>
            </w:r>
          </w:p>
        </w:tc>
        <w:tc>
          <w:tcPr>
            <w:tcW w:w="3974" w:type="dxa"/>
            <w:shd w:val="clear" w:color="auto" w:fill="FFFFFF"/>
          </w:tcPr>
          <w:p w:rsidR="00797A4F" w:rsidRDefault="00797A4F" w:rsidP="00797A4F">
            <w:pPr>
              <w:rPr>
                <w:sz w:val="20"/>
                <w:szCs w:val="20"/>
              </w:rPr>
            </w:pPr>
            <w:r>
              <w:rPr>
                <w:sz w:val="20"/>
                <w:szCs w:val="20"/>
              </w:rPr>
              <w:t>Nabavka udžbenika đacima osnovne škole</w:t>
            </w:r>
          </w:p>
        </w:tc>
        <w:tc>
          <w:tcPr>
            <w:tcW w:w="1533" w:type="dxa"/>
            <w:shd w:val="clear" w:color="auto" w:fill="FFFFFF"/>
          </w:tcPr>
          <w:p w:rsidR="00797A4F" w:rsidRDefault="00797A4F" w:rsidP="00797A4F">
            <w:pPr>
              <w:jc w:val="right"/>
              <w:rPr>
                <w:sz w:val="20"/>
                <w:szCs w:val="20"/>
              </w:rPr>
            </w:pPr>
            <w:r>
              <w:rPr>
                <w:sz w:val="20"/>
                <w:szCs w:val="20"/>
              </w:rPr>
              <w:t>19,000,00</w:t>
            </w:r>
          </w:p>
        </w:tc>
        <w:tc>
          <w:tcPr>
            <w:tcW w:w="1477" w:type="dxa"/>
            <w:shd w:val="clear" w:color="auto" w:fill="FFFFFF"/>
          </w:tcPr>
          <w:p w:rsidR="00797A4F" w:rsidRDefault="00797A4F" w:rsidP="00797A4F">
            <w:pPr>
              <w:jc w:val="right"/>
              <w:rPr>
                <w:sz w:val="20"/>
                <w:szCs w:val="20"/>
              </w:rPr>
            </w:pPr>
            <w:r>
              <w:rPr>
                <w:sz w:val="20"/>
                <w:szCs w:val="20"/>
              </w:rPr>
              <w:t>0,00</w:t>
            </w:r>
          </w:p>
        </w:tc>
        <w:tc>
          <w:tcPr>
            <w:tcW w:w="1459" w:type="dxa"/>
            <w:shd w:val="clear" w:color="auto" w:fill="FFFFFF"/>
          </w:tcPr>
          <w:p w:rsidR="00797A4F" w:rsidRDefault="00797A4F" w:rsidP="00797A4F">
            <w:pPr>
              <w:jc w:val="right"/>
              <w:rPr>
                <w:sz w:val="20"/>
                <w:szCs w:val="20"/>
              </w:rPr>
            </w:pPr>
            <w:r>
              <w:rPr>
                <w:sz w:val="20"/>
                <w:szCs w:val="20"/>
              </w:rPr>
              <w:t>0,00</w:t>
            </w:r>
          </w:p>
        </w:tc>
      </w:tr>
      <w:tr w:rsidR="00797A4F" w:rsidTr="00797A4F">
        <w:trPr>
          <w:trHeight w:val="264"/>
        </w:trPr>
        <w:tc>
          <w:tcPr>
            <w:tcW w:w="851" w:type="dxa"/>
            <w:gridSpan w:val="2"/>
            <w:shd w:val="clear" w:color="auto" w:fill="FFFFFF"/>
          </w:tcPr>
          <w:p w:rsidR="00797A4F" w:rsidRDefault="00797A4F" w:rsidP="00797A4F">
            <w:pPr>
              <w:jc w:val="right"/>
              <w:rPr>
                <w:sz w:val="20"/>
                <w:szCs w:val="20"/>
              </w:rPr>
            </w:pPr>
          </w:p>
        </w:tc>
        <w:tc>
          <w:tcPr>
            <w:tcW w:w="851" w:type="dxa"/>
            <w:gridSpan w:val="2"/>
            <w:shd w:val="clear" w:color="auto" w:fill="FFFFFF"/>
          </w:tcPr>
          <w:p w:rsidR="00797A4F" w:rsidRDefault="00797A4F" w:rsidP="00797A4F">
            <w:pPr>
              <w:jc w:val="right"/>
              <w:rPr>
                <w:sz w:val="20"/>
                <w:szCs w:val="20"/>
              </w:rPr>
            </w:pPr>
            <w:r>
              <w:rPr>
                <w:sz w:val="20"/>
                <w:szCs w:val="20"/>
              </w:rPr>
              <w:t>614238</w:t>
            </w:r>
          </w:p>
        </w:tc>
        <w:tc>
          <w:tcPr>
            <w:tcW w:w="3974" w:type="dxa"/>
            <w:shd w:val="clear" w:color="auto" w:fill="FFFFFF"/>
          </w:tcPr>
          <w:p w:rsidR="00797A4F" w:rsidRDefault="00797A4F" w:rsidP="00797A4F">
            <w:pPr>
              <w:rPr>
                <w:sz w:val="20"/>
                <w:szCs w:val="20"/>
              </w:rPr>
            </w:pPr>
            <w:r>
              <w:rPr>
                <w:sz w:val="20"/>
                <w:szCs w:val="20"/>
              </w:rPr>
              <w:t>Pomoć za majke po osnovu rođenja djeteta</w:t>
            </w:r>
          </w:p>
        </w:tc>
        <w:tc>
          <w:tcPr>
            <w:tcW w:w="1533" w:type="dxa"/>
            <w:shd w:val="clear" w:color="auto" w:fill="FFFFFF"/>
          </w:tcPr>
          <w:p w:rsidR="00797A4F" w:rsidRDefault="00797A4F" w:rsidP="00797A4F">
            <w:pPr>
              <w:jc w:val="right"/>
              <w:rPr>
                <w:sz w:val="20"/>
                <w:szCs w:val="20"/>
              </w:rPr>
            </w:pPr>
            <w:r>
              <w:rPr>
                <w:sz w:val="20"/>
                <w:szCs w:val="20"/>
              </w:rPr>
              <w:t>2.500,00</w:t>
            </w:r>
          </w:p>
        </w:tc>
        <w:tc>
          <w:tcPr>
            <w:tcW w:w="1477" w:type="dxa"/>
            <w:shd w:val="clear" w:color="auto" w:fill="FFFFFF"/>
          </w:tcPr>
          <w:p w:rsidR="00797A4F" w:rsidRDefault="00797A4F" w:rsidP="00797A4F">
            <w:pPr>
              <w:jc w:val="right"/>
              <w:rPr>
                <w:sz w:val="20"/>
                <w:szCs w:val="20"/>
              </w:rPr>
            </w:pPr>
            <w:r>
              <w:rPr>
                <w:sz w:val="20"/>
                <w:szCs w:val="20"/>
              </w:rPr>
              <w:t>500,00</w:t>
            </w:r>
          </w:p>
        </w:tc>
        <w:tc>
          <w:tcPr>
            <w:tcW w:w="1459" w:type="dxa"/>
            <w:shd w:val="clear" w:color="auto" w:fill="FFFFFF"/>
          </w:tcPr>
          <w:p w:rsidR="00797A4F" w:rsidRDefault="00797A4F" w:rsidP="00797A4F">
            <w:pPr>
              <w:jc w:val="right"/>
              <w:rPr>
                <w:sz w:val="20"/>
                <w:szCs w:val="20"/>
              </w:rPr>
            </w:pPr>
            <w:r>
              <w:rPr>
                <w:sz w:val="20"/>
                <w:szCs w:val="20"/>
              </w:rPr>
              <w:t>20,00</w:t>
            </w:r>
          </w:p>
        </w:tc>
      </w:tr>
      <w:tr w:rsidR="00797A4F" w:rsidTr="00797A4F">
        <w:trPr>
          <w:trHeight w:val="143"/>
        </w:trPr>
        <w:tc>
          <w:tcPr>
            <w:tcW w:w="851" w:type="dxa"/>
            <w:gridSpan w:val="2"/>
            <w:shd w:val="clear" w:color="auto" w:fill="FFFFFF"/>
          </w:tcPr>
          <w:p w:rsidR="00797A4F" w:rsidRPr="0048787E" w:rsidRDefault="00797A4F" w:rsidP="00797A4F">
            <w:pPr>
              <w:jc w:val="right"/>
              <w:rPr>
                <w:sz w:val="20"/>
                <w:szCs w:val="20"/>
              </w:rPr>
            </w:pPr>
          </w:p>
        </w:tc>
        <w:tc>
          <w:tcPr>
            <w:tcW w:w="851" w:type="dxa"/>
            <w:gridSpan w:val="2"/>
            <w:shd w:val="clear" w:color="auto" w:fill="FFFFFF"/>
          </w:tcPr>
          <w:p w:rsidR="00797A4F" w:rsidRPr="0048787E" w:rsidRDefault="00797A4F" w:rsidP="00797A4F">
            <w:pPr>
              <w:jc w:val="right"/>
              <w:rPr>
                <w:sz w:val="20"/>
                <w:szCs w:val="20"/>
              </w:rPr>
            </w:pPr>
            <w:r w:rsidRPr="0048787E">
              <w:rPr>
                <w:sz w:val="20"/>
                <w:szCs w:val="20"/>
              </w:rPr>
              <w:t>614239</w:t>
            </w:r>
          </w:p>
        </w:tc>
        <w:tc>
          <w:tcPr>
            <w:tcW w:w="3974" w:type="dxa"/>
            <w:shd w:val="clear" w:color="auto" w:fill="FFFFFF"/>
          </w:tcPr>
          <w:p w:rsidR="00797A4F" w:rsidRPr="0048787E" w:rsidRDefault="00797A4F" w:rsidP="00797A4F">
            <w:pPr>
              <w:rPr>
                <w:sz w:val="20"/>
                <w:szCs w:val="20"/>
              </w:rPr>
            </w:pPr>
            <w:r w:rsidRPr="0048787E">
              <w:rPr>
                <w:sz w:val="20"/>
                <w:szCs w:val="20"/>
              </w:rPr>
              <w:t>Izdaci za socijalnu zaštitu</w:t>
            </w:r>
          </w:p>
        </w:tc>
        <w:tc>
          <w:tcPr>
            <w:tcW w:w="1533" w:type="dxa"/>
            <w:shd w:val="clear" w:color="auto" w:fill="FFFFFF"/>
          </w:tcPr>
          <w:p w:rsidR="00797A4F" w:rsidRPr="0048787E" w:rsidRDefault="00797A4F" w:rsidP="00797A4F">
            <w:pPr>
              <w:jc w:val="right"/>
              <w:rPr>
                <w:sz w:val="20"/>
                <w:szCs w:val="20"/>
              </w:rPr>
            </w:pPr>
            <w:r>
              <w:rPr>
                <w:sz w:val="20"/>
                <w:szCs w:val="20"/>
              </w:rPr>
              <w:t>15.000,00</w:t>
            </w:r>
          </w:p>
        </w:tc>
        <w:tc>
          <w:tcPr>
            <w:tcW w:w="1477" w:type="dxa"/>
            <w:shd w:val="clear" w:color="auto" w:fill="FFFFFF"/>
          </w:tcPr>
          <w:p w:rsidR="00797A4F" w:rsidRPr="0048787E" w:rsidRDefault="00797A4F" w:rsidP="00797A4F">
            <w:pPr>
              <w:jc w:val="right"/>
              <w:rPr>
                <w:sz w:val="20"/>
                <w:szCs w:val="20"/>
              </w:rPr>
            </w:pPr>
            <w:r>
              <w:rPr>
                <w:sz w:val="20"/>
                <w:szCs w:val="20"/>
              </w:rPr>
              <w:t>3.150,00</w:t>
            </w:r>
          </w:p>
        </w:tc>
        <w:tc>
          <w:tcPr>
            <w:tcW w:w="1459" w:type="dxa"/>
            <w:shd w:val="clear" w:color="auto" w:fill="FFFFFF"/>
          </w:tcPr>
          <w:p w:rsidR="00797A4F" w:rsidRPr="0048787E" w:rsidRDefault="00797A4F" w:rsidP="00797A4F">
            <w:pPr>
              <w:jc w:val="right"/>
              <w:rPr>
                <w:sz w:val="20"/>
                <w:szCs w:val="20"/>
              </w:rPr>
            </w:pPr>
            <w:r>
              <w:rPr>
                <w:sz w:val="20"/>
                <w:szCs w:val="20"/>
              </w:rPr>
              <w:t>21,00</w:t>
            </w:r>
          </w:p>
        </w:tc>
      </w:tr>
      <w:tr w:rsidR="00797A4F" w:rsidTr="00797A4F">
        <w:trPr>
          <w:trHeight w:val="143"/>
        </w:trPr>
        <w:tc>
          <w:tcPr>
            <w:tcW w:w="851" w:type="dxa"/>
            <w:gridSpan w:val="2"/>
            <w:shd w:val="clear" w:color="auto" w:fill="FFFFFF"/>
          </w:tcPr>
          <w:p w:rsidR="00797A4F" w:rsidRDefault="00797A4F" w:rsidP="00797A4F">
            <w:pPr>
              <w:jc w:val="right"/>
              <w:rPr>
                <w:sz w:val="20"/>
                <w:szCs w:val="20"/>
              </w:rPr>
            </w:pPr>
          </w:p>
        </w:tc>
        <w:tc>
          <w:tcPr>
            <w:tcW w:w="851" w:type="dxa"/>
            <w:gridSpan w:val="2"/>
            <w:shd w:val="clear" w:color="auto" w:fill="FFFFFF"/>
          </w:tcPr>
          <w:p w:rsidR="00797A4F" w:rsidRPr="0048787E" w:rsidRDefault="00797A4F" w:rsidP="00797A4F">
            <w:pPr>
              <w:jc w:val="right"/>
              <w:rPr>
                <w:sz w:val="20"/>
                <w:szCs w:val="20"/>
              </w:rPr>
            </w:pPr>
            <w:r>
              <w:rPr>
                <w:sz w:val="20"/>
                <w:szCs w:val="20"/>
              </w:rPr>
              <w:t>614311</w:t>
            </w:r>
          </w:p>
        </w:tc>
        <w:tc>
          <w:tcPr>
            <w:tcW w:w="3974" w:type="dxa"/>
            <w:shd w:val="clear" w:color="auto" w:fill="FFFFFF"/>
          </w:tcPr>
          <w:p w:rsidR="00797A4F" w:rsidRPr="0048787E" w:rsidRDefault="00797A4F" w:rsidP="00797A4F">
            <w:pPr>
              <w:rPr>
                <w:sz w:val="20"/>
                <w:szCs w:val="20"/>
              </w:rPr>
            </w:pPr>
            <w:r>
              <w:rPr>
                <w:sz w:val="20"/>
                <w:szCs w:val="20"/>
              </w:rPr>
              <w:t>Grant za NVO</w:t>
            </w:r>
          </w:p>
        </w:tc>
        <w:tc>
          <w:tcPr>
            <w:tcW w:w="1533" w:type="dxa"/>
            <w:shd w:val="clear" w:color="auto" w:fill="FFFFFF"/>
          </w:tcPr>
          <w:p w:rsidR="00797A4F" w:rsidRPr="0048787E" w:rsidRDefault="00797A4F" w:rsidP="00797A4F">
            <w:pPr>
              <w:jc w:val="right"/>
              <w:rPr>
                <w:sz w:val="20"/>
                <w:szCs w:val="20"/>
              </w:rPr>
            </w:pPr>
            <w:r>
              <w:rPr>
                <w:sz w:val="20"/>
                <w:szCs w:val="20"/>
              </w:rPr>
              <w:t>22.000,00</w:t>
            </w:r>
          </w:p>
        </w:tc>
        <w:tc>
          <w:tcPr>
            <w:tcW w:w="1477" w:type="dxa"/>
            <w:shd w:val="clear" w:color="auto" w:fill="FFFFFF"/>
          </w:tcPr>
          <w:p w:rsidR="00797A4F" w:rsidRPr="0048787E" w:rsidRDefault="00797A4F" w:rsidP="00797A4F">
            <w:pPr>
              <w:jc w:val="right"/>
              <w:rPr>
                <w:sz w:val="20"/>
                <w:szCs w:val="20"/>
              </w:rPr>
            </w:pPr>
            <w:r>
              <w:rPr>
                <w:sz w:val="20"/>
                <w:szCs w:val="20"/>
              </w:rPr>
              <w:t>0,00</w:t>
            </w:r>
          </w:p>
        </w:tc>
        <w:tc>
          <w:tcPr>
            <w:tcW w:w="1459" w:type="dxa"/>
            <w:shd w:val="clear" w:color="auto" w:fill="FFFFFF"/>
          </w:tcPr>
          <w:p w:rsidR="00797A4F" w:rsidRPr="0048787E" w:rsidRDefault="00797A4F" w:rsidP="00797A4F">
            <w:pPr>
              <w:jc w:val="right"/>
              <w:rPr>
                <w:sz w:val="20"/>
                <w:szCs w:val="20"/>
              </w:rPr>
            </w:pPr>
            <w:r>
              <w:rPr>
                <w:sz w:val="20"/>
                <w:szCs w:val="20"/>
              </w:rPr>
              <w:t>0,00</w:t>
            </w:r>
          </w:p>
        </w:tc>
      </w:tr>
      <w:tr w:rsidR="00797A4F" w:rsidTr="00797A4F">
        <w:trPr>
          <w:trHeight w:val="143"/>
        </w:trPr>
        <w:tc>
          <w:tcPr>
            <w:tcW w:w="851" w:type="dxa"/>
            <w:gridSpan w:val="2"/>
            <w:shd w:val="clear" w:color="auto" w:fill="FFFFFF"/>
          </w:tcPr>
          <w:p w:rsidR="00797A4F" w:rsidRDefault="00797A4F" w:rsidP="00797A4F">
            <w:pPr>
              <w:jc w:val="right"/>
              <w:rPr>
                <w:sz w:val="20"/>
                <w:szCs w:val="20"/>
              </w:rPr>
            </w:pPr>
          </w:p>
        </w:tc>
        <w:tc>
          <w:tcPr>
            <w:tcW w:w="851" w:type="dxa"/>
            <w:gridSpan w:val="2"/>
            <w:shd w:val="clear" w:color="auto" w:fill="FFFFFF"/>
          </w:tcPr>
          <w:p w:rsidR="00797A4F" w:rsidRDefault="00797A4F" w:rsidP="00797A4F">
            <w:pPr>
              <w:jc w:val="right"/>
              <w:rPr>
                <w:sz w:val="20"/>
                <w:szCs w:val="20"/>
              </w:rPr>
            </w:pPr>
            <w:r>
              <w:rPr>
                <w:sz w:val="20"/>
                <w:szCs w:val="20"/>
              </w:rPr>
              <w:t>614313</w:t>
            </w:r>
          </w:p>
        </w:tc>
        <w:tc>
          <w:tcPr>
            <w:tcW w:w="3974" w:type="dxa"/>
            <w:shd w:val="clear" w:color="auto" w:fill="FFFFFF"/>
          </w:tcPr>
          <w:p w:rsidR="00797A4F" w:rsidRDefault="00797A4F" w:rsidP="00797A4F">
            <w:pPr>
              <w:rPr>
                <w:sz w:val="20"/>
                <w:szCs w:val="20"/>
              </w:rPr>
            </w:pPr>
            <w:r>
              <w:rPr>
                <w:sz w:val="20"/>
                <w:szCs w:val="20"/>
              </w:rPr>
              <w:t>Grant za sport</w:t>
            </w:r>
          </w:p>
        </w:tc>
        <w:tc>
          <w:tcPr>
            <w:tcW w:w="1533" w:type="dxa"/>
            <w:shd w:val="clear" w:color="auto" w:fill="FFFFFF"/>
          </w:tcPr>
          <w:p w:rsidR="00797A4F" w:rsidRPr="0048787E" w:rsidRDefault="00797A4F" w:rsidP="00797A4F">
            <w:pPr>
              <w:jc w:val="right"/>
              <w:rPr>
                <w:sz w:val="20"/>
                <w:szCs w:val="20"/>
              </w:rPr>
            </w:pPr>
            <w:r>
              <w:rPr>
                <w:sz w:val="20"/>
                <w:szCs w:val="20"/>
              </w:rPr>
              <w:t>6.000,00</w:t>
            </w:r>
          </w:p>
        </w:tc>
        <w:tc>
          <w:tcPr>
            <w:tcW w:w="1477" w:type="dxa"/>
            <w:shd w:val="clear" w:color="auto" w:fill="FFFFFF"/>
          </w:tcPr>
          <w:p w:rsidR="00797A4F" w:rsidRPr="0048787E" w:rsidRDefault="00797A4F" w:rsidP="00797A4F">
            <w:pPr>
              <w:jc w:val="right"/>
              <w:rPr>
                <w:sz w:val="20"/>
                <w:szCs w:val="20"/>
              </w:rPr>
            </w:pPr>
            <w:r>
              <w:rPr>
                <w:sz w:val="20"/>
                <w:szCs w:val="20"/>
              </w:rPr>
              <w:t>0,00</w:t>
            </w:r>
          </w:p>
        </w:tc>
        <w:tc>
          <w:tcPr>
            <w:tcW w:w="1459" w:type="dxa"/>
            <w:shd w:val="clear" w:color="auto" w:fill="FFFFFF"/>
          </w:tcPr>
          <w:p w:rsidR="00797A4F" w:rsidRPr="0048787E" w:rsidRDefault="00797A4F" w:rsidP="00797A4F">
            <w:pPr>
              <w:jc w:val="right"/>
              <w:rPr>
                <w:sz w:val="20"/>
                <w:szCs w:val="20"/>
              </w:rPr>
            </w:pPr>
            <w:r>
              <w:rPr>
                <w:sz w:val="20"/>
                <w:szCs w:val="20"/>
              </w:rPr>
              <w:t>0,00</w:t>
            </w:r>
          </w:p>
        </w:tc>
      </w:tr>
      <w:tr w:rsidR="00797A4F" w:rsidTr="00797A4F">
        <w:trPr>
          <w:trHeight w:val="143"/>
        </w:trPr>
        <w:tc>
          <w:tcPr>
            <w:tcW w:w="851" w:type="dxa"/>
            <w:gridSpan w:val="2"/>
            <w:shd w:val="clear" w:color="auto" w:fill="FFFFFF"/>
          </w:tcPr>
          <w:p w:rsidR="00797A4F" w:rsidRPr="0048787E" w:rsidRDefault="00797A4F" w:rsidP="00797A4F">
            <w:pPr>
              <w:jc w:val="right"/>
              <w:rPr>
                <w:sz w:val="20"/>
                <w:szCs w:val="20"/>
              </w:rPr>
            </w:pPr>
          </w:p>
        </w:tc>
        <w:tc>
          <w:tcPr>
            <w:tcW w:w="851" w:type="dxa"/>
            <w:gridSpan w:val="2"/>
            <w:shd w:val="clear" w:color="auto" w:fill="FFFFFF"/>
          </w:tcPr>
          <w:p w:rsidR="00797A4F" w:rsidRPr="0048787E" w:rsidRDefault="00797A4F" w:rsidP="00797A4F">
            <w:pPr>
              <w:jc w:val="right"/>
              <w:rPr>
                <w:sz w:val="20"/>
                <w:szCs w:val="20"/>
              </w:rPr>
            </w:pPr>
            <w:r w:rsidRPr="0048787E">
              <w:rPr>
                <w:sz w:val="20"/>
                <w:szCs w:val="20"/>
              </w:rPr>
              <w:t>614314</w:t>
            </w:r>
          </w:p>
        </w:tc>
        <w:tc>
          <w:tcPr>
            <w:tcW w:w="3974" w:type="dxa"/>
            <w:shd w:val="clear" w:color="auto" w:fill="FFFFFF"/>
          </w:tcPr>
          <w:p w:rsidR="00797A4F" w:rsidRPr="0048787E" w:rsidRDefault="00797A4F" w:rsidP="00797A4F">
            <w:pPr>
              <w:rPr>
                <w:sz w:val="20"/>
                <w:szCs w:val="20"/>
              </w:rPr>
            </w:pPr>
            <w:r w:rsidRPr="0048787E">
              <w:rPr>
                <w:sz w:val="20"/>
                <w:szCs w:val="20"/>
              </w:rPr>
              <w:t>Grant za vjerske zajednice</w:t>
            </w:r>
          </w:p>
        </w:tc>
        <w:tc>
          <w:tcPr>
            <w:tcW w:w="1533" w:type="dxa"/>
            <w:shd w:val="clear" w:color="auto" w:fill="FFFFFF"/>
          </w:tcPr>
          <w:p w:rsidR="00797A4F" w:rsidRPr="0048787E" w:rsidRDefault="00797A4F" w:rsidP="00797A4F">
            <w:pPr>
              <w:jc w:val="right"/>
              <w:rPr>
                <w:sz w:val="20"/>
                <w:szCs w:val="20"/>
              </w:rPr>
            </w:pPr>
            <w:r>
              <w:rPr>
                <w:sz w:val="20"/>
                <w:szCs w:val="20"/>
              </w:rPr>
              <w:t>5.000,00</w:t>
            </w:r>
          </w:p>
        </w:tc>
        <w:tc>
          <w:tcPr>
            <w:tcW w:w="1477" w:type="dxa"/>
            <w:shd w:val="clear" w:color="auto" w:fill="FFFFFF"/>
          </w:tcPr>
          <w:p w:rsidR="00797A4F" w:rsidRPr="0048787E" w:rsidRDefault="00797A4F" w:rsidP="00797A4F">
            <w:pPr>
              <w:jc w:val="right"/>
              <w:rPr>
                <w:sz w:val="20"/>
                <w:szCs w:val="20"/>
              </w:rPr>
            </w:pPr>
            <w:r>
              <w:rPr>
                <w:sz w:val="20"/>
                <w:szCs w:val="20"/>
              </w:rPr>
              <w:t>0,00</w:t>
            </w:r>
          </w:p>
        </w:tc>
        <w:tc>
          <w:tcPr>
            <w:tcW w:w="1459" w:type="dxa"/>
            <w:shd w:val="clear" w:color="auto" w:fill="FFFFFF"/>
          </w:tcPr>
          <w:p w:rsidR="00797A4F" w:rsidRPr="0048787E" w:rsidRDefault="00797A4F" w:rsidP="00797A4F">
            <w:pPr>
              <w:jc w:val="right"/>
              <w:rPr>
                <w:sz w:val="20"/>
                <w:szCs w:val="20"/>
              </w:rPr>
            </w:pPr>
            <w:r>
              <w:rPr>
                <w:sz w:val="20"/>
                <w:szCs w:val="20"/>
              </w:rPr>
              <w:t>0,00</w:t>
            </w:r>
          </w:p>
        </w:tc>
      </w:tr>
      <w:tr w:rsidR="00797A4F" w:rsidTr="00797A4F">
        <w:trPr>
          <w:trHeight w:val="143"/>
        </w:trPr>
        <w:tc>
          <w:tcPr>
            <w:tcW w:w="851" w:type="dxa"/>
            <w:gridSpan w:val="2"/>
            <w:shd w:val="clear" w:color="auto" w:fill="FFFFFF"/>
          </w:tcPr>
          <w:p w:rsidR="00797A4F" w:rsidRPr="0048787E" w:rsidRDefault="00797A4F" w:rsidP="00797A4F">
            <w:pPr>
              <w:jc w:val="right"/>
              <w:rPr>
                <w:sz w:val="20"/>
                <w:szCs w:val="20"/>
              </w:rPr>
            </w:pPr>
          </w:p>
        </w:tc>
        <w:tc>
          <w:tcPr>
            <w:tcW w:w="851" w:type="dxa"/>
            <w:gridSpan w:val="2"/>
            <w:shd w:val="clear" w:color="auto" w:fill="FFFFFF"/>
          </w:tcPr>
          <w:p w:rsidR="00797A4F" w:rsidRPr="0048787E" w:rsidRDefault="00797A4F" w:rsidP="00797A4F">
            <w:pPr>
              <w:jc w:val="right"/>
              <w:rPr>
                <w:sz w:val="20"/>
                <w:szCs w:val="20"/>
              </w:rPr>
            </w:pPr>
            <w:r w:rsidRPr="0048787E">
              <w:rPr>
                <w:sz w:val="20"/>
                <w:szCs w:val="20"/>
              </w:rPr>
              <w:t>614315</w:t>
            </w:r>
          </w:p>
        </w:tc>
        <w:tc>
          <w:tcPr>
            <w:tcW w:w="3974" w:type="dxa"/>
            <w:shd w:val="clear" w:color="auto" w:fill="FFFFFF"/>
          </w:tcPr>
          <w:p w:rsidR="00797A4F" w:rsidRPr="0048787E" w:rsidRDefault="00797A4F" w:rsidP="00797A4F">
            <w:pPr>
              <w:rPr>
                <w:sz w:val="20"/>
                <w:szCs w:val="20"/>
              </w:rPr>
            </w:pPr>
            <w:r w:rsidRPr="0048787E">
              <w:rPr>
                <w:sz w:val="20"/>
                <w:szCs w:val="20"/>
              </w:rPr>
              <w:t xml:space="preserve">Grant za osn.školu-materijalni troškovi </w:t>
            </w:r>
          </w:p>
        </w:tc>
        <w:tc>
          <w:tcPr>
            <w:tcW w:w="1533" w:type="dxa"/>
            <w:shd w:val="clear" w:color="auto" w:fill="FFFFFF"/>
          </w:tcPr>
          <w:p w:rsidR="00797A4F" w:rsidRPr="0048787E" w:rsidRDefault="00797A4F" w:rsidP="00797A4F">
            <w:pPr>
              <w:jc w:val="right"/>
              <w:rPr>
                <w:sz w:val="20"/>
                <w:szCs w:val="20"/>
              </w:rPr>
            </w:pPr>
            <w:r>
              <w:rPr>
                <w:sz w:val="20"/>
                <w:szCs w:val="20"/>
              </w:rPr>
              <w:t>15.000,00</w:t>
            </w:r>
          </w:p>
        </w:tc>
        <w:tc>
          <w:tcPr>
            <w:tcW w:w="1477" w:type="dxa"/>
            <w:shd w:val="clear" w:color="auto" w:fill="FFFFFF"/>
          </w:tcPr>
          <w:p w:rsidR="00797A4F" w:rsidRPr="0048787E" w:rsidRDefault="00797A4F" w:rsidP="00797A4F">
            <w:pPr>
              <w:jc w:val="right"/>
              <w:rPr>
                <w:sz w:val="20"/>
                <w:szCs w:val="20"/>
              </w:rPr>
            </w:pPr>
            <w:r>
              <w:rPr>
                <w:sz w:val="20"/>
                <w:szCs w:val="20"/>
              </w:rPr>
              <w:t>4.216,61</w:t>
            </w:r>
          </w:p>
        </w:tc>
        <w:tc>
          <w:tcPr>
            <w:tcW w:w="1459" w:type="dxa"/>
            <w:shd w:val="clear" w:color="auto" w:fill="FFFFFF"/>
          </w:tcPr>
          <w:p w:rsidR="00797A4F" w:rsidRPr="0048787E" w:rsidRDefault="00797A4F" w:rsidP="00797A4F">
            <w:pPr>
              <w:jc w:val="right"/>
              <w:rPr>
                <w:sz w:val="20"/>
                <w:szCs w:val="20"/>
              </w:rPr>
            </w:pPr>
            <w:r>
              <w:rPr>
                <w:sz w:val="20"/>
                <w:szCs w:val="20"/>
              </w:rPr>
              <w:t>28,00</w:t>
            </w:r>
          </w:p>
        </w:tc>
      </w:tr>
      <w:tr w:rsidR="00797A4F" w:rsidTr="00797A4F">
        <w:trPr>
          <w:trHeight w:val="143"/>
        </w:trPr>
        <w:tc>
          <w:tcPr>
            <w:tcW w:w="851" w:type="dxa"/>
            <w:gridSpan w:val="2"/>
            <w:shd w:val="clear" w:color="auto" w:fill="FFFFFF"/>
          </w:tcPr>
          <w:p w:rsidR="00797A4F" w:rsidRDefault="00797A4F" w:rsidP="00797A4F">
            <w:pPr>
              <w:jc w:val="right"/>
              <w:rPr>
                <w:sz w:val="20"/>
                <w:szCs w:val="20"/>
              </w:rPr>
            </w:pPr>
          </w:p>
        </w:tc>
        <w:tc>
          <w:tcPr>
            <w:tcW w:w="851" w:type="dxa"/>
            <w:gridSpan w:val="2"/>
            <w:shd w:val="clear" w:color="auto" w:fill="FFFFFF"/>
          </w:tcPr>
          <w:p w:rsidR="00797A4F" w:rsidRPr="0048787E" w:rsidRDefault="00797A4F" w:rsidP="00797A4F">
            <w:pPr>
              <w:jc w:val="right"/>
              <w:rPr>
                <w:sz w:val="20"/>
                <w:szCs w:val="20"/>
              </w:rPr>
            </w:pPr>
            <w:r>
              <w:rPr>
                <w:sz w:val="20"/>
                <w:szCs w:val="20"/>
              </w:rPr>
              <w:t>614415</w:t>
            </w:r>
          </w:p>
        </w:tc>
        <w:tc>
          <w:tcPr>
            <w:tcW w:w="3974" w:type="dxa"/>
            <w:shd w:val="clear" w:color="auto" w:fill="FFFFFF"/>
          </w:tcPr>
          <w:p w:rsidR="00797A4F" w:rsidRPr="0048787E" w:rsidRDefault="00797A4F" w:rsidP="00797A4F">
            <w:pPr>
              <w:rPr>
                <w:sz w:val="20"/>
                <w:szCs w:val="20"/>
              </w:rPr>
            </w:pPr>
            <w:r>
              <w:rPr>
                <w:sz w:val="20"/>
                <w:szCs w:val="20"/>
              </w:rPr>
              <w:t>Poticaj poljoprivrednoj prizvodnji</w:t>
            </w:r>
          </w:p>
        </w:tc>
        <w:tc>
          <w:tcPr>
            <w:tcW w:w="1533" w:type="dxa"/>
            <w:shd w:val="clear" w:color="auto" w:fill="FFFFFF"/>
          </w:tcPr>
          <w:p w:rsidR="00797A4F" w:rsidRDefault="00797A4F" w:rsidP="00797A4F">
            <w:pPr>
              <w:jc w:val="right"/>
              <w:rPr>
                <w:sz w:val="20"/>
                <w:szCs w:val="20"/>
              </w:rPr>
            </w:pPr>
            <w:r>
              <w:rPr>
                <w:sz w:val="20"/>
                <w:szCs w:val="20"/>
              </w:rPr>
              <w:t>15.000,00</w:t>
            </w:r>
          </w:p>
        </w:tc>
        <w:tc>
          <w:tcPr>
            <w:tcW w:w="1477" w:type="dxa"/>
            <w:shd w:val="clear" w:color="auto" w:fill="FFFFFF"/>
          </w:tcPr>
          <w:p w:rsidR="00797A4F" w:rsidRDefault="00797A4F" w:rsidP="00797A4F">
            <w:pPr>
              <w:jc w:val="right"/>
              <w:rPr>
                <w:sz w:val="20"/>
                <w:szCs w:val="20"/>
              </w:rPr>
            </w:pPr>
            <w:r>
              <w:rPr>
                <w:sz w:val="20"/>
                <w:szCs w:val="20"/>
              </w:rPr>
              <w:t>10.177,00</w:t>
            </w:r>
          </w:p>
        </w:tc>
        <w:tc>
          <w:tcPr>
            <w:tcW w:w="1459" w:type="dxa"/>
            <w:shd w:val="clear" w:color="auto" w:fill="FFFFFF"/>
          </w:tcPr>
          <w:p w:rsidR="00797A4F" w:rsidRDefault="00797A4F" w:rsidP="00797A4F">
            <w:pPr>
              <w:jc w:val="right"/>
              <w:rPr>
                <w:sz w:val="20"/>
                <w:szCs w:val="20"/>
              </w:rPr>
            </w:pPr>
            <w:r>
              <w:rPr>
                <w:sz w:val="20"/>
                <w:szCs w:val="20"/>
              </w:rPr>
              <w:t>68,00</w:t>
            </w:r>
          </w:p>
        </w:tc>
      </w:tr>
      <w:tr w:rsidR="00797A4F" w:rsidTr="00797A4F">
        <w:trPr>
          <w:trHeight w:val="360"/>
        </w:trPr>
        <w:tc>
          <w:tcPr>
            <w:tcW w:w="851" w:type="dxa"/>
            <w:gridSpan w:val="2"/>
            <w:shd w:val="clear" w:color="auto" w:fill="FFFFFF"/>
          </w:tcPr>
          <w:p w:rsidR="00797A4F" w:rsidRDefault="00797A4F" w:rsidP="00797A4F">
            <w:pPr>
              <w:jc w:val="right"/>
              <w:rPr>
                <w:sz w:val="20"/>
                <w:szCs w:val="20"/>
              </w:rPr>
            </w:pPr>
          </w:p>
        </w:tc>
        <w:tc>
          <w:tcPr>
            <w:tcW w:w="851" w:type="dxa"/>
            <w:gridSpan w:val="2"/>
            <w:shd w:val="clear" w:color="auto" w:fill="FFFFFF"/>
          </w:tcPr>
          <w:p w:rsidR="00797A4F" w:rsidRDefault="00797A4F" w:rsidP="00797A4F">
            <w:pPr>
              <w:jc w:val="right"/>
              <w:rPr>
                <w:sz w:val="20"/>
                <w:szCs w:val="20"/>
              </w:rPr>
            </w:pPr>
            <w:r>
              <w:rPr>
                <w:sz w:val="20"/>
                <w:szCs w:val="20"/>
              </w:rPr>
              <w:t>681111</w:t>
            </w:r>
          </w:p>
        </w:tc>
        <w:tc>
          <w:tcPr>
            <w:tcW w:w="3974" w:type="dxa"/>
            <w:shd w:val="clear" w:color="auto" w:fill="FFFFFF"/>
          </w:tcPr>
          <w:p w:rsidR="00797A4F" w:rsidRDefault="00797A4F" w:rsidP="00797A4F">
            <w:pPr>
              <w:rPr>
                <w:sz w:val="20"/>
                <w:szCs w:val="20"/>
              </w:rPr>
            </w:pPr>
            <w:r>
              <w:rPr>
                <w:sz w:val="20"/>
                <w:szCs w:val="20"/>
              </w:rPr>
              <w:t>Crveni krst</w:t>
            </w:r>
          </w:p>
        </w:tc>
        <w:tc>
          <w:tcPr>
            <w:tcW w:w="1533" w:type="dxa"/>
            <w:shd w:val="clear" w:color="auto" w:fill="FFFFFF"/>
          </w:tcPr>
          <w:p w:rsidR="00797A4F" w:rsidRDefault="00797A4F" w:rsidP="00797A4F">
            <w:pPr>
              <w:jc w:val="right"/>
              <w:rPr>
                <w:sz w:val="20"/>
                <w:szCs w:val="20"/>
              </w:rPr>
            </w:pPr>
            <w:r>
              <w:rPr>
                <w:sz w:val="20"/>
                <w:szCs w:val="20"/>
              </w:rPr>
              <w:t>7.500,00</w:t>
            </w:r>
          </w:p>
        </w:tc>
        <w:tc>
          <w:tcPr>
            <w:tcW w:w="1477" w:type="dxa"/>
            <w:shd w:val="clear" w:color="auto" w:fill="FFFFFF"/>
          </w:tcPr>
          <w:p w:rsidR="00797A4F" w:rsidRDefault="00797A4F" w:rsidP="00797A4F">
            <w:pPr>
              <w:jc w:val="right"/>
              <w:rPr>
                <w:sz w:val="20"/>
                <w:szCs w:val="20"/>
              </w:rPr>
            </w:pPr>
            <w:r>
              <w:rPr>
                <w:sz w:val="20"/>
                <w:szCs w:val="20"/>
              </w:rPr>
              <w:t>0,00</w:t>
            </w:r>
          </w:p>
        </w:tc>
        <w:tc>
          <w:tcPr>
            <w:tcW w:w="1459" w:type="dxa"/>
            <w:shd w:val="clear" w:color="auto" w:fill="FFFFFF"/>
          </w:tcPr>
          <w:p w:rsidR="00797A4F" w:rsidRDefault="00797A4F" w:rsidP="00797A4F">
            <w:pPr>
              <w:jc w:val="right"/>
              <w:rPr>
                <w:sz w:val="20"/>
                <w:szCs w:val="20"/>
              </w:rPr>
            </w:pPr>
            <w:r>
              <w:rPr>
                <w:sz w:val="20"/>
                <w:szCs w:val="20"/>
              </w:rPr>
              <w:t>0,00</w:t>
            </w:r>
          </w:p>
        </w:tc>
      </w:tr>
      <w:tr w:rsidR="00797A4F" w:rsidTr="00797A4F">
        <w:trPr>
          <w:trHeight w:val="143"/>
        </w:trPr>
        <w:tc>
          <w:tcPr>
            <w:tcW w:w="851" w:type="dxa"/>
            <w:gridSpan w:val="2"/>
            <w:shd w:val="clear" w:color="auto" w:fill="FFFFFF"/>
          </w:tcPr>
          <w:p w:rsidR="00797A4F" w:rsidRDefault="00797A4F" w:rsidP="00797A4F">
            <w:pPr>
              <w:jc w:val="right"/>
              <w:rPr>
                <w:sz w:val="20"/>
                <w:szCs w:val="20"/>
              </w:rPr>
            </w:pPr>
          </w:p>
        </w:tc>
        <w:tc>
          <w:tcPr>
            <w:tcW w:w="851" w:type="dxa"/>
            <w:gridSpan w:val="2"/>
            <w:shd w:val="clear" w:color="auto" w:fill="FFFFFF"/>
          </w:tcPr>
          <w:p w:rsidR="00797A4F" w:rsidRDefault="00797A4F" w:rsidP="00797A4F">
            <w:pPr>
              <w:jc w:val="right"/>
              <w:rPr>
                <w:sz w:val="20"/>
                <w:szCs w:val="20"/>
              </w:rPr>
            </w:pPr>
            <w:r>
              <w:rPr>
                <w:sz w:val="20"/>
                <w:szCs w:val="20"/>
              </w:rPr>
              <w:t>614181</w:t>
            </w:r>
          </w:p>
        </w:tc>
        <w:tc>
          <w:tcPr>
            <w:tcW w:w="3974" w:type="dxa"/>
            <w:shd w:val="clear" w:color="auto" w:fill="FFFFFF"/>
          </w:tcPr>
          <w:p w:rsidR="00797A4F" w:rsidRDefault="00797A4F" w:rsidP="00797A4F">
            <w:pPr>
              <w:rPr>
                <w:sz w:val="20"/>
                <w:szCs w:val="20"/>
              </w:rPr>
            </w:pPr>
            <w:r>
              <w:rPr>
                <w:sz w:val="20"/>
                <w:szCs w:val="20"/>
              </w:rPr>
              <w:t>Centar za soc.rad</w:t>
            </w:r>
          </w:p>
        </w:tc>
        <w:tc>
          <w:tcPr>
            <w:tcW w:w="1533" w:type="dxa"/>
            <w:shd w:val="clear" w:color="auto" w:fill="FFFFFF"/>
          </w:tcPr>
          <w:p w:rsidR="00797A4F" w:rsidRDefault="00797A4F" w:rsidP="00797A4F">
            <w:pPr>
              <w:jc w:val="right"/>
              <w:rPr>
                <w:sz w:val="20"/>
                <w:szCs w:val="20"/>
              </w:rPr>
            </w:pPr>
            <w:r>
              <w:rPr>
                <w:sz w:val="20"/>
                <w:szCs w:val="20"/>
              </w:rPr>
              <w:t>10.000,00</w:t>
            </w:r>
          </w:p>
        </w:tc>
        <w:tc>
          <w:tcPr>
            <w:tcW w:w="1477" w:type="dxa"/>
            <w:shd w:val="clear" w:color="auto" w:fill="FFFFFF"/>
          </w:tcPr>
          <w:p w:rsidR="00797A4F" w:rsidRDefault="00797A4F" w:rsidP="00797A4F">
            <w:pPr>
              <w:jc w:val="right"/>
              <w:rPr>
                <w:sz w:val="20"/>
                <w:szCs w:val="20"/>
              </w:rPr>
            </w:pPr>
            <w:r>
              <w:rPr>
                <w:sz w:val="20"/>
                <w:szCs w:val="20"/>
              </w:rPr>
              <w:t>0,00</w:t>
            </w:r>
          </w:p>
        </w:tc>
        <w:tc>
          <w:tcPr>
            <w:tcW w:w="1459" w:type="dxa"/>
            <w:shd w:val="clear" w:color="auto" w:fill="FFFFFF"/>
          </w:tcPr>
          <w:p w:rsidR="00797A4F" w:rsidRDefault="00797A4F" w:rsidP="00797A4F">
            <w:pPr>
              <w:jc w:val="right"/>
              <w:rPr>
                <w:sz w:val="20"/>
                <w:szCs w:val="20"/>
              </w:rPr>
            </w:pPr>
            <w:r>
              <w:rPr>
                <w:sz w:val="20"/>
                <w:szCs w:val="20"/>
              </w:rPr>
              <w:t>0,00</w:t>
            </w:r>
          </w:p>
        </w:tc>
      </w:tr>
      <w:tr w:rsidR="00797A4F" w:rsidTr="00797A4F">
        <w:trPr>
          <w:trHeight w:val="297"/>
        </w:trPr>
        <w:tc>
          <w:tcPr>
            <w:tcW w:w="851" w:type="dxa"/>
            <w:gridSpan w:val="2"/>
            <w:shd w:val="clear" w:color="auto" w:fill="FFFFFF"/>
          </w:tcPr>
          <w:p w:rsidR="00797A4F" w:rsidRDefault="00797A4F" w:rsidP="00797A4F">
            <w:pPr>
              <w:jc w:val="right"/>
              <w:rPr>
                <w:sz w:val="20"/>
                <w:szCs w:val="20"/>
              </w:rPr>
            </w:pPr>
          </w:p>
        </w:tc>
        <w:tc>
          <w:tcPr>
            <w:tcW w:w="851" w:type="dxa"/>
            <w:gridSpan w:val="2"/>
            <w:shd w:val="clear" w:color="auto" w:fill="FFFFFF"/>
          </w:tcPr>
          <w:p w:rsidR="00797A4F" w:rsidRPr="0048787E" w:rsidRDefault="00797A4F" w:rsidP="00797A4F">
            <w:pPr>
              <w:jc w:val="right"/>
              <w:rPr>
                <w:sz w:val="20"/>
                <w:szCs w:val="20"/>
              </w:rPr>
            </w:pPr>
            <w:r>
              <w:rPr>
                <w:sz w:val="20"/>
                <w:szCs w:val="20"/>
              </w:rPr>
              <w:t>614817</w:t>
            </w:r>
          </w:p>
        </w:tc>
        <w:tc>
          <w:tcPr>
            <w:tcW w:w="3974" w:type="dxa"/>
            <w:shd w:val="clear" w:color="auto" w:fill="FFFFFF"/>
          </w:tcPr>
          <w:p w:rsidR="00797A4F" w:rsidRPr="0048787E" w:rsidRDefault="00797A4F" w:rsidP="00797A4F">
            <w:pPr>
              <w:rPr>
                <w:sz w:val="20"/>
                <w:szCs w:val="20"/>
              </w:rPr>
            </w:pPr>
            <w:r>
              <w:rPr>
                <w:sz w:val="20"/>
                <w:szCs w:val="20"/>
              </w:rPr>
              <w:t>Izvršenje sudskih presuda i rješenja o izvršenju</w:t>
            </w:r>
          </w:p>
        </w:tc>
        <w:tc>
          <w:tcPr>
            <w:tcW w:w="1533" w:type="dxa"/>
            <w:shd w:val="clear" w:color="auto" w:fill="FFFFFF"/>
          </w:tcPr>
          <w:p w:rsidR="00797A4F" w:rsidRPr="0048787E" w:rsidRDefault="00797A4F" w:rsidP="00797A4F">
            <w:pPr>
              <w:jc w:val="right"/>
              <w:rPr>
                <w:sz w:val="20"/>
                <w:szCs w:val="20"/>
              </w:rPr>
            </w:pPr>
            <w:r>
              <w:rPr>
                <w:sz w:val="20"/>
                <w:szCs w:val="20"/>
              </w:rPr>
              <w:t>5.000,00</w:t>
            </w:r>
          </w:p>
        </w:tc>
        <w:tc>
          <w:tcPr>
            <w:tcW w:w="1477" w:type="dxa"/>
            <w:shd w:val="clear" w:color="auto" w:fill="FFFFFF"/>
          </w:tcPr>
          <w:p w:rsidR="00797A4F" w:rsidRPr="0048787E" w:rsidRDefault="00797A4F" w:rsidP="00797A4F">
            <w:pPr>
              <w:jc w:val="right"/>
              <w:rPr>
                <w:sz w:val="20"/>
                <w:szCs w:val="20"/>
              </w:rPr>
            </w:pPr>
            <w:r>
              <w:rPr>
                <w:sz w:val="20"/>
                <w:szCs w:val="20"/>
              </w:rPr>
              <w:t>0,00</w:t>
            </w:r>
          </w:p>
        </w:tc>
        <w:tc>
          <w:tcPr>
            <w:tcW w:w="1459" w:type="dxa"/>
            <w:shd w:val="clear" w:color="auto" w:fill="FFFFFF"/>
          </w:tcPr>
          <w:p w:rsidR="00797A4F" w:rsidRPr="0048787E" w:rsidRDefault="00797A4F" w:rsidP="00797A4F">
            <w:pPr>
              <w:jc w:val="right"/>
              <w:rPr>
                <w:sz w:val="20"/>
                <w:szCs w:val="20"/>
              </w:rPr>
            </w:pPr>
            <w:r>
              <w:rPr>
                <w:sz w:val="20"/>
                <w:szCs w:val="20"/>
              </w:rPr>
              <w:t>0,00</w:t>
            </w:r>
          </w:p>
        </w:tc>
      </w:tr>
      <w:tr w:rsidR="00797A4F" w:rsidRPr="00EC4CB9" w:rsidTr="00797A4F">
        <w:trPr>
          <w:trHeight w:val="143"/>
        </w:trPr>
        <w:tc>
          <w:tcPr>
            <w:tcW w:w="851" w:type="dxa"/>
            <w:gridSpan w:val="2"/>
            <w:shd w:val="clear" w:color="auto" w:fill="BFBFBF"/>
          </w:tcPr>
          <w:p w:rsidR="00797A4F" w:rsidRPr="0081057F" w:rsidRDefault="00797A4F" w:rsidP="00797A4F">
            <w:pPr>
              <w:jc w:val="right"/>
              <w:rPr>
                <w:b/>
                <w:color w:val="404040"/>
                <w:sz w:val="20"/>
                <w:szCs w:val="20"/>
              </w:rPr>
            </w:pPr>
          </w:p>
        </w:tc>
        <w:tc>
          <w:tcPr>
            <w:tcW w:w="851" w:type="dxa"/>
            <w:gridSpan w:val="2"/>
            <w:shd w:val="clear" w:color="auto" w:fill="BFBFBF"/>
          </w:tcPr>
          <w:p w:rsidR="00797A4F" w:rsidRPr="0081057F" w:rsidRDefault="00797A4F" w:rsidP="00797A4F">
            <w:pPr>
              <w:jc w:val="right"/>
              <w:rPr>
                <w:b/>
                <w:color w:val="404040"/>
                <w:sz w:val="20"/>
                <w:szCs w:val="20"/>
              </w:rPr>
            </w:pPr>
            <w:r w:rsidRPr="0081057F">
              <w:rPr>
                <w:b/>
                <w:color w:val="404040"/>
                <w:sz w:val="20"/>
                <w:szCs w:val="20"/>
              </w:rPr>
              <w:t>616000</w:t>
            </w:r>
          </w:p>
        </w:tc>
        <w:tc>
          <w:tcPr>
            <w:tcW w:w="3974" w:type="dxa"/>
            <w:shd w:val="clear" w:color="auto" w:fill="BFBFBF"/>
          </w:tcPr>
          <w:p w:rsidR="00797A4F" w:rsidRPr="0081057F" w:rsidRDefault="00797A4F" w:rsidP="00797A4F">
            <w:pPr>
              <w:rPr>
                <w:b/>
                <w:color w:val="404040"/>
                <w:sz w:val="20"/>
                <w:szCs w:val="20"/>
              </w:rPr>
            </w:pPr>
            <w:r w:rsidRPr="0081057F">
              <w:rPr>
                <w:b/>
                <w:color w:val="404040"/>
                <w:sz w:val="20"/>
                <w:szCs w:val="20"/>
              </w:rPr>
              <w:t>(E)IZDACI ZA KREDITE</w:t>
            </w:r>
          </w:p>
        </w:tc>
        <w:tc>
          <w:tcPr>
            <w:tcW w:w="1533" w:type="dxa"/>
            <w:shd w:val="clear" w:color="auto" w:fill="BFBFBF"/>
          </w:tcPr>
          <w:p w:rsidR="00797A4F" w:rsidRPr="0081057F" w:rsidRDefault="00797A4F" w:rsidP="00797A4F">
            <w:pPr>
              <w:jc w:val="right"/>
              <w:rPr>
                <w:b/>
                <w:color w:val="404040"/>
                <w:sz w:val="20"/>
                <w:szCs w:val="20"/>
              </w:rPr>
            </w:pPr>
            <w:r>
              <w:rPr>
                <w:b/>
                <w:color w:val="404040"/>
                <w:sz w:val="20"/>
                <w:szCs w:val="20"/>
              </w:rPr>
              <w:t>70.000,00</w:t>
            </w:r>
          </w:p>
        </w:tc>
        <w:tc>
          <w:tcPr>
            <w:tcW w:w="1477" w:type="dxa"/>
            <w:shd w:val="clear" w:color="auto" w:fill="BFBFBF"/>
          </w:tcPr>
          <w:p w:rsidR="00797A4F" w:rsidRPr="0081057F" w:rsidRDefault="00797A4F" w:rsidP="00797A4F">
            <w:pPr>
              <w:jc w:val="right"/>
              <w:rPr>
                <w:b/>
                <w:color w:val="404040"/>
                <w:sz w:val="20"/>
                <w:szCs w:val="20"/>
              </w:rPr>
            </w:pPr>
            <w:r>
              <w:rPr>
                <w:b/>
                <w:color w:val="404040"/>
                <w:sz w:val="20"/>
                <w:szCs w:val="20"/>
              </w:rPr>
              <w:t>1.829,48</w:t>
            </w:r>
          </w:p>
        </w:tc>
        <w:tc>
          <w:tcPr>
            <w:tcW w:w="1459" w:type="dxa"/>
            <w:shd w:val="clear" w:color="auto" w:fill="BFBFBF"/>
          </w:tcPr>
          <w:p w:rsidR="00797A4F" w:rsidRPr="0081057F" w:rsidRDefault="00797A4F" w:rsidP="00797A4F">
            <w:pPr>
              <w:jc w:val="right"/>
              <w:rPr>
                <w:b/>
                <w:color w:val="404040"/>
                <w:sz w:val="20"/>
                <w:szCs w:val="20"/>
              </w:rPr>
            </w:pPr>
            <w:r>
              <w:rPr>
                <w:b/>
                <w:color w:val="404040"/>
                <w:sz w:val="20"/>
                <w:szCs w:val="20"/>
              </w:rPr>
              <w:t>3,00</w:t>
            </w:r>
          </w:p>
        </w:tc>
      </w:tr>
      <w:tr w:rsidR="00797A4F" w:rsidRPr="00EC4CB9" w:rsidTr="00797A4F">
        <w:trPr>
          <w:trHeight w:val="143"/>
        </w:trPr>
        <w:tc>
          <w:tcPr>
            <w:tcW w:w="851" w:type="dxa"/>
            <w:gridSpan w:val="2"/>
            <w:shd w:val="clear" w:color="auto" w:fill="FFFFFF"/>
          </w:tcPr>
          <w:p w:rsidR="00797A4F" w:rsidRDefault="00797A4F" w:rsidP="00797A4F">
            <w:pPr>
              <w:jc w:val="right"/>
              <w:rPr>
                <w:color w:val="404040"/>
                <w:sz w:val="20"/>
                <w:szCs w:val="20"/>
              </w:rPr>
            </w:pPr>
          </w:p>
        </w:tc>
        <w:tc>
          <w:tcPr>
            <w:tcW w:w="851" w:type="dxa"/>
            <w:gridSpan w:val="2"/>
            <w:shd w:val="clear" w:color="auto" w:fill="FFFFFF"/>
          </w:tcPr>
          <w:p w:rsidR="00797A4F" w:rsidRPr="00EC4CB9" w:rsidRDefault="00797A4F" w:rsidP="00797A4F">
            <w:pPr>
              <w:jc w:val="right"/>
              <w:rPr>
                <w:color w:val="404040"/>
                <w:sz w:val="20"/>
                <w:szCs w:val="20"/>
              </w:rPr>
            </w:pPr>
            <w:r>
              <w:rPr>
                <w:color w:val="404040"/>
                <w:sz w:val="20"/>
                <w:szCs w:val="20"/>
              </w:rPr>
              <w:t>616213</w:t>
            </w:r>
          </w:p>
        </w:tc>
        <w:tc>
          <w:tcPr>
            <w:tcW w:w="3974" w:type="dxa"/>
            <w:shd w:val="clear" w:color="auto" w:fill="FFFFFF"/>
          </w:tcPr>
          <w:p w:rsidR="00797A4F" w:rsidRPr="00EC4CB9" w:rsidRDefault="00797A4F" w:rsidP="00797A4F">
            <w:pPr>
              <w:rPr>
                <w:color w:val="404040"/>
                <w:sz w:val="20"/>
                <w:szCs w:val="20"/>
              </w:rPr>
            </w:pPr>
            <w:r>
              <w:rPr>
                <w:color w:val="404040"/>
                <w:sz w:val="20"/>
                <w:szCs w:val="20"/>
              </w:rPr>
              <w:t>Troškovi vraćanja kredita</w:t>
            </w:r>
          </w:p>
        </w:tc>
        <w:tc>
          <w:tcPr>
            <w:tcW w:w="1533" w:type="dxa"/>
            <w:shd w:val="clear" w:color="auto" w:fill="FFFFFF"/>
          </w:tcPr>
          <w:p w:rsidR="00797A4F" w:rsidRPr="00EC4CB9" w:rsidRDefault="00797A4F" w:rsidP="00797A4F">
            <w:pPr>
              <w:jc w:val="right"/>
              <w:rPr>
                <w:color w:val="404040"/>
                <w:sz w:val="20"/>
                <w:szCs w:val="20"/>
              </w:rPr>
            </w:pPr>
            <w:r>
              <w:rPr>
                <w:color w:val="404040"/>
                <w:sz w:val="20"/>
                <w:szCs w:val="20"/>
              </w:rPr>
              <w:t>70.000,00</w:t>
            </w:r>
          </w:p>
        </w:tc>
        <w:tc>
          <w:tcPr>
            <w:tcW w:w="1477" w:type="dxa"/>
            <w:shd w:val="clear" w:color="auto" w:fill="FFFFFF"/>
          </w:tcPr>
          <w:p w:rsidR="00797A4F" w:rsidRPr="00EC4CB9" w:rsidRDefault="00797A4F" w:rsidP="00797A4F">
            <w:pPr>
              <w:jc w:val="right"/>
              <w:rPr>
                <w:color w:val="404040"/>
                <w:sz w:val="20"/>
                <w:szCs w:val="20"/>
              </w:rPr>
            </w:pPr>
            <w:r>
              <w:rPr>
                <w:color w:val="404040"/>
                <w:sz w:val="20"/>
                <w:szCs w:val="20"/>
              </w:rPr>
              <w:t>1.829,48</w:t>
            </w:r>
          </w:p>
        </w:tc>
        <w:tc>
          <w:tcPr>
            <w:tcW w:w="1459" w:type="dxa"/>
            <w:shd w:val="clear" w:color="auto" w:fill="FFFFFF"/>
          </w:tcPr>
          <w:p w:rsidR="00797A4F" w:rsidRPr="00EC4CB9" w:rsidRDefault="00797A4F" w:rsidP="00797A4F">
            <w:pPr>
              <w:jc w:val="right"/>
              <w:rPr>
                <w:color w:val="404040"/>
                <w:sz w:val="20"/>
                <w:szCs w:val="20"/>
              </w:rPr>
            </w:pPr>
            <w:r>
              <w:rPr>
                <w:color w:val="404040"/>
                <w:sz w:val="20"/>
                <w:szCs w:val="20"/>
              </w:rPr>
              <w:t>3,00</w:t>
            </w:r>
          </w:p>
        </w:tc>
      </w:tr>
      <w:tr w:rsidR="00797A4F" w:rsidRPr="0048787E" w:rsidTr="00797A4F">
        <w:trPr>
          <w:trHeight w:val="143"/>
        </w:trPr>
        <w:tc>
          <w:tcPr>
            <w:tcW w:w="851" w:type="dxa"/>
            <w:gridSpan w:val="2"/>
            <w:tcBorders>
              <w:bottom w:val="single" w:sz="4" w:space="0" w:color="auto"/>
            </w:tcBorders>
            <w:shd w:val="clear" w:color="auto" w:fill="B3B3B3"/>
          </w:tcPr>
          <w:p w:rsidR="00797A4F" w:rsidRPr="0048787E" w:rsidRDefault="00797A4F" w:rsidP="00797A4F">
            <w:pPr>
              <w:jc w:val="right"/>
              <w:rPr>
                <w:sz w:val="20"/>
                <w:szCs w:val="20"/>
              </w:rPr>
            </w:pPr>
          </w:p>
        </w:tc>
        <w:tc>
          <w:tcPr>
            <w:tcW w:w="851" w:type="dxa"/>
            <w:gridSpan w:val="2"/>
            <w:tcBorders>
              <w:bottom w:val="single" w:sz="4" w:space="0" w:color="auto"/>
            </w:tcBorders>
            <w:shd w:val="clear" w:color="auto" w:fill="B3B3B3"/>
          </w:tcPr>
          <w:p w:rsidR="00797A4F" w:rsidRPr="0048787E" w:rsidRDefault="00797A4F" w:rsidP="00797A4F">
            <w:pPr>
              <w:jc w:val="right"/>
              <w:rPr>
                <w:sz w:val="20"/>
                <w:szCs w:val="20"/>
              </w:rPr>
            </w:pPr>
            <w:r w:rsidRPr="0048787E">
              <w:rPr>
                <w:sz w:val="20"/>
                <w:szCs w:val="20"/>
              </w:rPr>
              <w:t>690000</w:t>
            </w:r>
          </w:p>
        </w:tc>
        <w:tc>
          <w:tcPr>
            <w:tcW w:w="3974" w:type="dxa"/>
            <w:tcBorders>
              <w:bottom w:val="single" w:sz="4" w:space="0" w:color="auto"/>
            </w:tcBorders>
            <w:shd w:val="clear" w:color="auto" w:fill="B3B3B3"/>
          </w:tcPr>
          <w:p w:rsidR="00797A4F" w:rsidRPr="0048787E" w:rsidRDefault="00797A4F" w:rsidP="00797A4F">
            <w:pPr>
              <w:rPr>
                <w:sz w:val="20"/>
                <w:szCs w:val="20"/>
              </w:rPr>
            </w:pPr>
            <w:r>
              <w:rPr>
                <w:sz w:val="20"/>
                <w:szCs w:val="20"/>
              </w:rPr>
              <w:t>F</w:t>
            </w:r>
            <w:r w:rsidRPr="0048787E">
              <w:rPr>
                <w:sz w:val="20"/>
                <w:szCs w:val="20"/>
              </w:rPr>
              <w:t>) RASPORED RASHODA</w:t>
            </w:r>
          </w:p>
        </w:tc>
        <w:tc>
          <w:tcPr>
            <w:tcW w:w="1533" w:type="dxa"/>
            <w:tcBorders>
              <w:bottom w:val="single" w:sz="4" w:space="0" w:color="auto"/>
            </w:tcBorders>
            <w:shd w:val="clear" w:color="auto" w:fill="B3B3B3"/>
          </w:tcPr>
          <w:p w:rsidR="00797A4F" w:rsidRPr="0048787E" w:rsidRDefault="00797A4F" w:rsidP="00797A4F">
            <w:pPr>
              <w:jc w:val="right"/>
              <w:rPr>
                <w:sz w:val="20"/>
                <w:szCs w:val="20"/>
              </w:rPr>
            </w:pPr>
            <w:r>
              <w:rPr>
                <w:sz w:val="20"/>
                <w:szCs w:val="20"/>
              </w:rPr>
              <w:t>40.000,00</w:t>
            </w:r>
          </w:p>
        </w:tc>
        <w:tc>
          <w:tcPr>
            <w:tcW w:w="1477" w:type="dxa"/>
            <w:tcBorders>
              <w:bottom w:val="single" w:sz="4" w:space="0" w:color="auto"/>
            </w:tcBorders>
            <w:shd w:val="clear" w:color="auto" w:fill="B3B3B3"/>
          </w:tcPr>
          <w:p w:rsidR="00797A4F" w:rsidRPr="0048787E" w:rsidRDefault="00797A4F" w:rsidP="00797A4F">
            <w:pPr>
              <w:jc w:val="right"/>
              <w:rPr>
                <w:sz w:val="20"/>
                <w:szCs w:val="20"/>
              </w:rPr>
            </w:pPr>
            <w:r>
              <w:rPr>
                <w:sz w:val="20"/>
                <w:szCs w:val="20"/>
              </w:rPr>
              <w:t>0,00</w:t>
            </w:r>
          </w:p>
        </w:tc>
        <w:tc>
          <w:tcPr>
            <w:tcW w:w="1459" w:type="dxa"/>
            <w:tcBorders>
              <w:bottom w:val="single" w:sz="4" w:space="0" w:color="auto"/>
            </w:tcBorders>
            <w:shd w:val="clear" w:color="auto" w:fill="B3B3B3"/>
          </w:tcPr>
          <w:p w:rsidR="00797A4F" w:rsidRPr="0048787E" w:rsidRDefault="00797A4F" w:rsidP="00797A4F">
            <w:pPr>
              <w:jc w:val="right"/>
              <w:rPr>
                <w:sz w:val="20"/>
                <w:szCs w:val="20"/>
              </w:rPr>
            </w:pPr>
            <w:r>
              <w:rPr>
                <w:sz w:val="20"/>
                <w:szCs w:val="20"/>
              </w:rPr>
              <w:t>0,00</w:t>
            </w:r>
          </w:p>
        </w:tc>
      </w:tr>
      <w:tr w:rsidR="00797A4F" w:rsidRPr="0048787E" w:rsidTr="00797A4F">
        <w:trPr>
          <w:trHeight w:val="143"/>
        </w:trPr>
        <w:tc>
          <w:tcPr>
            <w:tcW w:w="851" w:type="dxa"/>
            <w:gridSpan w:val="2"/>
            <w:shd w:val="clear" w:color="auto" w:fill="FFFFFF"/>
          </w:tcPr>
          <w:p w:rsidR="00797A4F" w:rsidRDefault="00797A4F" w:rsidP="00797A4F">
            <w:pPr>
              <w:jc w:val="right"/>
              <w:rPr>
                <w:sz w:val="20"/>
                <w:szCs w:val="20"/>
              </w:rPr>
            </w:pPr>
          </w:p>
        </w:tc>
        <w:tc>
          <w:tcPr>
            <w:tcW w:w="851" w:type="dxa"/>
            <w:gridSpan w:val="2"/>
            <w:shd w:val="clear" w:color="auto" w:fill="FFFFFF"/>
          </w:tcPr>
          <w:p w:rsidR="00797A4F" w:rsidRPr="0048787E" w:rsidRDefault="00797A4F" w:rsidP="00797A4F">
            <w:pPr>
              <w:jc w:val="right"/>
              <w:rPr>
                <w:sz w:val="20"/>
                <w:szCs w:val="20"/>
              </w:rPr>
            </w:pPr>
            <w:r>
              <w:rPr>
                <w:sz w:val="20"/>
                <w:szCs w:val="20"/>
              </w:rPr>
              <w:t>699991</w:t>
            </w:r>
          </w:p>
        </w:tc>
        <w:tc>
          <w:tcPr>
            <w:tcW w:w="3974" w:type="dxa"/>
            <w:shd w:val="clear" w:color="auto" w:fill="FFFFFF"/>
          </w:tcPr>
          <w:p w:rsidR="00797A4F" w:rsidRPr="0048787E" w:rsidRDefault="00797A4F" w:rsidP="00797A4F">
            <w:pPr>
              <w:rPr>
                <w:sz w:val="20"/>
                <w:szCs w:val="20"/>
              </w:rPr>
            </w:pPr>
            <w:r>
              <w:rPr>
                <w:sz w:val="20"/>
                <w:szCs w:val="20"/>
              </w:rPr>
              <w:t>Pokriće deficita iz prethodnog  perioda</w:t>
            </w:r>
          </w:p>
        </w:tc>
        <w:tc>
          <w:tcPr>
            <w:tcW w:w="1533" w:type="dxa"/>
            <w:shd w:val="clear" w:color="auto" w:fill="FFFFFF"/>
          </w:tcPr>
          <w:p w:rsidR="00797A4F" w:rsidRPr="0048787E" w:rsidRDefault="00797A4F" w:rsidP="00797A4F">
            <w:pPr>
              <w:jc w:val="right"/>
              <w:rPr>
                <w:sz w:val="20"/>
                <w:szCs w:val="20"/>
              </w:rPr>
            </w:pPr>
            <w:r>
              <w:rPr>
                <w:sz w:val="20"/>
                <w:szCs w:val="20"/>
              </w:rPr>
              <w:t>40.000,00</w:t>
            </w:r>
          </w:p>
        </w:tc>
        <w:tc>
          <w:tcPr>
            <w:tcW w:w="1477" w:type="dxa"/>
            <w:shd w:val="clear" w:color="auto" w:fill="FFFFFF"/>
          </w:tcPr>
          <w:p w:rsidR="00797A4F" w:rsidRPr="0048787E" w:rsidRDefault="00797A4F" w:rsidP="00797A4F">
            <w:pPr>
              <w:jc w:val="right"/>
              <w:rPr>
                <w:sz w:val="20"/>
                <w:szCs w:val="20"/>
              </w:rPr>
            </w:pPr>
            <w:r>
              <w:rPr>
                <w:sz w:val="20"/>
                <w:szCs w:val="20"/>
              </w:rPr>
              <w:t>0,00</w:t>
            </w:r>
          </w:p>
        </w:tc>
        <w:tc>
          <w:tcPr>
            <w:tcW w:w="1459" w:type="dxa"/>
            <w:shd w:val="clear" w:color="auto" w:fill="FFFFFF"/>
          </w:tcPr>
          <w:p w:rsidR="00797A4F" w:rsidRPr="0048787E" w:rsidRDefault="00797A4F" w:rsidP="00797A4F">
            <w:pPr>
              <w:jc w:val="right"/>
              <w:rPr>
                <w:sz w:val="20"/>
                <w:szCs w:val="20"/>
              </w:rPr>
            </w:pPr>
            <w:r>
              <w:rPr>
                <w:sz w:val="20"/>
                <w:szCs w:val="20"/>
              </w:rPr>
              <w:t>0,00</w:t>
            </w:r>
          </w:p>
        </w:tc>
      </w:tr>
      <w:tr w:rsidR="00797A4F" w:rsidRPr="0048787E" w:rsidTr="00797A4F">
        <w:trPr>
          <w:trHeight w:val="143"/>
        </w:trPr>
        <w:tc>
          <w:tcPr>
            <w:tcW w:w="851" w:type="dxa"/>
            <w:gridSpan w:val="2"/>
            <w:shd w:val="clear" w:color="auto" w:fill="BFBFBF"/>
          </w:tcPr>
          <w:p w:rsidR="00797A4F" w:rsidRPr="00533DB2" w:rsidRDefault="00797A4F" w:rsidP="00797A4F">
            <w:pPr>
              <w:rPr>
                <w:sz w:val="20"/>
                <w:szCs w:val="20"/>
                <w:highlight w:val="lightGray"/>
              </w:rPr>
            </w:pPr>
          </w:p>
        </w:tc>
        <w:tc>
          <w:tcPr>
            <w:tcW w:w="851" w:type="dxa"/>
            <w:gridSpan w:val="2"/>
            <w:shd w:val="clear" w:color="auto" w:fill="BFBFBF"/>
          </w:tcPr>
          <w:p w:rsidR="00797A4F" w:rsidRPr="00533DB2" w:rsidRDefault="00797A4F" w:rsidP="00797A4F">
            <w:pPr>
              <w:rPr>
                <w:sz w:val="20"/>
                <w:szCs w:val="20"/>
                <w:highlight w:val="lightGray"/>
              </w:rPr>
            </w:pPr>
            <w:r w:rsidRPr="00533DB2">
              <w:rPr>
                <w:sz w:val="20"/>
                <w:szCs w:val="20"/>
                <w:highlight w:val="lightGray"/>
              </w:rPr>
              <w:t>820000</w:t>
            </w:r>
          </w:p>
        </w:tc>
        <w:tc>
          <w:tcPr>
            <w:tcW w:w="3974" w:type="dxa"/>
            <w:shd w:val="clear" w:color="auto" w:fill="BFBFBF"/>
          </w:tcPr>
          <w:p w:rsidR="00797A4F" w:rsidRPr="00533DB2" w:rsidRDefault="00797A4F" w:rsidP="00797A4F">
            <w:pPr>
              <w:rPr>
                <w:sz w:val="20"/>
                <w:szCs w:val="20"/>
                <w:highlight w:val="lightGray"/>
              </w:rPr>
            </w:pPr>
            <w:r>
              <w:rPr>
                <w:sz w:val="20"/>
                <w:szCs w:val="20"/>
                <w:highlight w:val="lightGray"/>
              </w:rPr>
              <w:t>G</w:t>
            </w:r>
            <w:r w:rsidRPr="00533DB2">
              <w:rPr>
                <w:sz w:val="20"/>
                <w:szCs w:val="20"/>
                <w:highlight w:val="lightGray"/>
              </w:rPr>
              <w:t>) KAPITALNI IZDACI</w:t>
            </w:r>
          </w:p>
        </w:tc>
        <w:tc>
          <w:tcPr>
            <w:tcW w:w="1533" w:type="dxa"/>
            <w:shd w:val="clear" w:color="auto" w:fill="BFBFBF"/>
          </w:tcPr>
          <w:p w:rsidR="00797A4F" w:rsidRPr="00533DB2" w:rsidRDefault="00797A4F" w:rsidP="00797A4F">
            <w:pPr>
              <w:jc w:val="right"/>
              <w:rPr>
                <w:sz w:val="20"/>
                <w:szCs w:val="20"/>
                <w:highlight w:val="lightGray"/>
              </w:rPr>
            </w:pPr>
            <w:r>
              <w:rPr>
                <w:sz w:val="20"/>
                <w:szCs w:val="20"/>
                <w:highlight w:val="lightGray"/>
              </w:rPr>
              <w:t>775.800,00</w:t>
            </w:r>
          </w:p>
        </w:tc>
        <w:tc>
          <w:tcPr>
            <w:tcW w:w="1477" w:type="dxa"/>
            <w:shd w:val="clear" w:color="auto" w:fill="BFBFBF"/>
          </w:tcPr>
          <w:p w:rsidR="00797A4F" w:rsidRPr="00533DB2" w:rsidRDefault="00797A4F" w:rsidP="00797A4F">
            <w:pPr>
              <w:jc w:val="right"/>
              <w:rPr>
                <w:sz w:val="20"/>
                <w:szCs w:val="20"/>
                <w:highlight w:val="lightGray"/>
              </w:rPr>
            </w:pPr>
            <w:r>
              <w:rPr>
                <w:sz w:val="20"/>
                <w:szCs w:val="20"/>
                <w:highlight w:val="lightGray"/>
              </w:rPr>
              <w:t>0,00</w:t>
            </w:r>
          </w:p>
        </w:tc>
        <w:tc>
          <w:tcPr>
            <w:tcW w:w="1459" w:type="dxa"/>
            <w:shd w:val="clear" w:color="auto" w:fill="BFBFBF"/>
          </w:tcPr>
          <w:p w:rsidR="00797A4F" w:rsidRPr="00533DB2" w:rsidRDefault="00797A4F" w:rsidP="00797A4F">
            <w:pPr>
              <w:jc w:val="right"/>
              <w:rPr>
                <w:sz w:val="20"/>
                <w:szCs w:val="20"/>
                <w:highlight w:val="lightGray"/>
              </w:rPr>
            </w:pPr>
            <w:r>
              <w:rPr>
                <w:sz w:val="20"/>
                <w:szCs w:val="20"/>
                <w:highlight w:val="lightGray"/>
              </w:rPr>
              <w:t>0,00</w:t>
            </w:r>
          </w:p>
        </w:tc>
      </w:tr>
      <w:tr w:rsidR="00797A4F" w:rsidRPr="0048787E" w:rsidTr="00797A4F">
        <w:trPr>
          <w:trHeight w:val="143"/>
        </w:trPr>
        <w:tc>
          <w:tcPr>
            <w:tcW w:w="851" w:type="dxa"/>
            <w:gridSpan w:val="2"/>
            <w:shd w:val="clear" w:color="auto" w:fill="BFBFBF"/>
          </w:tcPr>
          <w:p w:rsidR="00797A4F" w:rsidRPr="00533DB2" w:rsidRDefault="00797A4F" w:rsidP="00797A4F">
            <w:pPr>
              <w:rPr>
                <w:sz w:val="20"/>
                <w:szCs w:val="20"/>
                <w:highlight w:val="lightGray"/>
              </w:rPr>
            </w:pPr>
          </w:p>
        </w:tc>
        <w:tc>
          <w:tcPr>
            <w:tcW w:w="851" w:type="dxa"/>
            <w:gridSpan w:val="2"/>
            <w:shd w:val="clear" w:color="auto" w:fill="BFBFBF"/>
          </w:tcPr>
          <w:p w:rsidR="00797A4F" w:rsidRPr="00533DB2" w:rsidRDefault="00797A4F" w:rsidP="00797A4F">
            <w:pPr>
              <w:jc w:val="right"/>
              <w:rPr>
                <w:sz w:val="20"/>
                <w:szCs w:val="20"/>
                <w:highlight w:val="lightGray"/>
              </w:rPr>
            </w:pPr>
            <w:r>
              <w:rPr>
                <w:sz w:val="20"/>
                <w:szCs w:val="20"/>
                <w:highlight w:val="lightGray"/>
              </w:rPr>
              <w:t>821224</w:t>
            </w:r>
          </w:p>
        </w:tc>
        <w:tc>
          <w:tcPr>
            <w:tcW w:w="3974" w:type="dxa"/>
            <w:shd w:val="clear" w:color="auto" w:fill="BFBFBF"/>
          </w:tcPr>
          <w:p w:rsidR="00797A4F" w:rsidRDefault="00797A4F" w:rsidP="00797A4F">
            <w:pPr>
              <w:rPr>
                <w:sz w:val="20"/>
                <w:szCs w:val="20"/>
                <w:highlight w:val="lightGray"/>
              </w:rPr>
            </w:pPr>
            <w:r>
              <w:rPr>
                <w:sz w:val="20"/>
                <w:szCs w:val="20"/>
                <w:highlight w:val="lightGray"/>
              </w:rPr>
              <w:t>Objekti vodovoda i kanalizacije</w:t>
            </w:r>
          </w:p>
        </w:tc>
        <w:tc>
          <w:tcPr>
            <w:tcW w:w="1533" w:type="dxa"/>
            <w:shd w:val="clear" w:color="auto" w:fill="BFBFBF"/>
          </w:tcPr>
          <w:p w:rsidR="00797A4F" w:rsidRDefault="00797A4F" w:rsidP="00797A4F">
            <w:pPr>
              <w:jc w:val="right"/>
              <w:rPr>
                <w:sz w:val="20"/>
                <w:szCs w:val="20"/>
                <w:highlight w:val="lightGray"/>
              </w:rPr>
            </w:pPr>
            <w:r>
              <w:rPr>
                <w:sz w:val="20"/>
                <w:szCs w:val="20"/>
                <w:highlight w:val="lightGray"/>
              </w:rPr>
              <w:t>50.000,00</w:t>
            </w:r>
          </w:p>
        </w:tc>
        <w:tc>
          <w:tcPr>
            <w:tcW w:w="1477" w:type="dxa"/>
            <w:shd w:val="clear" w:color="auto" w:fill="BFBFBF"/>
          </w:tcPr>
          <w:p w:rsidR="00797A4F" w:rsidRDefault="00797A4F" w:rsidP="00797A4F">
            <w:pPr>
              <w:jc w:val="right"/>
              <w:rPr>
                <w:sz w:val="20"/>
                <w:szCs w:val="20"/>
                <w:highlight w:val="lightGray"/>
              </w:rPr>
            </w:pPr>
            <w:r>
              <w:rPr>
                <w:sz w:val="20"/>
                <w:szCs w:val="20"/>
                <w:highlight w:val="lightGray"/>
              </w:rPr>
              <w:t>0,00</w:t>
            </w:r>
          </w:p>
        </w:tc>
        <w:tc>
          <w:tcPr>
            <w:tcW w:w="1459" w:type="dxa"/>
            <w:shd w:val="clear" w:color="auto" w:fill="BFBFBF"/>
          </w:tcPr>
          <w:p w:rsidR="00797A4F" w:rsidRDefault="00797A4F" w:rsidP="00797A4F">
            <w:pPr>
              <w:jc w:val="right"/>
              <w:rPr>
                <w:sz w:val="20"/>
                <w:szCs w:val="20"/>
                <w:highlight w:val="lightGray"/>
              </w:rPr>
            </w:pPr>
            <w:r>
              <w:rPr>
                <w:sz w:val="20"/>
                <w:szCs w:val="20"/>
                <w:highlight w:val="lightGray"/>
              </w:rPr>
              <w:t>0,00</w:t>
            </w:r>
          </w:p>
        </w:tc>
      </w:tr>
      <w:tr w:rsidR="00797A4F" w:rsidRPr="0048787E" w:rsidTr="00797A4F">
        <w:trPr>
          <w:trHeight w:val="143"/>
        </w:trPr>
        <w:tc>
          <w:tcPr>
            <w:tcW w:w="851" w:type="dxa"/>
            <w:gridSpan w:val="2"/>
            <w:shd w:val="clear" w:color="auto" w:fill="FFFFFF"/>
          </w:tcPr>
          <w:p w:rsidR="00797A4F" w:rsidRDefault="00797A4F" w:rsidP="00797A4F">
            <w:pPr>
              <w:rPr>
                <w:sz w:val="20"/>
                <w:szCs w:val="20"/>
              </w:rPr>
            </w:pPr>
          </w:p>
        </w:tc>
        <w:tc>
          <w:tcPr>
            <w:tcW w:w="851" w:type="dxa"/>
            <w:gridSpan w:val="2"/>
            <w:shd w:val="clear" w:color="auto" w:fill="FFFFFF"/>
          </w:tcPr>
          <w:p w:rsidR="00797A4F" w:rsidRDefault="00797A4F" w:rsidP="00797A4F">
            <w:pPr>
              <w:rPr>
                <w:sz w:val="20"/>
                <w:szCs w:val="20"/>
              </w:rPr>
            </w:pPr>
            <w:r>
              <w:rPr>
                <w:sz w:val="20"/>
                <w:szCs w:val="20"/>
              </w:rPr>
              <w:t>821311</w:t>
            </w:r>
          </w:p>
        </w:tc>
        <w:tc>
          <w:tcPr>
            <w:tcW w:w="3974" w:type="dxa"/>
            <w:shd w:val="clear" w:color="auto" w:fill="FFFFFF"/>
          </w:tcPr>
          <w:p w:rsidR="00797A4F" w:rsidRDefault="00797A4F" w:rsidP="00797A4F">
            <w:pPr>
              <w:rPr>
                <w:sz w:val="20"/>
                <w:szCs w:val="20"/>
              </w:rPr>
            </w:pPr>
            <w:r>
              <w:rPr>
                <w:sz w:val="20"/>
                <w:szCs w:val="20"/>
              </w:rPr>
              <w:t>Namještaj</w:t>
            </w:r>
          </w:p>
        </w:tc>
        <w:tc>
          <w:tcPr>
            <w:tcW w:w="1533" w:type="dxa"/>
            <w:shd w:val="clear" w:color="auto" w:fill="FFFFFF"/>
          </w:tcPr>
          <w:p w:rsidR="00797A4F" w:rsidRDefault="00797A4F" w:rsidP="00797A4F">
            <w:pPr>
              <w:jc w:val="right"/>
              <w:rPr>
                <w:sz w:val="20"/>
                <w:szCs w:val="20"/>
              </w:rPr>
            </w:pPr>
            <w:r>
              <w:rPr>
                <w:sz w:val="20"/>
                <w:szCs w:val="20"/>
              </w:rPr>
              <w:t>2.000,00</w:t>
            </w:r>
          </w:p>
        </w:tc>
        <w:tc>
          <w:tcPr>
            <w:tcW w:w="1477" w:type="dxa"/>
            <w:shd w:val="clear" w:color="auto" w:fill="FFFFFF"/>
          </w:tcPr>
          <w:p w:rsidR="00797A4F" w:rsidRDefault="00797A4F" w:rsidP="00797A4F">
            <w:pPr>
              <w:jc w:val="right"/>
              <w:rPr>
                <w:sz w:val="20"/>
                <w:szCs w:val="20"/>
              </w:rPr>
            </w:pPr>
            <w:r>
              <w:rPr>
                <w:sz w:val="20"/>
                <w:szCs w:val="20"/>
              </w:rPr>
              <w:t>0,00</w:t>
            </w:r>
          </w:p>
        </w:tc>
        <w:tc>
          <w:tcPr>
            <w:tcW w:w="1459" w:type="dxa"/>
            <w:shd w:val="clear" w:color="auto" w:fill="FFFFFF"/>
          </w:tcPr>
          <w:p w:rsidR="00797A4F" w:rsidRDefault="00797A4F" w:rsidP="00797A4F">
            <w:pPr>
              <w:jc w:val="right"/>
              <w:rPr>
                <w:sz w:val="20"/>
                <w:szCs w:val="20"/>
              </w:rPr>
            </w:pPr>
            <w:r>
              <w:rPr>
                <w:sz w:val="20"/>
                <w:szCs w:val="20"/>
              </w:rPr>
              <w:t>0,00</w:t>
            </w:r>
          </w:p>
        </w:tc>
      </w:tr>
      <w:tr w:rsidR="00797A4F" w:rsidRPr="0048787E" w:rsidTr="00797A4F">
        <w:trPr>
          <w:trHeight w:val="143"/>
        </w:trPr>
        <w:tc>
          <w:tcPr>
            <w:tcW w:w="851" w:type="dxa"/>
            <w:gridSpan w:val="2"/>
            <w:shd w:val="clear" w:color="auto" w:fill="FFFFFF"/>
          </w:tcPr>
          <w:p w:rsidR="00797A4F" w:rsidRDefault="00797A4F" w:rsidP="00797A4F">
            <w:pPr>
              <w:rPr>
                <w:sz w:val="20"/>
                <w:szCs w:val="20"/>
              </w:rPr>
            </w:pPr>
          </w:p>
        </w:tc>
        <w:tc>
          <w:tcPr>
            <w:tcW w:w="851" w:type="dxa"/>
            <w:gridSpan w:val="2"/>
            <w:shd w:val="clear" w:color="auto" w:fill="FFFFFF"/>
          </w:tcPr>
          <w:p w:rsidR="00797A4F" w:rsidRDefault="00797A4F" w:rsidP="00797A4F">
            <w:pPr>
              <w:rPr>
                <w:sz w:val="20"/>
                <w:szCs w:val="20"/>
              </w:rPr>
            </w:pPr>
            <w:r>
              <w:rPr>
                <w:sz w:val="20"/>
                <w:szCs w:val="20"/>
              </w:rPr>
              <w:t>821312</w:t>
            </w:r>
          </w:p>
        </w:tc>
        <w:tc>
          <w:tcPr>
            <w:tcW w:w="3974" w:type="dxa"/>
            <w:shd w:val="clear" w:color="auto" w:fill="FFFFFF"/>
          </w:tcPr>
          <w:p w:rsidR="00797A4F" w:rsidRDefault="00797A4F" w:rsidP="00797A4F">
            <w:pPr>
              <w:rPr>
                <w:sz w:val="20"/>
                <w:szCs w:val="20"/>
              </w:rPr>
            </w:pPr>
            <w:r>
              <w:rPr>
                <w:sz w:val="20"/>
                <w:szCs w:val="20"/>
              </w:rPr>
              <w:t>Kompjutorska oprema</w:t>
            </w:r>
          </w:p>
        </w:tc>
        <w:tc>
          <w:tcPr>
            <w:tcW w:w="1533" w:type="dxa"/>
            <w:shd w:val="clear" w:color="auto" w:fill="FFFFFF"/>
          </w:tcPr>
          <w:p w:rsidR="00797A4F" w:rsidRDefault="00797A4F" w:rsidP="00797A4F">
            <w:pPr>
              <w:jc w:val="right"/>
              <w:rPr>
                <w:sz w:val="20"/>
                <w:szCs w:val="20"/>
              </w:rPr>
            </w:pPr>
            <w:r>
              <w:rPr>
                <w:sz w:val="20"/>
                <w:szCs w:val="20"/>
              </w:rPr>
              <w:t>4.500,00</w:t>
            </w:r>
          </w:p>
        </w:tc>
        <w:tc>
          <w:tcPr>
            <w:tcW w:w="1477" w:type="dxa"/>
            <w:shd w:val="clear" w:color="auto" w:fill="FFFFFF"/>
          </w:tcPr>
          <w:p w:rsidR="00797A4F" w:rsidRDefault="00797A4F" w:rsidP="00797A4F">
            <w:pPr>
              <w:jc w:val="right"/>
              <w:rPr>
                <w:sz w:val="20"/>
                <w:szCs w:val="20"/>
              </w:rPr>
            </w:pPr>
            <w:r>
              <w:rPr>
                <w:sz w:val="20"/>
                <w:szCs w:val="20"/>
              </w:rPr>
              <w:t>0,00</w:t>
            </w:r>
          </w:p>
        </w:tc>
        <w:tc>
          <w:tcPr>
            <w:tcW w:w="1459" w:type="dxa"/>
            <w:shd w:val="clear" w:color="auto" w:fill="FFFFFF"/>
          </w:tcPr>
          <w:p w:rsidR="00797A4F" w:rsidRDefault="00797A4F" w:rsidP="00797A4F">
            <w:pPr>
              <w:jc w:val="right"/>
              <w:rPr>
                <w:sz w:val="20"/>
                <w:szCs w:val="20"/>
              </w:rPr>
            </w:pPr>
            <w:r>
              <w:rPr>
                <w:sz w:val="20"/>
                <w:szCs w:val="20"/>
              </w:rPr>
              <w:t>0,00</w:t>
            </w:r>
          </w:p>
        </w:tc>
      </w:tr>
      <w:tr w:rsidR="00797A4F" w:rsidRPr="0048787E" w:rsidTr="00797A4F">
        <w:trPr>
          <w:trHeight w:val="143"/>
        </w:trPr>
        <w:tc>
          <w:tcPr>
            <w:tcW w:w="851" w:type="dxa"/>
            <w:gridSpan w:val="2"/>
            <w:shd w:val="clear" w:color="auto" w:fill="FFFFFF"/>
          </w:tcPr>
          <w:p w:rsidR="00797A4F" w:rsidRDefault="00797A4F" w:rsidP="00797A4F">
            <w:pPr>
              <w:rPr>
                <w:sz w:val="20"/>
                <w:szCs w:val="20"/>
              </w:rPr>
            </w:pPr>
          </w:p>
        </w:tc>
        <w:tc>
          <w:tcPr>
            <w:tcW w:w="851" w:type="dxa"/>
            <w:gridSpan w:val="2"/>
            <w:shd w:val="clear" w:color="auto" w:fill="FFFFFF"/>
          </w:tcPr>
          <w:p w:rsidR="00797A4F" w:rsidRDefault="00797A4F" w:rsidP="00797A4F">
            <w:pPr>
              <w:rPr>
                <w:sz w:val="20"/>
                <w:szCs w:val="20"/>
              </w:rPr>
            </w:pPr>
            <w:r>
              <w:rPr>
                <w:sz w:val="20"/>
                <w:szCs w:val="20"/>
              </w:rPr>
              <w:t>821319</w:t>
            </w:r>
          </w:p>
        </w:tc>
        <w:tc>
          <w:tcPr>
            <w:tcW w:w="3974" w:type="dxa"/>
            <w:shd w:val="clear" w:color="auto" w:fill="FFFFFF"/>
          </w:tcPr>
          <w:p w:rsidR="00797A4F" w:rsidRDefault="00797A4F" w:rsidP="00797A4F">
            <w:pPr>
              <w:rPr>
                <w:sz w:val="20"/>
                <w:szCs w:val="20"/>
              </w:rPr>
            </w:pPr>
            <w:r>
              <w:rPr>
                <w:sz w:val="20"/>
                <w:szCs w:val="20"/>
              </w:rPr>
              <w:t>Ostale uredske mašine</w:t>
            </w:r>
          </w:p>
        </w:tc>
        <w:tc>
          <w:tcPr>
            <w:tcW w:w="1533" w:type="dxa"/>
            <w:shd w:val="clear" w:color="auto" w:fill="FFFFFF"/>
          </w:tcPr>
          <w:p w:rsidR="00797A4F" w:rsidRDefault="00797A4F" w:rsidP="00797A4F">
            <w:pPr>
              <w:jc w:val="right"/>
              <w:rPr>
                <w:sz w:val="20"/>
                <w:szCs w:val="20"/>
              </w:rPr>
            </w:pPr>
            <w:r>
              <w:rPr>
                <w:sz w:val="20"/>
                <w:szCs w:val="20"/>
              </w:rPr>
              <w:t>0,00</w:t>
            </w:r>
          </w:p>
        </w:tc>
        <w:tc>
          <w:tcPr>
            <w:tcW w:w="1477" w:type="dxa"/>
            <w:shd w:val="clear" w:color="auto" w:fill="FFFFFF"/>
          </w:tcPr>
          <w:p w:rsidR="00797A4F" w:rsidRDefault="00797A4F" w:rsidP="00797A4F">
            <w:pPr>
              <w:jc w:val="right"/>
              <w:rPr>
                <w:sz w:val="20"/>
                <w:szCs w:val="20"/>
              </w:rPr>
            </w:pPr>
            <w:r>
              <w:rPr>
                <w:sz w:val="20"/>
                <w:szCs w:val="20"/>
              </w:rPr>
              <w:t>0,00</w:t>
            </w:r>
          </w:p>
        </w:tc>
        <w:tc>
          <w:tcPr>
            <w:tcW w:w="1459" w:type="dxa"/>
            <w:shd w:val="clear" w:color="auto" w:fill="FFFFFF"/>
          </w:tcPr>
          <w:p w:rsidR="00797A4F" w:rsidRDefault="00797A4F" w:rsidP="00797A4F">
            <w:pPr>
              <w:jc w:val="right"/>
              <w:rPr>
                <w:sz w:val="20"/>
                <w:szCs w:val="20"/>
              </w:rPr>
            </w:pPr>
            <w:r>
              <w:rPr>
                <w:sz w:val="20"/>
                <w:szCs w:val="20"/>
              </w:rPr>
              <w:t>0,00</w:t>
            </w:r>
          </w:p>
        </w:tc>
      </w:tr>
      <w:tr w:rsidR="00797A4F" w:rsidRPr="0048787E" w:rsidTr="00797A4F">
        <w:trPr>
          <w:trHeight w:val="143"/>
        </w:trPr>
        <w:tc>
          <w:tcPr>
            <w:tcW w:w="851" w:type="dxa"/>
            <w:gridSpan w:val="2"/>
            <w:shd w:val="clear" w:color="auto" w:fill="FFFFFF"/>
          </w:tcPr>
          <w:p w:rsidR="00797A4F" w:rsidRDefault="00797A4F" w:rsidP="00797A4F">
            <w:pPr>
              <w:rPr>
                <w:sz w:val="20"/>
                <w:szCs w:val="20"/>
              </w:rPr>
            </w:pPr>
          </w:p>
        </w:tc>
        <w:tc>
          <w:tcPr>
            <w:tcW w:w="851" w:type="dxa"/>
            <w:gridSpan w:val="2"/>
            <w:shd w:val="clear" w:color="auto" w:fill="FFFFFF"/>
          </w:tcPr>
          <w:p w:rsidR="00797A4F" w:rsidRDefault="00797A4F" w:rsidP="00797A4F">
            <w:pPr>
              <w:rPr>
                <w:sz w:val="20"/>
                <w:szCs w:val="20"/>
              </w:rPr>
            </w:pPr>
            <w:r>
              <w:rPr>
                <w:sz w:val="20"/>
                <w:szCs w:val="20"/>
              </w:rPr>
              <w:t>821321</w:t>
            </w:r>
          </w:p>
        </w:tc>
        <w:tc>
          <w:tcPr>
            <w:tcW w:w="3974" w:type="dxa"/>
            <w:shd w:val="clear" w:color="auto" w:fill="FFFFFF"/>
          </w:tcPr>
          <w:p w:rsidR="00797A4F" w:rsidRDefault="00797A4F" w:rsidP="00797A4F">
            <w:pPr>
              <w:rPr>
                <w:sz w:val="20"/>
                <w:szCs w:val="20"/>
              </w:rPr>
            </w:pPr>
            <w:r>
              <w:rPr>
                <w:sz w:val="20"/>
                <w:szCs w:val="20"/>
              </w:rPr>
              <w:t>Motorna Vozila</w:t>
            </w:r>
          </w:p>
        </w:tc>
        <w:tc>
          <w:tcPr>
            <w:tcW w:w="1533" w:type="dxa"/>
            <w:shd w:val="clear" w:color="auto" w:fill="FFFFFF"/>
          </w:tcPr>
          <w:p w:rsidR="00797A4F" w:rsidRDefault="00797A4F" w:rsidP="00797A4F">
            <w:pPr>
              <w:jc w:val="right"/>
              <w:rPr>
                <w:sz w:val="20"/>
                <w:szCs w:val="20"/>
              </w:rPr>
            </w:pPr>
            <w:r>
              <w:rPr>
                <w:sz w:val="20"/>
                <w:szCs w:val="20"/>
              </w:rPr>
              <w:t>60.176,86</w:t>
            </w:r>
          </w:p>
        </w:tc>
        <w:tc>
          <w:tcPr>
            <w:tcW w:w="1477" w:type="dxa"/>
            <w:shd w:val="clear" w:color="auto" w:fill="FFFFFF"/>
          </w:tcPr>
          <w:p w:rsidR="00797A4F" w:rsidRDefault="00797A4F" w:rsidP="00797A4F">
            <w:pPr>
              <w:jc w:val="right"/>
              <w:rPr>
                <w:sz w:val="20"/>
                <w:szCs w:val="20"/>
              </w:rPr>
            </w:pPr>
            <w:r>
              <w:rPr>
                <w:sz w:val="20"/>
                <w:szCs w:val="20"/>
              </w:rPr>
              <w:t>0,00</w:t>
            </w:r>
          </w:p>
        </w:tc>
        <w:tc>
          <w:tcPr>
            <w:tcW w:w="1459" w:type="dxa"/>
            <w:shd w:val="clear" w:color="auto" w:fill="FFFFFF"/>
          </w:tcPr>
          <w:p w:rsidR="00797A4F" w:rsidRDefault="00797A4F" w:rsidP="00797A4F">
            <w:pPr>
              <w:jc w:val="right"/>
              <w:rPr>
                <w:sz w:val="20"/>
                <w:szCs w:val="20"/>
              </w:rPr>
            </w:pPr>
            <w:r>
              <w:rPr>
                <w:sz w:val="20"/>
                <w:szCs w:val="20"/>
              </w:rPr>
              <w:t>0,00</w:t>
            </w:r>
          </w:p>
        </w:tc>
      </w:tr>
      <w:tr w:rsidR="00797A4F" w:rsidRPr="0048787E" w:rsidTr="00797A4F">
        <w:trPr>
          <w:trHeight w:val="143"/>
        </w:trPr>
        <w:tc>
          <w:tcPr>
            <w:tcW w:w="851" w:type="dxa"/>
            <w:gridSpan w:val="2"/>
            <w:shd w:val="clear" w:color="auto" w:fill="FFFFFF"/>
          </w:tcPr>
          <w:p w:rsidR="00797A4F" w:rsidRDefault="00797A4F" w:rsidP="00797A4F">
            <w:pPr>
              <w:rPr>
                <w:sz w:val="20"/>
                <w:szCs w:val="20"/>
              </w:rPr>
            </w:pPr>
          </w:p>
        </w:tc>
        <w:tc>
          <w:tcPr>
            <w:tcW w:w="851" w:type="dxa"/>
            <w:gridSpan w:val="2"/>
            <w:shd w:val="clear" w:color="auto" w:fill="FFFFFF"/>
          </w:tcPr>
          <w:p w:rsidR="00797A4F" w:rsidRDefault="00797A4F" w:rsidP="00797A4F">
            <w:pPr>
              <w:rPr>
                <w:sz w:val="20"/>
                <w:szCs w:val="20"/>
              </w:rPr>
            </w:pPr>
            <w:r>
              <w:rPr>
                <w:sz w:val="20"/>
                <w:szCs w:val="20"/>
              </w:rPr>
              <w:t>821361</w:t>
            </w:r>
          </w:p>
        </w:tc>
        <w:tc>
          <w:tcPr>
            <w:tcW w:w="3974" w:type="dxa"/>
            <w:shd w:val="clear" w:color="auto" w:fill="FFFFFF"/>
          </w:tcPr>
          <w:p w:rsidR="00797A4F" w:rsidRDefault="00797A4F" w:rsidP="00797A4F">
            <w:pPr>
              <w:rPr>
                <w:sz w:val="20"/>
                <w:szCs w:val="20"/>
              </w:rPr>
            </w:pPr>
            <w:r>
              <w:rPr>
                <w:sz w:val="20"/>
                <w:szCs w:val="20"/>
              </w:rPr>
              <w:t>Strojevi, uređaji, alati i instalacije</w:t>
            </w:r>
          </w:p>
        </w:tc>
        <w:tc>
          <w:tcPr>
            <w:tcW w:w="1533" w:type="dxa"/>
            <w:shd w:val="clear" w:color="auto" w:fill="FFFFFF"/>
          </w:tcPr>
          <w:p w:rsidR="00797A4F" w:rsidRDefault="00797A4F" w:rsidP="00797A4F">
            <w:pPr>
              <w:jc w:val="right"/>
              <w:rPr>
                <w:sz w:val="20"/>
                <w:szCs w:val="20"/>
              </w:rPr>
            </w:pPr>
            <w:r>
              <w:rPr>
                <w:sz w:val="20"/>
                <w:szCs w:val="20"/>
              </w:rPr>
              <w:t>3.000,00</w:t>
            </w:r>
          </w:p>
        </w:tc>
        <w:tc>
          <w:tcPr>
            <w:tcW w:w="1477" w:type="dxa"/>
            <w:shd w:val="clear" w:color="auto" w:fill="FFFFFF"/>
          </w:tcPr>
          <w:p w:rsidR="00797A4F" w:rsidRDefault="00797A4F" w:rsidP="00797A4F">
            <w:pPr>
              <w:jc w:val="right"/>
              <w:rPr>
                <w:sz w:val="20"/>
                <w:szCs w:val="20"/>
              </w:rPr>
            </w:pPr>
            <w:r>
              <w:rPr>
                <w:sz w:val="20"/>
                <w:szCs w:val="20"/>
              </w:rPr>
              <w:t>0,00</w:t>
            </w:r>
          </w:p>
        </w:tc>
        <w:tc>
          <w:tcPr>
            <w:tcW w:w="1459" w:type="dxa"/>
            <w:shd w:val="clear" w:color="auto" w:fill="FFFFFF"/>
          </w:tcPr>
          <w:p w:rsidR="00797A4F" w:rsidRDefault="00797A4F" w:rsidP="00797A4F">
            <w:pPr>
              <w:jc w:val="right"/>
              <w:rPr>
                <w:sz w:val="20"/>
                <w:szCs w:val="20"/>
              </w:rPr>
            </w:pPr>
            <w:r>
              <w:rPr>
                <w:sz w:val="20"/>
                <w:szCs w:val="20"/>
              </w:rPr>
              <w:t>0,00</w:t>
            </w:r>
          </w:p>
        </w:tc>
      </w:tr>
      <w:tr w:rsidR="00797A4F" w:rsidRPr="0048787E" w:rsidTr="00797A4F">
        <w:trPr>
          <w:trHeight w:val="287"/>
        </w:trPr>
        <w:tc>
          <w:tcPr>
            <w:tcW w:w="851" w:type="dxa"/>
            <w:gridSpan w:val="2"/>
            <w:shd w:val="clear" w:color="auto" w:fill="FFFFFF"/>
          </w:tcPr>
          <w:p w:rsidR="00797A4F" w:rsidRDefault="00797A4F" w:rsidP="00797A4F">
            <w:pPr>
              <w:rPr>
                <w:sz w:val="20"/>
                <w:szCs w:val="20"/>
              </w:rPr>
            </w:pPr>
          </w:p>
        </w:tc>
        <w:tc>
          <w:tcPr>
            <w:tcW w:w="851" w:type="dxa"/>
            <w:gridSpan w:val="2"/>
            <w:shd w:val="clear" w:color="auto" w:fill="FFFFFF"/>
          </w:tcPr>
          <w:p w:rsidR="00797A4F" w:rsidRDefault="00797A4F" w:rsidP="00797A4F">
            <w:pPr>
              <w:rPr>
                <w:sz w:val="20"/>
                <w:szCs w:val="20"/>
              </w:rPr>
            </w:pPr>
          </w:p>
        </w:tc>
        <w:tc>
          <w:tcPr>
            <w:tcW w:w="3974" w:type="dxa"/>
            <w:shd w:val="clear" w:color="auto" w:fill="FFFFFF"/>
          </w:tcPr>
          <w:p w:rsidR="00797A4F" w:rsidRDefault="00797A4F" w:rsidP="00797A4F">
            <w:pPr>
              <w:rPr>
                <w:sz w:val="20"/>
                <w:szCs w:val="20"/>
              </w:rPr>
            </w:pPr>
            <w:r>
              <w:rPr>
                <w:sz w:val="20"/>
                <w:szCs w:val="20"/>
              </w:rPr>
              <w:t>Dječiji vrtić-izgradnja igrališta za djecu</w:t>
            </w:r>
          </w:p>
        </w:tc>
        <w:tc>
          <w:tcPr>
            <w:tcW w:w="1533" w:type="dxa"/>
            <w:shd w:val="clear" w:color="auto" w:fill="FFFFFF"/>
          </w:tcPr>
          <w:p w:rsidR="00797A4F" w:rsidRDefault="00797A4F" w:rsidP="00797A4F">
            <w:pPr>
              <w:jc w:val="right"/>
              <w:rPr>
                <w:sz w:val="20"/>
                <w:szCs w:val="20"/>
              </w:rPr>
            </w:pPr>
            <w:r>
              <w:rPr>
                <w:sz w:val="20"/>
                <w:szCs w:val="20"/>
              </w:rPr>
              <w:t>20.000,00</w:t>
            </w:r>
          </w:p>
        </w:tc>
        <w:tc>
          <w:tcPr>
            <w:tcW w:w="1477" w:type="dxa"/>
            <w:shd w:val="clear" w:color="auto" w:fill="FFFFFF"/>
          </w:tcPr>
          <w:p w:rsidR="00797A4F" w:rsidRDefault="00797A4F" w:rsidP="00797A4F">
            <w:pPr>
              <w:jc w:val="right"/>
              <w:rPr>
                <w:sz w:val="20"/>
                <w:szCs w:val="20"/>
              </w:rPr>
            </w:pPr>
            <w:r>
              <w:rPr>
                <w:sz w:val="20"/>
                <w:szCs w:val="20"/>
              </w:rPr>
              <w:t>0,00</w:t>
            </w:r>
          </w:p>
        </w:tc>
        <w:tc>
          <w:tcPr>
            <w:tcW w:w="1459" w:type="dxa"/>
            <w:shd w:val="clear" w:color="auto" w:fill="FFFFFF"/>
          </w:tcPr>
          <w:p w:rsidR="00797A4F" w:rsidRDefault="00797A4F" w:rsidP="00797A4F">
            <w:pPr>
              <w:jc w:val="right"/>
              <w:rPr>
                <w:sz w:val="20"/>
                <w:szCs w:val="20"/>
              </w:rPr>
            </w:pPr>
            <w:r>
              <w:rPr>
                <w:sz w:val="20"/>
                <w:szCs w:val="20"/>
              </w:rPr>
              <w:t>0,00</w:t>
            </w:r>
          </w:p>
        </w:tc>
      </w:tr>
      <w:tr w:rsidR="00797A4F" w:rsidRPr="0048787E" w:rsidTr="00797A4F">
        <w:trPr>
          <w:trHeight w:val="287"/>
        </w:trPr>
        <w:tc>
          <w:tcPr>
            <w:tcW w:w="851" w:type="dxa"/>
            <w:gridSpan w:val="2"/>
            <w:shd w:val="clear" w:color="auto" w:fill="FFFFFF"/>
          </w:tcPr>
          <w:p w:rsidR="00797A4F" w:rsidRDefault="00797A4F" w:rsidP="00797A4F">
            <w:pPr>
              <w:rPr>
                <w:sz w:val="20"/>
                <w:szCs w:val="20"/>
              </w:rPr>
            </w:pPr>
          </w:p>
        </w:tc>
        <w:tc>
          <w:tcPr>
            <w:tcW w:w="851" w:type="dxa"/>
            <w:gridSpan w:val="2"/>
            <w:shd w:val="clear" w:color="auto" w:fill="FFFFFF"/>
          </w:tcPr>
          <w:p w:rsidR="00797A4F" w:rsidRDefault="00797A4F" w:rsidP="00797A4F">
            <w:pPr>
              <w:rPr>
                <w:sz w:val="20"/>
                <w:szCs w:val="20"/>
              </w:rPr>
            </w:pPr>
            <w:r>
              <w:rPr>
                <w:sz w:val="20"/>
                <w:szCs w:val="20"/>
              </w:rPr>
              <w:t>821611</w:t>
            </w:r>
          </w:p>
        </w:tc>
        <w:tc>
          <w:tcPr>
            <w:tcW w:w="3974" w:type="dxa"/>
            <w:shd w:val="clear" w:color="auto" w:fill="FFFFFF"/>
          </w:tcPr>
          <w:p w:rsidR="00797A4F" w:rsidRDefault="00797A4F" w:rsidP="00797A4F">
            <w:pPr>
              <w:rPr>
                <w:sz w:val="20"/>
                <w:szCs w:val="20"/>
              </w:rPr>
            </w:pPr>
            <w:r>
              <w:rPr>
                <w:sz w:val="20"/>
                <w:szCs w:val="20"/>
              </w:rPr>
              <w:t xml:space="preserve">Rekonstrukcija na zemljištu, vanjska osvjetljenja, pločnici i ograde </w:t>
            </w:r>
          </w:p>
        </w:tc>
        <w:tc>
          <w:tcPr>
            <w:tcW w:w="1533" w:type="dxa"/>
            <w:shd w:val="clear" w:color="auto" w:fill="FFFFFF"/>
          </w:tcPr>
          <w:p w:rsidR="00797A4F" w:rsidRDefault="00797A4F" w:rsidP="00797A4F">
            <w:pPr>
              <w:jc w:val="right"/>
              <w:rPr>
                <w:sz w:val="20"/>
                <w:szCs w:val="20"/>
              </w:rPr>
            </w:pPr>
            <w:r>
              <w:rPr>
                <w:sz w:val="20"/>
                <w:szCs w:val="20"/>
              </w:rPr>
              <w:t>100.000,00</w:t>
            </w:r>
          </w:p>
        </w:tc>
        <w:tc>
          <w:tcPr>
            <w:tcW w:w="1477" w:type="dxa"/>
            <w:shd w:val="clear" w:color="auto" w:fill="FFFFFF"/>
          </w:tcPr>
          <w:p w:rsidR="00797A4F" w:rsidRDefault="00797A4F" w:rsidP="00797A4F">
            <w:pPr>
              <w:jc w:val="right"/>
              <w:rPr>
                <w:sz w:val="20"/>
                <w:szCs w:val="20"/>
              </w:rPr>
            </w:pPr>
            <w:r>
              <w:rPr>
                <w:sz w:val="20"/>
                <w:szCs w:val="20"/>
              </w:rPr>
              <w:t>0,00</w:t>
            </w:r>
          </w:p>
        </w:tc>
        <w:tc>
          <w:tcPr>
            <w:tcW w:w="1459" w:type="dxa"/>
            <w:shd w:val="clear" w:color="auto" w:fill="FFFFFF"/>
          </w:tcPr>
          <w:p w:rsidR="00797A4F" w:rsidRDefault="00797A4F" w:rsidP="00797A4F">
            <w:pPr>
              <w:jc w:val="right"/>
              <w:rPr>
                <w:sz w:val="20"/>
                <w:szCs w:val="20"/>
              </w:rPr>
            </w:pPr>
            <w:r>
              <w:rPr>
                <w:sz w:val="20"/>
                <w:szCs w:val="20"/>
              </w:rPr>
              <w:t>0,00</w:t>
            </w:r>
          </w:p>
        </w:tc>
      </w:tr>
      <w:tr w:rsidR="00797A4F" w:rsidRPr="0048787E" w:rsidTr="00797A4F">
        <w:trPr>
          <w:trHeight w:val="153"/>
        </w:trPr>
        <w:tc>
          <w:tcPr>
            <w:tcW w:w="851" w:type="dxa"/>
            <w:gridSpan w:val="2"/>
            <w:shd w:val="clear" w:color="auto" w:fill="FFFFFF"/>
          </w:tcPr>
          <w:p w:rsidR="00797A4F" w:rsidRDefault="00797A4F" w:rsidP="00797A4F">
            <w:pPr>
              <w:rPr>
                <w:sz w:val="20"/>
                <w:szCs w:val="20"/>
              </w:rPr>
            </w:pPr>
          </w:p>
        </w:tc>
        <w:tc>
          <w:tcPr>
            <w:tcW w:w="851" w:type="dxa"/>
            <w:gridSpan w:val="2"/>
            <w:shd w:val="clear" w:color="auto" w:fill="FFFFFF"/>
          </w:tcPr>
          <w:p w:rsidR="00797A4F" w:rsidRDefault="00797A4F" w:rsidP="00797A4F">
            <w:pPr>
              <w:rPr>
                <w:sz w:val="20"/>
                <w:szCs w:val="20"/>
              </w:rPr>
            </w:pPr>
            <w:r>
              <w:rPr>
                <w:sz w:val="20"/>
                <w:szCs w:val="20"/>
              </w:rPr>
              <w:t>821614</w:t>
            </w:r>
          </w:p>
        </w:tc>
        <w:tc>
          <w:tcPr>
            <w:tcW w:w="3974" w:type="dxa"/>
            <w:shd w:val="clear" w:color="auto" w:fill="FFFFFF"/>
          </w:tcPr>
          <w:p w:rsidR="00797A4F" w:rsidRDefault="00797A4F" w:rsidP="00797A4F">
            <w:pPr>
              <w:rPr>
                <w:sz w:val="20"/>
                <w:szCs w:val="20"/>
              </w:rPr>
            </w:pPr>
            <w:r>
              <w:rPr>
                <w:sz w:val="20"/>
                <w:szCs w:val="20"/>
              </w:rPr>
              <w:t>Rekonstrukcija zgrada (dom kulture)</w:t>
            </w:r>
          </w:p>
        </w:tc>
        <w:tc>
          <w:tcPr>
            <w:tcW w:w="1533" w:type="dxa"/>
            <w:shd w:val="clear" w:color="auto" w:fill="FFFFFF"/>
          </w:tcPr>
          <w:p w:rsidR="00797A4F" w:rsidRDefault="00797A4F" w:rsidP="00797A4F">
            <w:pPr>
              <w:jc w:val="right"/>
              <w:rPr>
                <w:sz w:val="20"/>
                <w:szCs w:val="20"/>
              </w:rPr>
            </w:pPr>
            <w:r>
              <w:rPr>
                <w:sz w:val="20"/>
                <w:szCs w:val="20"/>
              </w:rPr>
              <w:t>481.623,14</w:t>
            </w:r>
          </w:p>
        </w:tc>
        <w:tc>
          <w:tcPr>
            <w:tcW w:w="1477" w:type="dxa"/>
            <w:shd w:val="clear" w:color="auto" w:fill="FFFFFF"/>
          </w:tcPr>
          <w:p w:rsidR="00797A4F" w:rsidRDefault="00797A4F" w:rsidP="00797A4F">
            <w:pPr>
              <w:jc w:val="right"/>
              <w:rPr>
                <w:sz w:val="20"/>
                <w:szCs w:val="20"/>
              </w:rPr>
            </w:pPr>
            <w:r>
              <w:rPr>
                <w:sz w:val="20"/>
                <w:szCs w:val="20"/>
              </w:rPr>
              <w:t>0,00</w:t>
            </w:r>
          </w:p>
        </w:tc>
        <w:tc>
          <w:tcPr>
            <w:tcW w:w="1459" w:type="dxa"/>
            <w:shd w:val="clear" w:color="auto" w:fill="FFFFFF"/>
          </w:tcPr>
          <w:p w:rsidR="00797A4F" w:rsidRDefault="00797A4F" w:rsidP="00797A4F">
            <w:pPr>
              <w:jc w:val="right"/>
              <w:rPr>
                <w:sz w:val="20"/>
                <w:szCs w:val="20"/>
              </w:rPr>
            </w:pPr>
            <w:r>
              <w:rPr>
                <w:sz w:val="20"/>
                <w:szCs w:val="20"/>
              </w:rPr>
              <w:t>0,00</w:t>
            </w:r>
          </w:p>
        </w:tc>
      </w:tr>
      <w:tr w:rsidR="00797A4F" w:rsidRPr="0048787E" w:rsidTr="00797A4F">
        <w:trPr>
          <w:trHeight w:val="153"/>
        </w:trPr>
        <w:tc>
          <w:tcPr>
            <w:tcW w:w="851" w:type="dxa"/>
            <w:gridSpan w:val="2"/>
            <w:shd w:val="clear" w:color="auto" w:fill="FFFFFF"/>
          </w:tcPr>
          <w:p w:rsidR="00797A4F" w:rsidRDefault="00797A4F" w:rsidP="00797A4F">
            <w:pPr>
              <w:rPr>
                <w:sz w:val="20"/>
                <w:szCs w:val="20"/>
              </w:rPr>
            </w:pPr>
          </w:p>
        </w:tc>
        <w:tc>
          <w:tcPr>
            <w:tcW w:w="851" w:type="dxa"/>
            <w:gridSpan w:val="2"/>
            <w:shd w:val="clear" w:color="auto" w:fill="FFFFFF"/>
          </w:tcPr>
          <w:p w:rsidR="00797A4F" w:rsidRDefault="00797A4F" w:rsidP="00797A4F">
            <w:pPr>
              <w:rPr>
                <w:sz w:val="20"/>
                <w:szCs w:val="20"/>
              </w:rPr>
            </w:pPr>
            <w:r>
              <w:rPr>
                <w:sz w:val="20"/>
                <w:szCs w:val="20"/>
              </w:rPr>
              <w:t>821615</w:t>
            </w:r>
          </w:p>
        </w:tc>
        <w:tc>
          <w:tcPr>
            <w:tcW w:w="3974" w:type="dxa"/>
            <w:shd w:val="clear" w:color="auto" w:fill="FFFFFF"/>
          </w:tcPr>
          <w:p w:rsidR="00797A4F" w:rsidRDefault="00797A4F" w:rsidP="00797A4F">
            <w:pPr>
              <w:rPr>
                <w:sz w:val="20"/>
                <w:szCs w:val="20"/>
              </w:rPr>
            </w:pPr>
            <w:r>
              <w:rPr>
                <w:sz w:val="20"/>
                <w:szCs w:val="20"/>
              </w:rPr>
              <w:t>Rekonstrukcija stanova</w:t>
            </w:r>
          </w:p>
        </w:tc>
        <w:tc>
          <w:tcPr>
            <w:tcW w:w="1533" w:type="dxa"/>
            <w:shd w:val="clear" w:color="auto" w:fill="FFFFFF"/>
          </w:tcPr>
          <w:p w:rsidR="00797A4F" w:rsidRDefault="00797A4F" w:rsidP="00797A4F">
            <w:pPr>
              <w:jc w:val="right"/>
              <w:rPr>
                <w:sz w:val="20"/>
                <w:szCs w:val="20"/>
              </w:rPr>
            </w:pPr>
            <w:r>
              <w:rPr>
                <w:sz w:val="20"/>
                <w:szCs w:val="20"/>
              </w:rPr>
              <w:t>54.500,00</w:t>
            </w:r>
          </w:p>
        </w:tc>
        <w:tc>
          <w:tcPr>
            <w:tcW w:w="1477" w:type="dxa"/>
            <w:shd w:val="clear" w:color="auto" w:fill="FFFFFF"/>
          </w:tcPr>
          <w:p w:rsidR="00797A4F" w:rsidRDefault="00797A4F" w:rsidP="00797A4F">
            <w:pPr>
              <w:jc w:val="right"/>
              <w:rPr>
                <w:sz w:val="20"/>
                <w:szCs w:val="20"/>
              </w:rPr>
            </w:pPr>
            <w:r>
              <w:rPr>
                <w:sz w:val="20"/>
                <w:szCs w:val="20"/>
              </w:rPr>
              <w:t>0,00</w:t>
            </w:r>
          </w:p>
        </w:tc>
        <w:tc>
          <w:tcPr>
            <w:tcW w:w="1459" w:type="dxa"/>
            <w:shd w:val="clear" w:color="auto" w:fill="FFFFFF"/>
          </w:tcPr>
          <w:p w:rsidR="00797A4F" w:rsidRDefault="00797A4F" w:rsidP="00797A4F">
            <w:pPr>
              <w:jc w:val="right"/>
              <w:rPr>
                <w:sz w:val="20"/>
                <w:szCs w:val="20"/>
              </w:rPr>
            </w:pPr>
            <w:r>
              <w:rPr>
                <w:sz w:val="20"/>
                <w:szCs w:val="20"/>
              </w:rPr>
              <w:t>0,00</w:t>
            </w:r>
          </w:p>
        </w:tc>
      </w:tr>
      <w:tr w:rsidR="00797A4F" w:rsidRPr="0048787E" w:rsidTr="00797A4F">
        <w:trPr>
          <w:gridBefore w:val="1"/>
          <w:wBefore w:w="144" w:type="dxa"/>
          <w:trHeight w:val="45"/>
        </w:trPr>
        <w:tc>
          <w:tcPr>
            <w:tcW w:w="851" w:type="dxa"/>
            <w:gridSpan w:val="2"/>
            <w:shd w:val="clear" w:color="auto" w:fill="606060"/>
          </w:tcPr>
          <w:p w:rsidR="00797A4F" w:rsidRPr="0048787E" w:rsidRDefault="00797A4F" w:rsidP="00797A4F">
            <w:pPr>
              <w:jc w:val="right"/>
              <w:rPr>
                <w:b/>
                <w:sz w:val="20"/>
                <w:szCs w:val="20"/>
              </w:rPr>
            </w:pPr>
          </w:p>
        </w:tc>
        <w:tc>
          <w:tcPr>
            <w:tcW w:w="707" w:type="dxa"/>
            <w:shd w:val="clear" w:color="auto" w:fill="606060"/>
          </w:tcPr>
          <w:p w:rsidR="00797A4F" w:rsidRPr="0048787E" w:rsidRDefault="00797A4F" w:rsidP="00797A4F">
            <w:pPr>
              <w:jc w:val="right"/>
              <w:rPr>
                <w:b/>
                <w:sz w:val="20"/>
                <w:szCs w:val="20"/>
              </w:rPr>
            </w:pPr>
          </w:p>
        </w:tc>
        <w:tc>
          <w:tcPr>
            <w:tcW w:w="3974" w:type="dxa"/>
            <w:shd w:val="clear" w:color="auto" w:fill="606060"/>
          </w:tcPr>
          <w:p w:rsidR="00797A4F" w:rsidRPr="0048787E" w:rsidRDefault="00797A4F" w:rsidP="00797A4F">
            <w:pPr>
              <w:rPr>
                <w:b/>
                <w:sz w:val="20"/>
                <w:szCs w:val="20"/>
              </w:rPr>
            </w:pPr>
            <w:r>
              <w:rPr>
                <w:b/>
                <w:sz w:val="20"/>
                <w:szCs w:val="20"/>
              </w:rPr>
              <w:t>RASHODI (A+B+C+D+E+F+G</w:t>
            </w:r>
            <w:r w:rsidRPr="0048787E">
              <w:rPr>
                <w:b/>
                <w:sz w:val="20"/>
                <w:szCs w:val="20"/>
              </w:rPr>
              <w:t>)</w:t>
            </w:r>
          </w:p>
        </w:tc>
        <w:tc>
          <w:tcPr>
            <w:tcW w:w="1533" w:type="dxa"/>
            <w:shd w:val="clear" w:color="auto" w:fill="606060"/>
          </w:tcPr>
          <w:p w:rsidR="00797A4F" w:rsidRPr="0048787E" w:rsidRDefault="00797A4F" w:rsidP="00797A4F">
            <w:pPr>
              <w:jc w:val="right"/>
              <w:rPr>
                <w:b/>
                <w:sz w:val="20"/>
                <w:szCs w:val="20"/>
              </w:rPr>
            </w:pPr>
            <w:r>
              <w:rPr>
                <w:b/>
                <w:sz w:val="20"/>
                <w:szCs w:val="20"/>
              </w:rPr>
              <w:t>2.534.000,00</w:t>
            </w:r>
          </w:p>
        </w:tc>
        <w:tc>
          <w:tcPr>
            <w:tcW w:w="1477" w:type="dxa"/>
            <w:shd w:val="clear" w:color="auto" w:fill="606060"/>
          </w:tcPr>
          <w:p w:rsidR="00797A4F" w:rsidRPr="0048787E" w:rsidRDefault="00797A4F" w:rsidP="00797A4F">
            <w:pPr>
              <w:jc w:val="right"/>
              <w:rPr>
                <w:b/>
                <w:sz w:val="20"/>
                <w:szCs w:val="20"/>
              </w:rPr>
            </w:pPr>
            <w:r>
              <w:rPr>
                <w:b/>
                <w:sz w:val="20"/>
                <w:szCs w:val="20"/>
              </w:rPr>
              <w:t>303.066,12</w:t>
            </w:r>
          </w:p>
        </w:tc>
        <w:tc>
          <w:tcPr>
            <w:tcW w:w="1459" w:type="dxa"/>
            <w:shd w:val="clear" w:color="auto" w:fill="606060"/>
          </w:tcPr>
          <w:p w:rsidR="00797A4F" w:rsidRPr="0048787E" w:rsidRDefault="00797A4F" w:rsidP="00797A4F">
            <w:pPr>
              <w:jc w:val="right"/>
              <w:rPr>
                <w:b/>
                <w:sz w:val="20"/>
                <w:szCs w:val="20"/>
              </w:rPr>
            </w:pPr>
            <w:r>
              <w:rPr>
                <w:b/>
                <w:sz w:val="20"/>
                <w:szCs w:val="20"/>
              </w:rPr>
              <w:t>12,00</w:t>
            </w:r>
          </w:p>
        </w:tc>
      </w:tr>
    </w:tbl>
    <w:p w:rsidR="00797A4F" w:rsidRDefault="00797A4F" w:rsidP="00797A4F"/>
    <w:p w:rsidR="00797A4F" w:rsidRDefault="00797A4F" w:rsidP="00797A4F"/>
    <w:p w:rsidR="00797A4F" w:rsidRDefault="00797A4F" w:rsidP="00797A4F">
      <w:r>
        <w:tab/>
      </w:r>
      <w:r>
        <w:tab/>
      </w:r>
      <w:r>
        <w:tab/>
      </w:r>
      <w:r>
        <w:tab/>
      </w:r>
      <w:r>
        <w:tab/>
      </w:r>
      <w:r>
        <w:tab/>
      </w:r>
      <w:r>
        <w:tab/>
      </w:r>
      <w:r>
        <w:tab/>
      </w:r>
      <w:r>
        <w:tab/>
        <w:t>Pomoćnik načelnika</w:t>
      </w:r>
    </w:p>
    <w:p w:rsidR="00797A4F" w:rsidRDefault="00733147" w:rsidP="00797A4F">
      <w:r>
        <w:tab/>
      </w:r>
      <w:r>
        <w:tab/>
      </w:r>
      <w:r>
        <w:tab/>
      </w:r>
      <w:r>
        <w:tab/>
      </w:r>
      <w:r>
        <w:tab/>
      </w:r>
      <w:r>
        <w:tab/>
      </w:r>
      <w:r>
        <w:tab/>
      </w:r>
      <w:r>
        <w:tab/>
      </w:r>
    </w:p>
    <w:p w:rsidR="00797A4F" w:rsidRDefault="00797A4F" w:rsidP="00797A4F">
      <w:r>
        <w:tab/>
      </w:r>
      <w:r>
        <w:tab/>
      </w:r>
      <w:r>
        <w:tab/>
      </w:r>
      <w:r>
        <w:tab/>
      </w:r>
      <w:r>
        <w:tab/>
      </w:r>
      <w:r>
        <w:tab/>
      </w:r>
      <w:r>
        <w:tab/>
      </w:r>
      <w:r>
        <w:tab/>
      </w:r>
      <w:r>
        <w:tab/>
        <w:t xml:space="preserve">       Vlado Jović</w:t>
      </w:r>
    </w:p>
    <w:p w:rsidR="001D3196" w:rsidRDefault="001D3196" w:rsidP="00797A4F"/>
    <w:p w:rsidR="001D3196" w:rsidRDefault="001D3196" w:rsidP="00797A4F"/>
    <w:p w:rsidR="001D3196" w:rsidRDefault="001D3196" w:rsidP="00797A4F"/>
    <w:p w:rsidR="001D3196" w:rsidRDefault="001D3196" w:rsidP="00797A4F"/>
    <w:p w:rsidR="001D3196" w:rsidRDefault="001D3196" w:rsidP="00797A4F"/>
    <w:p w:rsidR="001D3196" w:rsidRDefault="001D3196" w:rsidP="00797A4F"/>
    <w:p w:rsidR="00251F0D" w:rsidRPr="00251F0D" w:rsidRDefault="00251F0D">
      <w:pPr>
        <w:rPr>
          <w:lang w:val="sr-Latn-RS"/>
        </w:rPr>
      </w:pPr>
    </w:p>
    <w:p w:rsidR="00797A4F" w:rsidRDefault="00797A4F" w:rsidP="00A8139E">
      <w:pPr>
        <w:rPr>
          <w:lang w:val="hr-HR"/>
        </w:rPr>
        <w:sectPr w:rsidR="00797A4F" w:rsidSect="00797A4F">
          <w:type w:val="continuous"/>
          <w:pgSz w:w="12240" w:h="15840"/>
          <w:pgMar w:top="1440" w:right="1440" w:bottom="1440" w:left="1440" w:header="720" w:footer="720" w:gutter="0"/>
          <w:cols w:space="720"/>
          <w:docGrid w:linePitch="360"/>
        </w:sectPr>
      </w:pPr>
    </w:p>
    <w:p w:rsidR="00A8139E" w:rsidRPr="00251F0D" w:rsidRDefault="00A8139E" w:rsidP="00A8139E">
      <w:r w:rsidRPr="00251F0D">
        <w:rPr>
          <w:lang w:val="hr-HR"/>
        </w:rPr>
        <w:lastRenderedPageBreak/>
        <w:t>Na osnovu člana 2. Zakona o osnovama sigurnosti saobraćaja na putevima u Bosni i Hercegovini („Sl. Glasnik BiH,“ broj:6/06), člana 8. i 13. Zakona o principima lokalne samouprave u Federaciji BiH („Sl. Novine FbiH“, broj:49/06) i člana 24. Statuta opštine Bosansko Grahovo („Sl.glasnik opštine Bosansko Grahovo“, broj:</w:t>
      </w:r>
      <w:r w:rsidRPr="00251F0D">
        <w:t xml:space="preserve">21/07), Opštinsko vijeće na sjednici održanoj dana 01.06.2021. </w:t>
      </w:r>
      <w:proofErr w:type="gramStart"/>
      <w:r w:rsidRPr="00251F0D">
        <w:t>godine</w:t>
      </w:r>
      <w:proofErr w:type="gramEnd"/>
      <w:r w:rsidRPr="00251F0D">
        <w:t xml:space="preserve"> </w:t>
      </w:r>
      <w:r w:rsidRPr="00251F0D">
        <w:rPr>
          <w:i/>
        </w:rPr>
        <w:t>donosi</w:t>
      </w:r>
      <w:r w:rsidRPr="00251F0D">
        <w:t>:</w:t>
      </w:r>
    </w:p>
    <w:p w:rsidR="00A8139E" w:rsidRPr="00251F0D" w:rsidRDefault="00A8139E" w:rsidP="00A8139E"/>
    <w:p w:rsidR="00A8139E" w:rsidRPr="00251F0D" w:rsidRDefault="00A8139E" w:rsidP="00A8139E"/>
    <w:p w:rsidR="00A8139E" w:rsidRPr="00251F0D" w:rsidRDefault="00A8139E" w:rsidP="00A8139E">
      <w:pPr>
        <w:rPr>
          <w:b/>
        </w:rPr>
      </w:pPr>
      <w:r w:rsidRPr="00251F0D">
        <w:tab/>
      </w:r>
      <w:r w:rsidR="00251F0D">
        <w:rPr>
          <w:b/>
        </w:rPr>
        <w:tab/>
        <w:t xml:space="preserve">ODLUKU                                  </w:t>
      </w:r>
    </w:p>
    <w:p w:rsidR="00A8139E" w:rsidRPr="00251F0D" w:rsidRDefault="00251F0D" w:rsidP="001F0106">
      <w:pPr>
        <w:jc w:val="left"/>
        <w:rPr>
          <w:b/>
          <w:lang w:val="hr-HR"/>
        </w:rPr>
      </w:pPr>
      <w:proofErr w:type="gramStart"/>
      <w:r>
        <w:rPr>
          <w:b/>
        </w:rPr>
        <w:t>o</w:t>
      </w:r>
      <w:proofErr w:type="gramEnd"/>
      <w:r>
        <w:rPr>
          <w:b/>
        </w:rPr>
        <w:t xml:space="preserve"> </w:t>
      </w:r>
      <w:r w:rsidR="00A8139E" w:rsidRPr="00251F0D">
        <w:rPr>
          <w:b/>
        </w:rPr>
        <w:t xml:space="preserve">sigurnosti saobraćaja na cestama </w:t>
      </w:r>
      <w:r w:rsidR="001F0106">
        <w:rPr>
          <w:b/>
        </w:rPr>
        <w:t xml:space="preserve">        </w:t>
      </w:r>
      <w:r w:rsidR="00733147">
        <w:rPr>
          <w:b/>
        </w:rPr>
        <w:t xml:space="preserve">      </w:t>
      </w:r>
      <w:r w:rsidR="00A035DE">
        <w:rPr>
          <w:b/>
        </w:rPr>
        <w:t xml:space="preserve">    </w:t>
      </w:r>
      <w:r w:rsidR="00A8139E" w:rsidRPr="00251F0D">
        <w:rPr>
          <w:b/>
        </w:rPr>
        <w:t>opštine Bosansko Grahovo</w:t>
      </w:r>
    </w:p>
    <w:p w:rsidR="00A8139E" w:rsidRPr="00251F0D" w:rsidRDefault="00A8139E" w:rsidP="00A8139E">
      <w:pPr>
        <w:rPr>
          <w:b/>
          <w:lang w:val="hr-HR"/>
        </w:rPr>
      </w:pPr>
    </w:p>
    <w:p w:rsidR="00A8139E" w:rsidRPr="00251F0D" w:rsidRDefault="00A8139E" w:rsidP="00A8139E">
      <w:pPr>
        <w:rPr>
          <w:lang w:val="hr-HR"/>
        </w:rPr>
      </w:pPr>
    </w:p>
    <w:p w:rsidR="00A8139E" w:rsidRPr="00251F0D" w:rsidRDefault="00A8139E" w:rsidP="00A8139E">
      <w:pPr>
        <w:rPr>
          <w:lang w:val="hr-HR"/>
        </w:rPr>
      </w:pPr>
      <w:r w:rsidRPr="00251F0D">
        <w:rPr>
          <w:lang w:val="hr-HR"/>
        </w:rPr>
        <w:t>I - OPŠTE ODREDBE</w:t>
      </w:r>
    </w:p>
    <w:p w:rsidR="00A8139E" w:rsidRPr="00251F0D" w:rsidRDefault="00A8139E" w:rsidP="00A8139E">
      <w:pPr>
        <w:rPr>
          <w:lang w:val="hr-HR"/>
        </w:rPr>
      </w:pPr>
    </w:p>
    <w:p w:rsidR="00A8139E" w:rsidRPr="00251F0D" w:rsidRDefault="00A8139E" w:rsidP="00251F0D">
      <w:pPr>
        <w:jc w:val="center"/>
        <w:rPr>
          <w:lang w:val="hr-HR"/>
        </w:rPr>
      </w:pPr>
      <w:r w:rsidRPr="00251F0D">
        <w:rPr>
          <w:lang w:val="hr-HR"/>
        </w:rPr>
        <w:t>Član 1.</w:t>
      </w:r>
    </w:p>
    <w:p w:rsidR="00A8139E" w:rsidRPr="00251F0D" w:rsidRDefault="00A8139E" w:rsidP="00A8139E">
      <w:pPr>
        <w:rPr>
          <w:lang w:val="hr-HR"/>
        </w:rPr>
      </w:pPr>
    </w:p>
    <w:p w:rsidR="00A8139E" w:rsidRPr="00251F0D" w:rsidRDefault="00A8139E" w:rsidP="00A8139E">
      <w:pPr>
        <w:rPr>
          <w:lang w:val="hr-HR"/>
        </w:rPr>
      </w:pPr>
      <w:r w:rsidRPr="00251F0D">
        <w:rPr>
          <w:lang w:val="hr-HR"/>
        </w:rPr>
        <w:tab/>
        <w:t>Ovom odlukom se uslovi, pravila sigurnosti i organizacija na javnim saobraćajnim površinama u Opštini Bosansko Grahovo (u daljem tekstu Odluka), te mjere za njihovo provođenje.</w:t>
      </w:r>
    </w:p>
    <w:p w:rsidR="00A8139E" w:rsidRPr="00251F0D" w:rsidRDefault="00A8139E" w:rsidP="00A8139E">
      <w:pPr>
        <w:rPr>
          <w:lang w:val="hr-HR"/>
        </w:rPr>
      </w:pPr>
    </w:p>
    <w:p w:rsidR="00A8139E" w:rsidRPr="00251F0D" w:rsidRDefault="00A8139E" w:rsidP="00251F0D">
      <w:pPr>
        <w:jc w:val="center"/>
        <w:rPr>
          <w:lang w:val="hr-HR"/>
        </w:rPr>
      </w:pPr>
      <w:r w:rsidRPr="00251F0D">
        <w:rPr>
          <w:lang w:val="hr-HR"/>
        </w:rPr>
        <w:t>Član 2.</w:t>
      </w:r>
    </w:p>
    <w:p w:rsidR="00A8139E" w:rsidRPr="00251F0D" w:rsidRDefault="00A8139E" w:rsidP="00A8139E">
      <w:pPr>
        <w:rPr>
          <w:lang w:val="hr-HR"/>
        </w:rPr>
      </w:pPr>
    </w:p>
    <w:p w:rsidR="00A8139E" w:rsidRPr="00251F0D" w:rsidRDefault="00A8139E" w:rsidP="00A8139E">
      <w:pPr>
        <w:rPr>
          <w:lang w:val="hr-HR"/>
        </w:rPr>
      </w:pPr>
      <w:r w:rsidRPr="00251F0D">
        <w:rPr>
          <w:lang w:val="hr-HR"/>
        </w:rPr>
        <w:tab/>
        <w:t>Javnim saobraćajnim površinama u smislu ove Odluke smatraju se: javne i nekategorisane ceste, ulice, trotoari, pješačke staze, parkirališta, stajališta i slične površine.</w:t>
      </w:r>
    </w:p>
    <w:p w:rsidR="00A8139E" w:rsidRPr="00251F0D" w:rsidRDefault="00A8139E" w:rsidP="00A8139E">
      <w:pPr>
        <w:rPr>
          <w:lang w:val="hr-HR"/>
        </w:rPr>
      </w:pPr>
    </w:p>
    <w:p w:rsidR="00A8139E" w:rsidRPr="00251F0D" w:rsidRDefault="00A8139E" w:rsidP="00251F0D">
      <w:pPr>
        <w:jc w:val="center"/>
        <w:rPr>
          <w:lang w:val="hr-HR"/>
        </w:rPr>
      </w:pPr>
      <w:r w:rsidRPr="00251F0D">
        <w:rPr>
          <w:lang w:val="hr-HR"/>
        </w:rPr>
        <w:t>Član 3.</w:t>
      </w:r>
    </w:p>
    <w:p w:rsidR="00A8139E" w:rsidRPr="00251F0D" w:rsidRDefault="00A8139E" w:rsidP="00A8139E">
      <w:pPr>
        <w:rPr>
          <w:lang w:val="hr-HR"/>
        </w:rPr>
      </w:pPr>
    </w:p>
    <w:p w:rsidR="00A8139E" w:rsidRPr="00251F0D" w:rsidRDefault="00A8139E" w:rsidP="00A8139E">
      <w:pPr>
        <w:rPr>
          <w:lang w:val="hr-HR"/>
        </w:rPr>
      </w:pPr>
      <w:r w:rsidRPr="00251F0D">
        <w:rPr>
          <w:lang w:val="hr-HR"/>
        </w:rPr>
        <w:tab/>
        <w:t xml:space="preserve">Saobraćaj na javnim saobraćajnim površinama dopušten je svakom pod </w:t>
      </w:r>
      <w:r w:rsidRPr="00251F0D">
        <w:rPr>
          <w:lang w:val="hr-HR"/>
        </w:rPr>
        <w:lastRenderedPageBreak/>
        <w:t>jednakim uslovima u granicama propisanim Zakonom i ovom Odlukom.</w:t>
      </w:r>
    </w:p>
    <w:p w:rsidR="00A8139E" w:rsidRPr="00251F0D" w:rsidRDefault="00A8139E" w:rsidP="00A8139E">
      <w:pPr>
        <w:rPr>
          <w:lang w:val="hr-HR"/>
        </w:rPr>
      </w:pPr>
      <w:r w:rsidRPr="00251F0D">
        <w:rPr>
          <w:lang w:val="hr-HR"/>
        </w:rPr>
        <w:tab/>
        <w:t>Na javnim površinama ne smiju se preduzimatiu bilo kakve radnje ili djelatnosti koje bi mogle oštetiti javnu površinu ili ugroziti sigurnost i odvijanje motornog i pješačkog saobraćaja.</w:t>
      </w:r>
    </w:p>
    <w:p w:rsidR="00A8139E" w:rsidRPr="00251F0D" w:rsidRDefault="00A8139E" w:rsidP="00A8139E">
      <w:pPr>
        <w:rPr>
          <w:lang w:val="hr-HR"/>
        </w:rPr>
      </w:pPr>
    </w:p>
    <w:p w:rsidR="00A8139E" w:rsidRPr="00251F0D" w:rsidRDefault="00A8139E" w:rsidP="00A8139E">
      <w:pPr>
        <w:rPr>
          <w:lang w:val="hr-HR"/>
        </w:rPr>
      </w:pPr>
      <w:r w:rsidRPr="00251F0D">
        <w:rPr>
          <w:lang w:val="hr-HR"/>
        </w:rPr>
        <w:t>II - UPRAVLJANJE I REGULISANJE SAOBRAĆAJA</w:t>
      </w:r>
    </w:p>
    <w:p w:rsidR="00A8139E" w:rsidRPr="00251F0D" w:rsidRDefault="00A8139E" w:rsidP="00A8139E">
      <w:pPr>
        <w:rPr>
          <w:lang w:val="hr-HR"/>
        </w:rPr>
      </w:pPr>
    </w:p>
    <w:p w:rsidR="00A8139E" w:rsidRPr="00251F0D" w:rsidRDefault="00A8139E" w:rsidP="00251F0D">
      <w:pPr>
        <w:jc w:val="center"/>
        <w:rPr>
          <w:lang w:val="hr-HR"/>
        </w:rPr>
      </w:pPr>
      <w:r w:rsidRPr="00251F0D">
        <w:rPr>
          <w:lang w:val="hr-HR"/>
        </w:rPr>
        <w:t>Član 4.</w:t>
      </w:r>
    </w:p>
    <w:p w:rsidR="00A8139E" w:rsidRPr="00251F0D" w:rsidRDefault="00A8139E" w:rsidP="00A8139E">
      <w:pPr>
        <w:rPr>
          <w:lang w:val="hr-HR"/>
        </w:rPr>
      </w:pPr>
    </w:p>
    <w:p w:rsidR="00A8139E" w:rsidRPr="00251F0D" w:rsidRDefault="00A8139E" w:rsidP="00A8139E">
      <w:pPr>
        <w:ind w:firstLine="708"/>
        <w:rPr>
          <w:lang w:val="hr-HR"/>
        </w:rPr>
      </w:pPr>
      <w:r w:rsidRPr="00251F0D">
        <w:rPr>
          <w:lang w:val="hr-HR"/>
        </w:rPr>
        <w:t>Državna tijela, mjerodavne opštinske službe, pravne i fizičke osobe, te učesnici u saobraćaju dužni su u postupanju prema odredbama ove Odluke, voditi računa o optimalnoj sigurnosti, razvijati solidarnost, humane i etičke odnose među učesnicima u saobraćaju na cestama, štititi zdravlje i život drugih osoba posebno djece, invalida, starih i nemoćnih osoba i brinuti se o zaštiti životnog okoliša.</w:t>
      </w:r>
    </w:p>
    <w:p w:rsidR="00A8139E" w:rsidRPr="00251F0D" w:rsidRDefault="00A8139E" w:rsidP="00A8139E">
      <w:pPr>
        <w:ind w:firstLine="360"/>
      </w:pPr>
      <w:r w:rsidRPr="00251F0D">
        <w:t xml:space="preserve">Opštinski načelnik prati saobraćajnu problematiku, </w:t>
      </w:r>
      <w:proofErr w:type="gramStart"/>
      <w:r w:rsidRPr="00251F0D">
        <w:t>te</w:t>
      </w:r>
      <w:proofErr w:type="gramEnd"/>
      <w:r w:rsidRPr="00251F0D">
        <w:t xml:space="preserve"> predlaže, provodi i odobrava mjere koje unapređuju sistem sigurnosti saobraćaja, i to: </w:t>
      </w:r>
    </w:p>
    <w:p w:rsidR="00A8139E" w:rsidRPr="00251F0D" w:rsidRDefault="00A8139E" w:rsidP="00A8139E">
      <w:pPr>
        <w:ind w:firstLine="360"/>
      </w:pPr>
      <w:r w:rsidRPr="00251F0D">
        <w:t xml:space="preserve">1. </w:t>
      </w:r>
      <w:proofErr w:type="gramStart"/>
      <w:r w:rsidRPr="00251F0D">
        <w:t>sistem</w:t>
      </w:r>
      <w:proofErr w:type="gramEnd"/>
      <w:r w:rsidRPr="00251F0D">
        <w:t xml:space="preserve"> tehničkog uređenja saobraćaja, </w:t>
      </w:r>
    </w:p>
    <w:p w:rsidR="00A8139E" w:rsidRPr="00251F0D" w:rsidRDefault="00A8139E" w:rsidP="00A8139E">
      <w:pPr>
        <w:ind w:firstLine="360"/>
      </w:pPr>
      <w:r w:rsidRPr="00251F0D">
        <w:t xml:space="preserve">2. </w:t>
      </w:r>
      <w:proofErr w:type="gramStart"/>
      <w:r w:rsidRPr="00251F0D">
        <w:t>postavljanje</w:t>
      </w:r>
      <w:proofErr w:type="gramEnd"/>
      <w:r w:rsidRPr="00251F0D">
        <w:t xml:space="preserve"> i održavanje zaštitnih ograda za pješake na opasnim mjestima, </w:t>
      </w:r>
    </w:p>
    <w:p w:rsidR="00A8139E" w:rsidRPr="00251F0D" w:rsidRDefault="00A8139E" w:rsidP="00A8139E">
      <w:pPr>
        <w:ind w:firstLine="360"/>
      </w:pPr>
      <w:r w:rsidRPr="00251F0D">
        <w:t xml:space="preserve">3. </w:t>
      </w:r>
      <w:proofErr w:type="gramStart"/>
      <w:r w:rsidRPr="00251F0D">
        <w:t>posebne</w:t>
      </w:r>
      <w:proofErr w:type="gramEnd"/>
      <w:r w:rsidRPr="00251F0D">
        <w:t xml:space="preserve"> tehničke mjere za sigurnost pješaka i biciklista u blizini obrazovnih, zdravstvenih i drugih ustanova, igrališta i sl., </w:t>
      </w:r>
    </w:p>
    <w:p w:rsidR="00A8139E" w:rsidRPr="00251F0D" w:rsidRDefault="00A8139E" w:rsidP="00A8139E">
      <w:pPr>
        <w:ind w:firstLine="360"/>
      </w:pPr>
      <w:r w:rsidRPr="00251F0D">
        <w:t xml:space="preserve">4. </w:t>
      </w:r>
      <w:proofErr w:type="gramStart"/>
      <w:r w:rsidRPr="00251F0D">
        <w:t>osigurava</w:t>
      </w:r>
      <w:proofErr w:type="gramEnd"/>
      <w:r w:rsidRPr="00251F0D">
        <w:t xml:space="preserve"> trajno i nesmetano odvijanje saobraćaja, održavanje i zaštitu javnih saobraćajnih površina, </w:t>
      </w:r>
    </w:p>
    <w:p w:rsidR="00A8139E" w:rsidRPr="00251F0D" w:rsidRDefault="00A8139E" w:rsidP="00A8139E">
      <w:pPr>
        <w:ind w:firstLine="360"/>
      </w:pPr>
      <w:r w:rsidRPr="00251F0D">
        <w:t xml:space="preserve">5. </w:t>
      </w:r>
      <w:proofErr w:type="gramStart"/>
      <w:r w:rsidRPr="00251F0D">
        <w:t>blokiranje</w:t>
      </w:r>
      <w:proofErr w:type="gramEnd"/>
      <w:r w:rsidRPr="00251F0D">
        <w:t xml:space="preserve"> motornih vozila, priključnih vozila i radnih strojeva na mjestima koja nisu namijenjena za </w:t>
      </w:r>
      <w:r w:rsidRPr="00251F0D">
        <w:lastRenderedPageBreak/>
        <w:t xml:space="preserve">parkiranje tih vrsta vozila i način deblokade tih vozila, </w:t>
      </w:r>
    </w:p>
    <w:p w:rsidR="00A8139E" w:rsidRPr="00251F0D" w:rsidRDefault="00A8139E" w:rsidP="00A8139E">
      <w:pPr>
        <w:ind w:firstLine="360"/>
      </w:pPr>
      <w:r w:rsidRPr="00251F0D">
        <w:t xml:space="preserve">6. </w:t>
      </w:r>
      <w:proofErr w:type="gramStart"/>
      <w:r w:rsidRPr="00251F0D">
        <w:t>uslove</w:t>
      </w:r>
      <w:proofErr w:type="gramEnd"/>
      <w:r w:rsidRPr="00251F0D">
        <w:t xml:space="preserve"> kretanja vozila za nabavku u zonama smirenog saobraćaja i pješačkim zonama, kao i druge promjene što utječu na poboljšanje sistema sigurnosti saobraćaja u cjelini. </w:t>
      </w:r>
    </w:p>
    <w:p w:rsidR="00A8139E" w:rsidRPr="00251F0D" w:rsidRDefault="00A8139E" w:rsidP="00A8139E">
      <w:pPr>
        <w:ind w:firstLine="360"/>
        <w:rPr>
          <w:lang w:val="hr-HR"/>
        </w:rPr>
      </w:pPr>
      <w:r w:rsidRPr="00251F0D">
        <w:t xml:space="preserve">Policijska stanica Bosansko Grahovo prati stanje sigurnosti u odvijanju saobraćaja, </w:t>
      </w:r>
      <w:proofErr w:type="gramStart"/>
      <w:r w:rsidRPr="00251F0D">
        <w:t>te</w:t>
      </w:r>
      <w:proofErr w:type="gramEnd"/>
      <w:r w:rsidRPr="00251F0D">
        <w:t xml:space="preserve"> poduzima mjere iz svoje nadležnosti za veću sigurnost u saobraćaju.</w:t>
      </w:r>
    </w:p>
    <w:p w:rsidR="00A8139E" w:rsidRPr="00251F0D" w:rsidRDefault="00A8139E" w:rsidP="00A8139E">
      <w:pPr>
        <w:rPr>
          <w:lang w:val="hr-HR"/>
        </w:rPr>
      </w:pPr>
    </w:p>
    <w:p w:rsidR="00A8139E" w:rsidRPr="00251F0D" w:rsidRDefault="00A8139E" w:rsidP="00251F0D">
      <w:pPr>
        <w:jc w:val="center"/>
        <w:rPr>
          <w:lang w:val="hr-HR"/>
        </w:rPr>
      </w:pPr>
      <w:r w:rsidRPr="00251F0D">
        <w:rPr>
          <w:lang w:val="hr-HR"/>
        </w:rPr>
        <w:t>Član 5.</w:t>
      </w:r>
    </w:p>
    <w:p w:rsidR="00A8139E" w:rsidRPr="00251F0D" w:rsidRDefault="00A8139E" w:rsidP="00A8139E">
      <w:pPr>
        <w:rPr>
          <w:lang w:val="hr-HR"/>
        </w:rPr>
      </w:pPr>
    </w:p>
    <w:p w:rsidR="00A8139E" w:rsidRPr="00251F0D" w:rsidRDefault="00A8139E" w:rsidP="00A8139E">
      <w:pPr>
        <w:ind w:firstLine="708"/>
      </w:pPr>
      <w:r w:rsidRPr="00251F0D">
        <w:t xml:space="preserve">Opštinsko vijeće </w:t>
      </w:r>
      <w:proofErr w:type="gramStart"/>
      <w:r w:rsidRPr="00251F0D">
        <w:t>na</w:t>
      </w:r>
      <w:proofErr w:type="gramEnd"/>
      <w:r w:rsidRPr="00251F0D">
        <w:t xml:space="preserve"> prijedlog Opštinskog načelnika, prati saobraćajnu politiku, odobrava, predlaže mjere za unapređenje sistema sigurnosti saobraćaja, vrši organizaciju i uređenje saobraćaja na svom području, tako da određuje: </w:t>
      </w:r>
    </w:p>
    <w:p w:rsidR="00A8139E" w:rsidRPr="00251F0D" w:rsidRDefault="00A8139E" w:rsidP="00A8139E">
      <w:pPr>
        <w:ind w:firstLine="360"/>
      </w:pPr>
      <w:r w:rsidRPr="00251F0D">
        <w:t xml:space="preserve">1. </w:t>
      </w:r>
      <w:proofErr w:type="gramStart"/>
      <w:r w:rsidRPr="00251F0D">
        <w:t>ceste</w:t>
      </w:r>
      <w:proofErr w:type="gramEnd"/>
      <w:r w:rsidRPr="00251F0D">
        <w:t xml:space="preserve"> sa prvenstvom prolaza, </w:t>
      </w:r>
    </w:p>
    <w:p w:rsidR="00A8139E" w:rsidRPr="00251F0D" w:rsidRDefault="00A8139E" w:rsidP="00A8139E">
      <w:pPr>
        <w:ind w:firstLine="360"/>
      </w:pPr>
      <w:r w:rsidRPr="00251F0D">
        <w:t xml:space="preserve">2. </w:t>
      </w:r>
      <w:proofErr w:type="gramStart"/>
      <w:r w:rsidRPr="00251F0D">
        <w:t>dvosmjerni</w:t>
      </w:r>
      <w:proofErr w:type="gramEnd"/>
      <w:r w:rsidRPr="00251F0D">
        <w:t xml:space="preserve">, odnosno jednosmjerni saobraćaj, </w:t>
      </w:r>
    </w:p>
    <w:p w:rsidR="00A8139E" w:rsidRPr="00251F0D" w:rsidRDefault="00A8139E" w:rsidP="00A8139E">
      <w:pPr>
        <w:ind w:firstLine="360"/>
      </w:pPr>
      <w:r w:rsidRPr="00251F0D">
        <w:t xml:space="preserve">3. </w:t>
      </w:r>
      <w:proofErr w:type="gramStart"/>
      <w:r w:rsidRPr="00251F0D">
        <w:t>saobraćaj</w:t>
      </w:r>
      <w:proofErr w:type="gramEnd"/>
      <w:r w:rsidRPr="00251F0D">
        <w:t xml:space="preserve"> pješaka, biciklista, vozača mopeda, zaprežnih vozila, gonjenje i vođenje stoke, </w:t>
      </w:r>
    </w:p>
    <w:p w:rsidR="00A8139E" w:rsidRPr="00251F0D" w:rsidRDefault="00A8139E" w:rsidP="00A8139E">
      <w:pPr>
        <w:ind w:firstLine="360"/>
      </w:pPr>
      <w:proofErr w:type="gramStart"/>
      <w:r w:rsidRPr="00251F0D">
        <w:t>4.parkirališne</w:t>
      </w:r>
      <w:proofErr w:type="gramEnd"/>
      <w:r w:rsidRPr="00251F0D">
        <w:t xml:space="preserve"> površine i način parkiranja, zabrane parkiranja i mjesta ograničenog parkiranja, autobuska stajališta, </w:t>
      </w:r>
    </w:p>
    <w:p w:rsidR="00A8139E" w:rsidRPr="00251F0D" w:rsidRDefault="00A8139E" w:rsidP="00A8139E">
      <w:pPr>
        <w:ind w:firstLine="360"/>
      </w:pPr>
      <w:r w:rsidRPr="00251F0D">
        <w:t xml:space="preserve">5. </w:t>
      </w:r>
      <w:proofErr w:type="gramStart"/>
      <w:r w:rsidRPr="00251F0D">
        <w:t>zone</w:t>
      </w:r>
      <w:proofErr w:type="gramEnd"/>
      <w:r w:rsidRPr="00251F0D">
        <w:t xml:space="preserve"> smirenog saobraćaja, </w:t>
      </w:r>
    </w:p>
    <w:p w:rsidR="00A8139E" w:rsidRPr="00251F0D" w:rsidRDefault="00A8139E" w:rsidP="00A8139E">
      <w:pPr>
        <w:ind w:firstLine="360"/>
      </w:pPr>
      <w:r w:rsidRPr="00251F0D">
        <w:t xml:space="preserve">6. </w:t>
      </w:r>
      <w:proofErr w:type="gramStart"/>
      <w:r w:rsidRPr="00251F0D">
        <w:t>pješačke</w:t>
      </w:r>
      <w:proofErr w:type="gramEnd"/>
      <w:r w:rsidRPr="00251F0D">
        <w:t xml:space="preserve"> zone, sigurne pravce za kretanje školske djece, </w:t>
      </w:r>
    </w:p>
    <w:p w:rsidR="00A8139E" w:rsidRPr="00251F0D" w:rsidRDefault="00A8139E" w:rsidP="00A8139E">
      <w:pPr>
        <w:ind w:firstLine="360"/>
      </w:pPr>
    </w:p>
    <w:p w:rsidR="00A8139E" w:rsidRPr="00251F0D" w:rsidRDefault="00251F0D" w:rsidP="00251F0D">
      <w:r>
        <w:t xml:space="preserve">                             </w:t>
      </w:r>
      <w:proofErr w:type="gramStart"/>
      <w:r w:rsidR="00A8139E" w:rsidRPr="00251F0D">
        <w:t>Član 6.</w:t>
      </w:r>
      <w:proofErr w:type="gramEnd"/>
      <w:r w:rsidR="00A8139E" w:rsidRPr="00251F0D">
        <w:t xml:space="preserve"> </w:t>
      </w:r>
    </w:p>
    <w:p w:rsidR="00A8139E" w:rsidRPr="00251F0D" w:rsidRDefault="00A8139E" w:rsidP="00A8139E">
      <w:pPr>
        <w:ind w:firstLine="360"/>
      </w:pPr>
    </w:p>
    <w:p w:rsidR="00A8139E" w:rsidRPr="00251F0D" w:rsidRDefault="00A8139E" w:rsidP="00A8139E">
      <w:pPr>
        <w:ind w:firstLine="708"/>
      </w:pPr>
      <w:r w:rsidRPr="00251F0D">
        <w:t xml:space="preserve">Opštinski načelnik Rješenjem može zabraniti odvijanje saobraćaj </w:t>
      </w:r>
      <w:proofErr w:type="gramStart"/>
      <w:r w:rsidRPr="00251F0D">
        <w:t>na</w:t>
      </w:r>
      <w:proofErr w:type="gramEnd"/>
      <w:r w:rsidRPr="00251F0D">
        <w:t xml:space="preserve"> javnoj saobraćajnici, ulici ako se radovi na rekonstrukciji ili popravci javne saobraćajnice, ulice ili objekta uz </w:t>
      </w:r>
      <w:r w:rsidRPr="00251F0D">
        <w:lastRenderedPageBreak/>
        <w:t xml:space="preserve">saobraćajnicu ne mogu izvesti bez obustave saobraćaja. Opštinski načelnik </w:t>
      </w:r>
      <w:proofErr w:type="gramStart"/>
      <w:r w:rsidRPr="00251F0D">
        <w:t>će</w:t>
      </w:r>
      <w:proofErr w:type="gramEnd"/>
      <w:r w:rsidRPr="00251F0D">
        <w:t xml:space="preserve"> aktom kojim odobrava obustavu saobraćaja, odrediti vrijeme u kojem se saobraćaj obustavlja u zavisnosti od saobraćajnog opterećenja, te potreba za izvođenje planiranih radova uz obavezu da o obustavi saobraćaja obavijesti Policijsku stanicu Bosansko Grahovo i obavjesti javnost o obustavi saobraćaja. </w:t>
      </w:r>
    </w:p>
    <w:p w:rsidR="00A8139E" w:rsidRPr="00251F0D" w:rsidRDefault="00A8139E" w:rsidP="00A8139E">
      <w:pPr>
        <w:ind w:firstLine="708"/>
      </w:pPr>
    </w:p>
    <w:p w:rsidR="00A8139E" w:rsidRPr="00251F0D" w:rsidRDefault="00A8139E" w:rsidP="00A8139E">
      <w:pPr>
        <w:ind w:firstLine="708"/>
      </w:pPr>
    </w:p>
    <w:p w:rsidR="00A8139E" w:rsidRPr="00251F0D" w:rsidRDefault="00A8139E" w:rsidP="00251F0D">
      <w:pPr>
        <w:jc w:val="center"/>
      </w:pPr>
      <w:proofErr w:type="gramStart"/>
      <w:r w:rsidRPr="00251F0D">
        <w:t>Član 7.</w:t>
      </w:r>
      <w:proofErr w:type="gramEnd"/>
    </w:p>
    <w:p w:rsidR="00A8139E" w:rsidRPr="00251F0D" w:rsidRDefault="00A8139E" w:rsidP="00A8139E"/>
    <w:p w:rsidR="00A8139E" w:rsidRPr="00251F0D" w:rsidRDefault="00A8139E" w:rsidP="00A8139E">
      <w:pPr>
        <w:ind w:firstLine="708"/>
      </w:pPr>
      <w:r w:rsidRPr="00251F0D">
        <w:t xml:space="preserve">Privremene izmjene režima saobraćaja </w:t>
      </w:r>
      <w:proofErr w:type="gramStart"/>
      <w:r w:rsidRPr="00251F0D">
        <w:t>ili</w:t>
      </w:r>
      <w:proofErr w:type="gramEnd"/>
      <w:r w:rsidRPr="00251F0D">
        <w:t xml:space="preserve"> privremeno ograničenje saobraćaja može izvršiti Policijska stanica Bosansko Grahovo naredbom u hitnim slučajevima, koji ne trpe odlaganje, zbog održavanja javnog reda i mira, kod izvođenja kulturnih sadržaja, dolaska delegacija, protesta, koncerta, sportskih manifestacija i sl. i o tome u pisanoj formi obavjestiti Opštinu. </w:t>
      </w:r>
    </w:p>
    <w:p w:rsidR="00A8139E" w:rsidRPr="00251F0D" w:rsidRDefault="00A8139E" w:rsidP="00A8139E">
      <w:pPr>
        <w:ind w:firstLine="708"/>
      </w:pPr>
    </w:p>
    <w:p w:rsidR="00A8139E" w:rsidRPr="00251F0D" w:rsidRDefault="00251F0D" w:rsidP="00251F0D">
      <w:r>
        <w:t xml:space="preserve">                             </w:t>
      </w:r>
      <w:proofErr w:type="gramStart"/>
      <w:r w:rsidR="00A8139E" w:rsidRPr="00251F0D">
        <w:t>Član 8.</w:t>
      </w:r>
      <w:proofErr w:type="gramEnd"/>
    </w:p>
    <w:p w:rsidR="00A8139E" w:rsidRPr="00251F0D" w:rsidRDefault="00A8139E" w:rsidP="00A8139E">
      <w:pPr>
        <w:ind w:firstLine="708"/>
      </w:pPr>
    </w:p>
    <w:p w:rsidR="00A8139E" w:rsidRPr="00251F0D" w:rsidRDefault="00A8139E" w:rsidP="00A8139E">
      <w:pPr>
        <w:ind w:firstLine="708"/>
      </w:pPr>
      <w:r w:rsidRPr="00251F0D">
        <w:t xml:space="preserve">Tehničko regulisanje saobraćaja, rekonstrukciju </w:t>
      </w:r>
      <w:proofErr w:type="gramStart"/>
      <w:r w:rsidRPr="00251F0D">
        <w:t>ili</w:t>
      </w:r>
      <w:proofErr w:type="gramEnd"/>
      <w:r w:rsidRPr="00251F0D">
        <w:t xml:space="preserve"> popravku građevinskih objekata, ulica i instalacija na javnim saobraćajnim površinama, kao i održavanje površina, Opštinski načelnik ugovorom povjerava registrovanoj pravnoj ili fizičkoj osobi. Tehničkim regulisanjem saobraćaja u smislu ove odluke smatra se postavljanje, uklanjanje, zamjena i održavanje saobraćajne signalizacije /horizontalne, vertikalne i svjetlosne/ i opreme </w:t>
      </w:r>
      <w:proofErr w:type="gramStart"/>
      <w:r w:rsidRPr="00251F0D">
        <w:t>na</w:t>
      </w:r>
      <w:proofErr w:type="gramEnd"/>
      <w:r w:rsidRPr="00251F0D">
        <w:t xml:space="preserve"> javnim saobraćajnim površinama, kao i održavanje površina. Tehničko regulisanje horizontalne, </w:t>
      </w:r>
      <w:r w:rsidRPr="00251F0D">
        <w:lastRenderedPageBreak/>
        <w:t xml:space="preserve">vertikalne i svjetlosne saobraćajne signalizacije obavlja se </w:t>
      </w:r>
      <w:proofErr w:type="gramStart"/>
      <w:r w:rsidRPr="00251F0D">
        <w:t>na</w:t>
      </w:r>
      <w:proofErr w:type="gramEnd"/>
      <w:r w:rsidRPr="00251F0D">
        <w:t xml:space="preserve"> osnovu saobraćajnog projekta. </w:t>
      </w:r>
    </w:p>
    <w:p w:rsidR="00A8139E" w:rsidRPr="00251F0D" w:rsidRDefault="00A8139E" w:rsidP="00A8139E">
      <w:pPr>
        <w:ind w:firstLine="708"/>
      </w:pPr>
    </w:p>
    <w:p w:rsidR="00A8139E" w:rsidRPr="00251F0D" w:rsidRDefault="00251F0D" w:rsidP="00251F0D">
      <w:r>
        <w:t xml:space="preserve">                            </w:t>
      </w:r>
      <w:proofErr w:type="gramStart"/>
      <w:r w:rsidR="00A8139E" w:rsidRPr="00251F0D">
        <w:t>Član 9.</w:t>
      </w:r>
      <w:proofErr w:type="gramEnd"/>
      <w:r w:rsidR="00A8139E" w:rsidRPr="00251F0D">
        <w:t xml:space="preserve"> </w:t>
      </w:r>
    </w:p>
    <w:p w:rsidR="00A8139E" w:rsidRPr="00251F0D" w:rsidRDefault="00A8139E" w:rsidP="00A8139E"/>
    <w:p w:rsidR="00A8139E" w:rsidRPr="00251F0D" w:rsidRDefault="00A8139E" w:rsidP="00A8139E">
      <w:pPr>
        <w:ind w:firstLine="708"/>
      </w:pPr>
      <w:r w:rsidRPr="00251F0D">
        <w:t xml:space="preserve">Osim propisanih saobraćajnih znakova </w:t>
      </w:r>
      <w:proofErr w:type="gramStart"/>
      <w:r w:rsidRPr="00251F0D">
        <w:t>na</w:t>
      </w:r>
      <w:proofErr w:type="gramEnd"/>
      <w:r w:rsidRPr="00251F0D">
        <w:t xml:space="preserve"> javnim saobraćajnim površinama u nadležnosti opštine Bosansko Grahovo dozvoljeno je postavljanje znakova informacija, reklamnih panoa i natpisa. </w:t>
      </w:r>
    </w:p>
    <w:p w:rsidR="00A8139E" w:rsidRPr="00251F0D" w:rsidRDefault="00A8139E" w:rsidP="00A8139E">
      <w:pPr>
        <w:ind w:firstLine="708"/>
      </w:pPr>
      <w:proofErr w:type="gramStart"/>
      <w:r w:rsidRPr="00251F0D">
        <w:t>Postavljanje znakova informacija, reklamnih panoa i natpisa odobrava nadležna opštinska služba za poslove urbanizma i građenja uz prethodnu saglasnost Opštinskog načelnika.</w:t>
      </w:r>
      <w:proofErr w:type="gramEnd"/>
      <w:r w:rsidRPr="00251F0D">
        <w:t xml:space="preserve"> </w:t>
      </w:r>
    </w:p>
    <w:p w:rsidR="00A8139E" w:rsidRPr="00251F0D" w:rsidRDefault="00A8139E" w:rsidP="00A8139E">
      <w:pPr>
        <w:ind w:firstLine="708"/>
      </w:pPr>
      <w:r w:rsidRPr="00251F0D">
        <w:t xml:space="preserve">Radovi </w:t>
      </w:r>
      <w:proofErr w:type="gramStart"/>
      <w:r w:rsidRPr="00251F0D">
        <w:t>na</w:t>
      </w:r>
      <w:proofErr w:type="gramEnd"/>
      <w:r w:rsidRPr="00251F0D">
        <w:t xml:space="preserve"> postavljanju, uklanjanju i održavanju znakova informacija iz stava 1. </w:t>
      </w:r>
      <w:proofErr w:type="gramStart"/>
      <w:r w:rsidRPr="00251F0D">
        <w:t>ovog</w:t>
      </w:r>
      <w:proofErr w:type="gramEnd"/>
      <w:r w:rsidRPr="00251F0D">
        <w:t xml:space="preserve"> člana regulišu se ugovorom između korisnika i opštine, a na trošak podnosioca zahtjeva. </w:t>
      </w:r>
    </w:p>
    <w:p w:rsidR="00A8139E" w:rsidRPr="00251F0D" w:rsidRDefault="00A8139E" w:rsidP="00A8139E">
      <w:pPr>
        <w:ind w:firstLine="708"/>
      </w:pPr>
      <w:r w:rsidRPr="00251F0D">
        <w:t xml:space="preserve">Za postavljanje znakova informacija, reklamnih panoa i natpisa, </w:t>
      </w:r>
      <w:proofErr w:type="gramStart"/>
      <w:r w:rsidRPr="00251F0D">
        <w:t>na</w:t>
      </w:r>
      <w:proofErr w:type="gramEnd"/>
      <w:r w:rsidRPr="00251F0D">
        <w:t xml:space="preserve"> saobraćajnim površinama u vlasništvu opštine, plaća se naknada u korist opštine Bosansko Grahovo, koja se određuje aktom, koji donosi Opštinsko vijeće na prijedlog Opštinskog načelnika. </w:t>
      </w:r>
    </w:p>
    <w:p w:rsidR="00A8139E" w:rsidRPr="00251F0D" w:rsidRDefault="00A8139E" w:rsidP="00A8139E">
      <w:pPr>
        <w:ind w:firstLine="708"/>
      </w:pPr>
    </w:p>
    <w:p w:rsidR="00A8139E" w:rsidRPr="00251F0D" w:rsidRDefault="00251F0D" w:rsidP="00251F0D">
      <w:r>
        <w:t xml:space="preserve">                            </w:t>
      </w:r>
      <w:proofErr w:type="gramStart"/>
      <w:r w:rsidR="00A8139E" w:rsidRPr="00251F0D">
        <w:t>Član 10.</w:t>
      </w:r>
      <w:proofErr w:type="gramEnd"/>
      <w:r w:rsidR="00A8139E" w:rsidRPr="00251F0D">
        <w:t xml:space="preserve"> </w:t>
      </w:r>
    </w:p>
    <w:p w:rsidR="00A8139E" w:rsidRPr="00251F0D" w:rsidRDefault="00A8139E" w:rsidP="00A8139E"/>
    <w:p w:rsidR="00A8139E" w:rsidRPr="00251F0D" w:rsidRDefault="00A8139E" w:rsidP="00A8139E">
      <w:pPr>
        <w:ind w:firstLine="708"/>
      </w:pPr>
      <w:r w:rsidRPr="00251F0D">
        <w:t xml:space="preserve">Prilikom zauzimanja javnih saobraćajnih površina moraju biti zadovoljeni slijedeći saobraćajni uslovi i ograničenja: </w:t>
      </w:r>
    </w:p>
    <w:p w:rsidR="00A8139E" w:rsidRPr="00251F0D" w:rsidRDefault="00A8139E" w:rsidP="00A8139E">
      <w:pPr>
        <w:ind w:firstLine="708"/>
      </w:pPr>
      <w:r w:rsidRPr="00251F0D">
        <w:t xml:space="preserve">a) </w:t>
      </w:r>
      <w:proofErr w:type="gramStart"/>
      <w:r w:rsidRPr="00251F0D">
        <w:t>širina</w:t>
      </w:r>
      <w:proofErr w:type="gramEnd"/>
      <w:r w:rsidRPr="00251F0D">
        <w:t xml:space="preserve"> slobodnog prolaza za pješake mora iznositi najmanje 1,6 metara, </w:t>
      </w:r>
    </w:p>
    <w:p w:rsidR="00251F0D" w:rsidRDefault="00A8139E" w:rsidP="00251F0D">
      <w:pPr>
        <w:ind w:firstLine="708"/>
      </w:pPr>
      <w:r w:rsidRPr="00251F0D">
        <w:t xml:space="preserve">b) </w:t>
      </w:r>
      <w:proofErr w:type="gramStart"/>
      <w:r w:rsidRPr="00251F0D">
        <w:t>ne</w:t>
      </w:r>
      <w:proofErr w:type="gramEnd"/>
      <w:r w:rsidRPr="00251F0D">
        <w:t xml:space="preserve"> smije se ugrožavati preglednost na raskrsnici, odvijanje i sigurnost moto</w:t>
      </w:r>
      <w:r w:rsidR="00251F0D">
        <w:t>rnog ili pješačkog saobraćaja.</w:t>
      </w:r>
    </w:p>
    <w:p w:rsidR="00251F0D" w:rsidRDefault="00251F0D" w:rsidP="00251F0D">
      <w:pPr>
        <w:ind w:firstLine="708"/>
      </w:pPr>
    </w:p>
    <w:p w:rsidR="00A8139E" w:rsidRPr="00251F0D" w:rsidRDefault="00251F0D" w:rsidP="00251F0D">
      <w:pPr>
        <w:ind w:firstLine="708"/>
      </w:pPr>
      <w:r>
        <w:t xml:space="preserve">                </w:t>
      </w:r>
      <w:proofErr w:type="gramStart"/>
      <w:r w:rsidR="00A8139E" w:rsidRPr="00251F0D">
        <w:t>Član 11.</w:t>
      </w:r>
      <w:proofErr w:type="gramEnd"/>
      <w:r w:rsidR="00A8139E" w:rsidRPr="00251F0D">
        <w:t xml:space="preserve"> </w:t>
      </w:r>
    </w:p>
    <w:p w:rsidR="00A8139E" w:rsidRPr="00251F0D" w:rsidRDefault="00A8139E" w:rsidP="00A8139E"/>
    <w:p w:rsidR="00A8139E" w:rsidRPr="00251F0D" w:rsidRDefault="00A8139E" w:rsidP="00A8139E">
      <w:pPr>
        <w:ind w:firstLine="708"/>
      </w:pPr>
      <w:r w:rsidRPr="00251F0D">
        <w:t xml:space="preserve">Služba urbanizma dužna je regulisati, voditi i čuvati evidenciju o ukupnoj saobraćajnoj signalizaciji </w:t>
      </w:r>
      <w:proofErr w:type="gramStart"/>
      <w:r w:rsidRPr="00251F0D">
        <w:t>na</w:t>
      </w:r>
      <w:proofErr w:type="gramEnd"/>
      <w:r w:rsidRPr="00251F0D">
        <w:t xml:space="preserve"> saobraćajnicama, u nadležnosti opštine Bosansko Grahovo. </w:t>
      </w:r>
    </w:p>
    <w:p w:rsidR="00A8139E" w:rsidRDefault="00A8139E" w:rsidP="00A8139E">
      <w:pPr>
        <w:ind w:firstLine="708"/>
      </w:pPr>
      <w:proofErr w:type="gramStart"/>
      <w:r w:rsidRPr="00251F0D">
        <w:t>Obaveze iz prethodnog stava mogu se povjeriti ugovorom pravnoj osobi koja ugrađuje i održava saobraćajnu signalizaciju.</w:t>
      </w:r>
      <w:proofErr w:type="gramEnd"/>
      <w:r w:rsidRPr="00251F0D">
        <w:t xml:space="preserve"> </w:t>
      </w:r>
    </w:p>
    <w:p w:rsidR="00251F0D" w:rsidRDefault="00251F0D" w:rsidP="00A8139E">
      <w:pPr>
        <w:ind w:firstLine="708"/>
      </w:pPr>
    </w:p>
    <w:p w:rsidR="00251F0D" w:rsidRDefault="00251F0D" w:rsidP="00A8139E">
      <w:pPr>
        <w:ind w:firstLine="708"/>
      </w:pPr>
    </w:p>
    <w:p w:rsidR="00251F0D" w:rsidRPr="00251F0D" w:rsidRDefault="00251F0D" w:rsidP="00A8139E">
      <w:pPr>
        <w:ind w:firstLine="708"/>
      </w:pPr>
    </w:p>
    <w:p w:rsidR="00A8139E" w:rsidRPr="00251F0D" w:rsidRDefault="00A8139E" w:rsidP="00A8139E">
      <w:pPr>
        <w:ind w:firstLine="708"/>
      </w:pPr>
    </w:p>
    <w:p w:rsidR="00A8139E" w:rsidRPr="00251F0D" w:rsidRDefault="00A8139E" w:rsidP="00251F0D">
      <w:pPr>
        <w:jc w:val="center"/>
      </w:pPr>
      <w:proofErr w:type="gramStart"/>
      <w:r w:rsidRPr="00251F0D">
        <w:t>Član 12.</w:t>
      </w:r>
      <w:proofErr w:type="gramEnd"/>
    </w:p>
    <w:p w:rsidR="00A8139E" w:rsidRPr="00251F0D" w:rsidRDefault="00A8139E" w:rsidP="00A8139E"/>
    <w:p w:rsidR="00A8139E" w:rsidRPr="00251F0D" w:rsidRDefault="00A8139E" w:rsidP="00A8139E">
      <w:pPr>
        <w:ind w:firstLine="708"/>
      </w:pPr>
      <w:r w:rsidRPr="00251F0D">
        <w:t xml:space="preserve">Policijska stanica Bosansko </w:t>
      </w:r>
      <w:proofErr w:type="gramStart"/>
      <w:r w:rsidRPr="00251F0D">
        <w:t>Grahovo  prati</w:t>
      </w:r>
      <w:proofErr w:type="gramEnd"/>
      <w:r w:rsidRPr="00251F0D">
        <w:t xml:space="preserve"> stanje sigurnosti u saobraćaju, poduzima mjere sigurnog odvijanja saobraćaja, sigurnost regulisanja saobraćaja i druge mjere iz njene nadležnosti. </w:t>
      </w:r>
    </w:p>
    <w:p w:rsidR="00A8139E" w:rsidRPr="00251F0D" w:rsidRDefault="00A8139E" w:rsidP="00A8139E">
      <w:pPr>
        <w:ind w:firstLine="708"/>
      </w:pPr>
      <w:r w:rsidRPr="00251F0D">
        <w:t xml:space="preserve">Policijska stanica Bosansko Grahovo je dužna najmanje jednom godišnje izvještavati Opštinsko vijeće Bosansko Grahovo o sigurnosti saobraćaja </w:t>
      </w:r>
      <w:proofErr w:type="gramStart"/>
      <w:r w:rsidRPr="00251F0D">
        <w:t>na</w:t>
      </w:r>
      <w:proofErr w:type="gramEnd"/>
      <w:r w:rsidRPr="00251F0D">
        <w:t xml:space="preserve"> teritoriji opštine, kao i o stanju saobraćajne signalizacije. </w:t>
      </w:r>
    </w:p>
    <w:p w:rsidR="00A8139E" w:rsidRPr="00251F0D" w:rsidRDefault="00A8139E" w:rsidP="00A8139E">
      <w:pPr>
        <w:ind w:firstLine="708"/>
      </w:pPr>
    </w:p>
    <w:p w:rsidR="00A8139E" w:rsidRDefault="00A8139E" w:rsidP="00A8139E">
      <w:pPr>
        <w:numPr>
          <w:ilvl w:val="0"/>
          <w:numId w:val="1"/>
        </w:numPr>
        <w:spacing w:line="240" w:lineRule="auto"/>
      </w:pPr>
      <w:r w:rsidRPr="00251F0D">
        <w:t xml:space="preserve">Kretanje po javnim površinama </w:t>
      </w:r>
    </w:p>
    <w:p w:rsidR="00251F0D" w:rsidRPr="00251F0D" w:rsidRDefault="00251F0D" w:rsidP="00251F0D">
      <w:pPr>
        <w:spacing w:line="240" w:lineRule="auto"/>
        <w:ind w:left="1068"/>
      </w:pPr>
    </w:p>
    <w:p w:rsidR="00A8139E" w:rsidRPr="00251F0D" w:rsidRDefault="00A8139E" w:rsidP="00251F0D">
      <w:pPr>
        <w:jc w:val="center"/>
      </w:pPr>
      <w:proofErr w:type="gramStart"/>
      <w:r w:rsidRPr="00251F0D">
        <w:t>Član 13.</w:t>
      </w:r>
      <w:proofErr w:type="gramEnd"/>
    </w:p>
    <w:p w:rsidR="00A8139E" w:rsidRPr="00251F0D" w:rsidRDefault="00A8139E" w:rsidP="00A8139E"/>
    <w:p w:rsidR="00A8139E" w:rsidRPr="00251F0D" w:rsidRDefault="00A8139E" w:rsidP="00A8139E">
      <w:r w:rsidRPr="00251F0D">
        <w:tab/>
        <w:t xml:space="preserve">Vozač je dužan da tokom upravljanja vozilom obrati pažnju </w:t>
      </w:r>
      <w:proofErr w:type="gramStart"/>
      <w:r w:rsidRPr="00251F0D">
        <w:t>na</w:t>
      </w:r>
      <w:proofErr w:type="gramEnd"/>
      <w:r w:rsidRPr="00251F0D">
        <w:t xml:space="preserve"> pješake, koji se nalaze na kolovozu ili stupaju na kolovoz.</w:t>
      </w:r>
    </w:p>
    <w:p w:rsidR="00A8139E" w:rsidRPr="00251F0D" w:rsidRDefault="00A8139E" w:rsidP="00A8139E">
      <w:r w:rsidRPr="00251F0D">
        <w:tab/>
      </w:r>
      <w:proofErr w:type="gramStart"/>
      <w:r w:rsidRPr="00251F0D">
        <w:t xml:space="preserve">Kada prilazi obilježenom pješačkom prelazu, vozač mora da upravlja vozilom s naročitom opreznošću i da vozi takvom </w:t>
      </w:r>
      <w:r w:rsidRPr="00251F0D">
        <w:lastRenderedPageBreak/>
        <w:t>brzinom da u slučaju potrebe može da zaustavi vozilo ispred pješačkog prelaza.</w:t>
      </w:r>
      <w:proofErr w:type="gramEnd"/>
    </w:p>
    <w:p w:rsidR="00A8139E" w:rsidRPr="00251F0D" w:rsidRDefault="00A8139E" w:rsidP="00A8139E">
      <w:r w:rsidRPr="00251F0D">
        <w:tab/>
        <w:t xml:space="preserve">Na dijelu puta po kojem se kreću djeca, </w:t>
      </w:r>
      <w:proofErr w:type="gramStart"/>
      <w:r w:rsidRPr="00251F0D">
        <w:t>ili</w:t>
      </w:r>
      <w:proofErr w:type="gramEnd"/>
      <w:r w:rsidRPr="00251F0D">
        <w:t xml:space="preserve"> na kojem su postavljeni saobraćajni znaci o učešću djece u saobraćaju, vozač je dužan da vozi sa naročitom opreznošću i takvom brzinom da može da zaustavi vozilo u slučaju potrebe.</w:t>
      </w:r>
    </w:p>
    <w:p w:rsidR="00A8139E" w:rsidRPr="00251F0D" w:rsidRDefault="00A8139E" w:rsidP="00A8139E"/>
    <w:p w:rsidR="00A8139E" w:rsidRPr="00251F0D" w:rsidRDefault="00A8139E" w:rsidP="00251F0D">
      <w:pPr>
        <w:jc w:val="center"/>
      </w:pPr>
      <w:proofErr w:type="gramStart"/>
      <w:r w:rsidRPr="00251F0D">
        <w:t>Član 14.</w:t>
      </w:r>
      <w:proofErr w:type="gramEnd"/>
    </w:p>
    <w:p w:rsidR="00A8139E" w:rsidRPr="00251F0D" w:rsidRDefault="00A8139E" w:rsidP="00A8139E"/>
    <w:p w:rsidR="00A8139E" w:rsidRPr="00251F0D" w:rsidRDefault="00A8139E" w:rsidP="00A8139E">
      <w:r w:rsidRPr="00251F0D">
        <w:tab/>
      </w:r>
      <w:proofErr w:type="gramStart"/>
      <w:r w:rsidRPr="00251F0D">
        <w:t>Vozač je dužan da brzinu kretanja vozila prilagodi osobinama i stanju puta, vidljivosti, preglednosti, atmosferskim prilikama, stanju vozila i tereta, gustini saobraćaja, saobraćajnim znacima i drugim saobraćajnim uslovima, tako da vozilo može blagovremeno da zaustavi pred svakom preprekom, koju pod navedenim uslovima može da predvidi.</w:t>
      </w:r>
      <w:proofErr w:type="gramEnd"/>
    </w:p>
    <w:p w:rsidR="00A8139E" w:rsidRPr="00251F0D" w:rsidRDefault="00A8139E" w:rsidP="00A8139E">
      <w:r w:rsidRPr="00251F0D">
        <w:tab/>
        <w:t xml:space="preserve">Vozač ne smije da smanji brzinu kretanja vozila do </w:t>
      </w:r>
      <w:proofErr w:type="gramStart"/>
      <w:r w:rsidRPr="00251F0D">
        <w:t>te</w:t>
      </w:r>
      <w:proofErr w:type="gramEnd"/>
      <w:r w:rsidRPr="00251F0D">
        <w:t xml:space="preserve"> mjere da njegovo vozilo predstavlja smetnju normalnom odvijanju saobraćaja.</w:t>
      </w:r>
    </w:p>
    <w:p w:rsidR="00A8139E" w:rsidRPr="00251F0D" w:rsidRDefault="00A8139E" w:rsidP="00A8139E">
      <w:r w:rsidRPr="00251F0D">
        <w:tab/>
      </w:r>
      <w:proofErr w:type="gramStart"/>
      <w:r w:rsidRPr="00251F0D">
        <w:t>Prilikom pokretanja vozila iz mjesta, vozač ne smije naglo da poveća brzinu kretanja tako da dolazi do stvaranja prekomjerne buke i škripe uslijed proklizavanja pogonskih točkova vozila, osim u slučaju opasnosti.</w:t>
      </w:r>
      <w:proofErr w:type="gramEnd"/>
    </w:p>
    <w:p w:rsidR="00A8139E" w:rsidRPr="00251F0D" w:rsidRDefault="00A8139E" w:rsidP="00A8139E">
      <w:r w:rsidRPr="00251F0D">
        <w:tab/>
      </w:r>
      <w:r w:rsidRPr="00251F0D">
        <w:tab/>
      </w:r>
      <w:r w:rsidRPr="00251F0D">
        <w:tab/>
      </w:r>
      <w:r w:rsidRPr="00251F0D">
        <w:tab/>
      </w:r>
    </w:p>
    <w:p w:rsidR="00A8139E" w:rsidRPr="00251F0D" w:rsidRDefault="00A8139E" w:rsidP="00251F0D">
      <w:pPr>
        <w:jc w:val="center"/>
      </w:pPr>
      <w:proofErr w:type="gramStart"/>
      <w:r w:rsidRPr="00251F0D">
        <w:t>Član 15.</w:t>
      </w:r>
      <w:proofErr w:type="gramEnd"/>
    </w:p>
    <w:p w:rsidR="00A8139E" w:rsidRPr="00251F0D" w:rsidRDefault="00A8139E" w:rsidP="00A8139E"/>
    <w:p w:rsidR="00A8139E" w:rsidRPr="00251F0D" w:rsidRDefault="00A8139E" w:rsidP="00A8139E">
      <w:pPr>
        <w:ind w:firstLine="708"/>
      </w:pPr>
      <w:r w:rsidRPr="00251F0D">
        <w:t xml:space="preserve">Pješaci, predškolska i školska djeca u grupama moraju se kretati trotoarom, a gdje </w:t>
      </w:r>
      <w:proofErr w:type="gramStart"/>
      <w:r w:rsidRPr="00251F0D">
        <w:t>nema</w:t>
      </w:r>
      <w:proofErr w:type="gramEnd"/>
      <w:r w:rsidRPr="00251F0D">
        <w:t xml:space="preserve"> trotoara lijevom stranom ceste u pravcu kretanja. </w:t>
      </w:r>
    </w:p>
    <w:p w:rsidR="00A8139E" w:rsidRPr="00251F0D" w:rsidRDefault="00A8139E" w:rsidP="00A8139E">
      <w:pPr>
        <w:ind w:firstLine="708"/>
      </w:pPr>
      <w:r w:rsidRPr="00251F0D">
        <w:t xml:space="preserve">Kod prijelaza ceste, vođa grupe pješaka je dužan </w:t>
      </w:r>
      <w:proofErr w:type="gramStart"/>
      <w:r w:rsidRPr="00251F0D">
        <w:t>od</w:t>
      </w:r>
      <w:proofErr w:type="gramEnd"/>
      <w:r w:rsidRPr="00251F0D">
        <w:t xml:space="preserve"> policije zatražiti </w:t>
      </w:r>
      <w:r w:rsidRPr="00251F0D">
        <w:lastRenderedPageBreak/>
        <w:t xml:space="preserve">osiguranje prijelaza, ili ako nema policajaca da to učini sam. </w:t>
      </w:r>
    </w:p>
    <w:p w:rsidR="00A8139E" w:rsidRPr="00251F0D" w:rsidRDefault="00A8139E" w:rsidP="00A8139E">
      <w:pPr>
        <w:ind w:firstLine="708"/>
      </w:pPr>
      <w:proofErr w:type="gramStart"/>
      <w:r w:rsidRPr="00251F0D">
        <w:t>Na znak vođe grupe, vozači su dužni zaustaviti vozila i omogućiti nesmetan prijelaz pješaka preko ceste.</w:t>
      </w:r>
      <w:proofErr w:type="gramEnd"/>
      <w:r w:rsidRPr="00251F0D">
        <w:t xml:space="preserve"> </w:t>
      </w:r>
    </w:p>
    <w:p w:rsidR="00A8139E" w:rsidRPr="00251F0D" w:rsidRDefault="00A8139E" w:rsidP="00A8139E">
      <w:pPr>
        <w:ind w:firstLine="708"/>
      </w:pPr>
    </w:p>
    <w:p w:rsidR="00A8139E" w:rsidRPr="00251F0D" w:rsidRDefault="00A8139E" w:rsidP="00251F0D">
      <w:pPr>
        <w:jc w:val="center"/>
      </w:pPr>
      <w:proofErr w:type="gramStart"/>
      <w:r w:rsidRPr="00251F0D">
        <w:t>Član 16.</w:t>
      </w:r>
      <w:proofErr w:type="gramEnd"/>
    </w:p>
    <w:p w:rsidR="00A8139E" w:rsidRPr="00251F0D" w:rsidRDefault="00A8139E" w:rsidP="00A8139E">
      <w:pPr>
        <w:ind w:left="3540" w:firstLine="708"/>
      </w:pPr>
    </w:p>
    <w:p w:rsidR="00A8139E" w:rsidRPr="00251F0D" w:rsidRDefault="00A8139E" w:rsidP="00A8139E">
      <w:pPr>
        <w:ind w:firstLine="708"/>
      </w:pPr>
      <w:r w:rsidRPr="00251F0D">
        <w:t xml:space="preserve">Učesnici u saobraćaju prema: slijepim, slabovidnim, invalidnim, starijim, nemoćnim licima i djeci moraju postupati </w:t>
      </w:r>
      <w:proofErr w:type="gramStart"/>
      <w:r w:rsidRPr="00251F0D">
        <w:t>sa</w:t>
      </w:r>
      <w:proofErr w:type="gramEnd"/>
      <w:r w:rsidRPr="00251F0D">
        <w:t xml:space="preserve"> najvećom pažnjom. </w:t>
      </w:r>
    </w:p>
    <w:p w:rsidR="00A8139E" w:rsidRPr="00251F0D" w:rsidRDefault="00A8139E" w:rsidP="00A8139E">
      <w:pPr>
        <w:ind w:firstLine="708"/>
      </w:pPr>
    </w:p>
    <w:p w:rsidR="00A8139E" w:rsidRPr="00251F0D" w:rsidRDefault="00A8139E" w:rsidP="00251F0D">
      <w:pPr>
        <w:jc w:val="center"/>
      </w:pPr>
      <w:proofErr w:type="gramStart"/>
      <w:r w:rsidRPr="00251F0D">
        <w:t>Član 17.</w:t>
      </w:r>
      <w:proofErr w:type="gramEnd"/>
    </w:p>
    <w:p w:rsidR="00A8139E" w:rsidRPr="00251F0D" w:rsidRDefault="00A8139E" w:rsidP="00A8139E"/>
    <w:p w:rsidR="00A8139E" w:rsidRPr="00251F0D" w:rsidRDefault="00A8139E" w:rsidP="00A8139E">
      <w:pPr>
        <w:ind w:firstLine="708"/>
      </w:pPr>
      <w:r w:rsidRPr="00251F0D">
        <w:t xml:space="preserve">Pješaci koji nose velike prtljage </w:t>
      </w:r>
      <w:proofErr w:type="gramStart"/>
      <w:r w:rsidRPr="00251F0D">
        <w:t>ili</w:t>
      </w:r>
      <w:proofErr w:type="gramEnd"/>
      <w:r w:rsidRPr="00251F0D">
        <w:t xml:space="preserve"> predmete moraju biti naročito pažljivi i ne smiju ugrožavati ostale učesnike u saobraćaju. </w:t>
      </w:r>
    </w:p>
    <w:p w:rsidR="00A8139E" w:rsidRPr="00251F0D" w:rsidRDefault="00A8139E" w:rsidP="00A8139E">
      <w:pPr>
        <w:ind w:firstLine="708"/>
      </w:pPr>
      <w:r w:rsidRPr="00251F0D">
        <w:t xml:space="preserve">Ako pješaci po ulicama i cestama nose predmete duže </w:t>
      </w:r>
      <w:proofErr w:type="gramStart"/>
      <w:r w:rsidRPr="00251F0D">
        <w:t>od</w:t>
      </w:r>
      <w:proofErr w:type="gramEnd"/>
      <w:r w:rsidRPr="00251F0D">
        <w:t xml:space="preserve"> 3 m, ti predmeti moraju na krajevima biti vidno označeni.</w:t>
      </w:r>
    </w:p>
    <w:p w:rsidR="00A8139E" w:rsidRPr="00251F0D" w:rsidRDefault="00A8139E" w:rsidP="00A8139E">
      <w:pPr>
        <w:ind w:firstLine="708"/>
      </w:pPr>
    </w:p>
    <w:p w:rsidR="00A8139E" w:rsidRPr="00251F0D" w:rsidRDefault="00A8139E" w:rsidP="00251F0D">
      <w:pPr>
        <w:jc w:val="center"/>
      </w:pPr>
      <w:proofErr w:type="gramStart"/>
      <w:r w:rsidRPr="00251F0D">
        <w:t>Član 18.</w:t>
      </w:r>
      <w:proofErr w:type="gramEnd"/>
    </w:p>
    <w:p w:rsidR="00A8139E" w:rsidRPr="00251F0D" w:rsidRDefault="00A8139E" w:rsidP="00A8139E"/>
    <w:p w:rsidR="00A8139E" w:rsidRPr="00251F0D" w:rsidRDefault="00A8139E" w:rsidP="00A8139E">
      <w:pPr>
        <w:ind w:firstLine="708"/>
      </w:pPr>
      <w:r w:rsidRPr="00251F0D">
        <w:t xml:space="preserve">Ispred škola, ustanova za predškolski odgoj, igrališta, autobusnih stajališta, </w:t>
      </w:r>
      <w:proofErr w:type="gramStart"/>
      <w:r w:rsidRPr="00251F0D">
        <w:t>te</w:t>
      </w:r>
      <w:proofErr w:type="gramEnd"/>
      <w:r w:rsidRPr="00251F0D">
        <w:t xml:space="preserve"> drugih javnih objekata koji se nalaze pored saobraćajnica moraju se postaviti zaštitne ograde. </w:t>
      </w:r>
    </w:p>
    <w:p w:rsidR="00A8139E" w:rsidRPr="00251F0D" w:rsidRDefault="00A8139E" w:rsidP="00A8139E">
      <w:pPr>
        <w:ind w:firstLine="708"/>
      </w:pPr>
      <w:proofErr w:type="gramStart"/>
      <w:r w:rsidRPr="00251F0D">
        <w:t>Sredstva za postavljanje i održavanje zaštitnih ograda osiguravaju vlasnici objekata, odnosno korisnici prostora.</w:t>
      </w:r>
      <w:proofErr w:type="gramEnd"/>
      <w:r w:rsidRPr="00251F0D">
        <w:t xml:space="preserve"> </w:t>
      </w:r>
    </w:p>
    <w:p w:rsidR="00A8139E" w:rsidRPr="00251F0D" w:rsidRDefault="00A8139E" w:rsidP="00A8139E">
      <w:pPr>
        <w:ind w:firstLine="708"/>
      </w:pPr>
      <w:proofErr w:type="gramStart"/>
      <w:r w:rsidRPr="00251F0D">
        <w:t>Rješenje za postavljanje zaštitne ograde izdaje Služba urbanizma Opštine Bosansko Grahovo uz prethodnu saglasnost Opštinskog načelnika.</w:t>
      </w:r>
      <w:proofErr w:type="gramEnd"/>
      <w:r w:rsidRPr="00251F0D">
        <w:t xml:space="preserve"> </w:t>
      </w:r>
    </w:p>
    <w:p w:rsidR="00A8139E" w:rsidRPr="00251F0D" w:rsidRDefault="00A8139E" w:rsidP="00A8139E">
      <w:pPr>
        <w:ind w:firstLine="708"/>
      </w:pPr>
      <w:r w:rsidRPr="00251F0D">
        <w:t xml:space="preserve">Ako vlasnik, odnosno korisnik ne postavi zaštitnu ogradu, Opština Bosansko Grahovo </w:t>
      </w:r>
      <w:proofErr w:type="gramStart"/>
      <w:r w:rsidRPr="00251F0D">
        <w:t>će</w:t>
      </w:r>
      <w:proofErr w:type="gramEnd"/>
      <w:r w:rsidRPr="00251F0D">
        <w:t xml:space="preserve"> po nalogu Komunalnog </w:t>
      </w:r>
      <w:r w:rsidRPr="00251F0D">
        <w:lastRenderedPageBreak/>
        <w:t>inspektora osigurati postavljanje zaštitne ograde o trošku vlasnika odnosno korisnika prostora - objekta.</w:t>
      </w:r>
    </w:p>
    <w:p w:rsidR="00A8139E" w:rsidRPr="00251F0D" w:rsidRDefault="00A8139E" w:rsidP="00A8139E">
      <w:pPr>
        <w:ind w:firstLine="708"/>
      </w:pPr>
    </w:p>
    <w:p w:rsidR="00A8139E" w:rsidRPr="00251F0D" w:rsidRDefault="00A8139E" w:rsidP="00A8139E"/>
    <w:p w:rsidR="00A8139E" w:rsidRPr="00251F0D" w:rsidRDefault="00A8139E" w:rsidP="00A8139E">
      <w:pPr>
        <w:ind w:firstLine="708"/>
      </w:pPr>
    </w:p>
    <w:p w:rsidR="00A8139E" w:rsidRPr="00251F0D" w:rsidRDefault="00A8139E" w:rsidP="00A8139E">
      <w:pPr>
        <w:ind w:firstLine="708"/>
      </w:pPr>
      <w:r w:rsidRPr="00251F0D">
        <w:t xml:space="preserve">III - OGRANIČENJA I ZABRANE </w:t>
      </w:r>
    </w:p>
    <w:p w:rsidR="00A8139E" w:rsidRPr="00251F0D" w:rsidRDefault="00A8139E" w:rsidP="00A8139E">
      <w:pPr>
        <w:ind w:firstLine="708"/>
      </w:pPr>
    </w:p>
    <w:p w:rsidR="00A8139E" w:rsidRPr="00251F0D" w:rsidRDefault="00A8139E" w:rsidP="00A8139E">
      <w:pPr>
        <w:numPr>
          <w:ilvl w:val="0"/>
          <w:numId w:val="2"/>
        </w:numPr>
        <w:spacing w:line="240" w:lineRule="auto"/>
      </w:pPr>
      <w:r w:rsidRPr="00251F0D">
        <w:t xml:space="preserve">Brzina </w:t>
      </w:r>
    </w:p>
    <w:p w:rsidR="00A8139E" w:rsidRPr="00251F0D" w:rsidRDefault="00A8139E" w:rsidP="00251F0D">
      <w:pPr>
        <w:ind w:left="1068"/>
        <w:jc w:val="center"/>
      </w:pPr>
    </w:p>
    <w:p w:rsidR="00A8139E" w:rsidRPr="00251F0D" w:rsidRDefault="00A8139E" w:rsidP="00251F0D">
      <w:pPr>
        <w:jc w:val="center"/>
      </w:pPr>
      <w:proofErr w:type="gramStart"/>
      <w:r w:rsidRPr="00251F0D">
        <w:t>Član 19.</w:t>
      </w:r>
      <w:proofErr w:type="gramEnd"/>
    </w:p>
    <w:p w:rsidR="00A8139E" w:rsidRPr="00251F0D" w:rsidRDefault="00A8139E" w:rsidP="00A8139E">
      <w:r w:rsidRPr="00251F0D">
        <w:t xml:space="preserve"> </w:t>
      </w:r>
    </w:p>
    <w:p w:rsidR="00A8139E" w:rsidRPr="00251F0D" w:rsidRDefault="00A8139E" w:rsidP="00A8139E"/>
    <w:p w:rsidR="00A8139E" w:rsidRPr="00251F0D" w:rsidRDefault="00A8139E" w:rsidP="00A8139E">
      <w:pPr>
        <w:ind w:firstLine="708"/>
      </w:pPr>
      <w:r w:rsidRPr="00251F0D">
        <w:t xml:space="preserve">Na cestama u naseljenim mjestima Opštine Bosansko Grahovo vozač ne smije da se vozilom kreće brzinom većom </w:t>
      </w:r>
      <w:proofErr w:type="gramStart"/>
      <w:r w:rsidRPr="00251F0D">
        <w:t>od</w:t>
      </w:r>
      <w:proofErr w:type="gramEnd"/>
      <w:r w:rsidRPr="00251F0D">
        <w:t xml:space="preserve"> 50 km na sat, odnosno brzinom većom od označene saobraćajnim znakom za cijelo naseljeno mjesto ili njegov dio. </w:t>
      </w:r>
    </w:p>
    <w:p w:rsidR="00A8139E" w:rsidRPr="00251F0D" w:rsidRDefault="00A8139E" w:rsidP="00A8139E">
      <w:pPr>
        <w:ind w:firstLine="708"/>
      </w:pPr>
      <w:r w:rsidRPr="00251F0D">
        <w:t xml:space="preserve">Izuzetno </w:t>
      </w:r>
      <w:proofErr w:type="gramStart"/>
      <w:r w:rsidRPr="00251F0D">
        <w:t>od</w:t>
      </w:r>
      <w:proofErr w:type="gramEnd"/>
      <w:r w:rsidRPr="00251F0D">
        <w:t xml:space="preserve"> odredbi stava 1. </w:t>
      </w:r>
      <w:proofErr w:type="gramStart"/>
      <w:r w:rsidRPr="00251F0D">
        <w:t>ovog</w:t>
      </w:r>
      <w:proofErr w:type="gramEnd"/>
      <w:r w:rsidRPr="00251F0D">
        <w:t xml:space="preserve"> člana vozač ne smije da se kreće brzinom većom od 40 km na sat u Ulici M.Tita, Gavrila Principa i Đure Pucara Starog.</w:t>
      </w:r>
    </w:p>
    <w:p w:rsidR="00A8139E" w:rsidRPr="00251F0D" w:rsidRDefault="00A8139E" w:rsidP="00A8139E">
      <w:pPr>
        <w:ind w:firstLine="708"/>
      </w:pPr>
      <w:proofErr w:type="gramStart"/>
      <w:r w:rsidRPr="00251F0D">
        <w:t>Početak i završetak naseljenog mjesta, kao i ograničena brzina kretanja vozila moraju se obilježiti odgovarajućim saobraćajnim znacima.</w:t>
      </w:r>
      <w:proofErr w:type="gramEnd"/>
      <w:r w:rsidRPr="00251F0D">
        <w:t xml:space="preserve"> </w:t>
      </w:r>
    </w:p>
    <w:p w:rsidR="00A8139E" w:rsidRPr="00251F0D" w:rsidRDefault="00A8139E" w:rsidP="00A8139E">
      <w:pPr>
        <w:ind w:firstLine="708"/>
      </w:pPr>
      <w:proofErr w:type="gramStart"/>
      <w:r w:rsidRPr="00251F0D">
        <w:t>Učesnici u saobraćaju dužni su da se pridržavaju ograničenja, zabrana i obaveza izraženih pomoću postavljenih saobraćajnih znakova.</w:t>
      </w:r>
      <w:proofErr w:type="gramEnd"/>
    </w:p>
    <w:p w:rsidR="00A8139E" w:rsidRPr="00251F0D" w:rsidRDefault="00A8139E" w:rsidP="00251F0D">
      <w:pPr>
        <w:ind w:firstLine="708"/>
        <w:jc w:val="center"/>
      </w:pPr>
    </w:p>
    <w:p w:rsidR="00A8139E" w:rsidRPr="00251F0D" w:rsidRDefault="00A8139E" w:rsidP="00251F0D">
      <w:pPr>
        <w:jc w:val="center"/>
      </w:pPr>
      <w:proofErr w:type="gramStart"/>
      <w:r w:rsidRPr="00251F0D">
        <w:t>Član 20.</w:t>
      </w:r>
      <w:proofErr w:type="gramEnd"/>
    </w:p>
    <w:p w:rsidR="00A8139E" w:rsidRPr="00251F0D" w:rsidRDefault="00A8139E" w:rsidP="00A8139E">
      <w:pPr>
        <w:ind w:firstLine="360"/>
      </w:pPr>
    </w:p>
    <w:p w:rsidR="00A8139E" w:rsidRPr="00251F0D" w:rsidRDefault="00A8139E" w:rsidP="00A8139E">
      <w:pPr>
        <w:ind w:firstLine="708"/>
      </w:pPr>
      <w:r w:rsidRPr="00251F0D">
        <w:t xml:space="preserve">Opštinski načelnik </w:t>
      </w:r>
      <w:proofErr w:type="gramStart"/>
      <w:r w:rsidRPr="00251F0D">
        <w:t>na</w:t>
      </w:r>
      <w:proofErr w:type="gramEnd"/>
      <w:r w:rsidRPr="00251F0D">
        <w:t xml:space="preserve"> prijedlog Policijske stanice Bosansko Grahovo ili zahtjeva građana, kada to zahtijevaju interesi sigurnosti saobraćaja, može na pojedinim cestama i ulicama: </w:t>
      </w:r>
    </w:p>
    <w:p w:rsidR="00A8139E" w:rsidRPr="00251F0D" w:rsidRDefault="00A8139E" w:rsidP="00A8139E">
      <w:pPr>
        <w:ind w:firstLine="708"/>
      </w:pPr>
      <w:r w:rsidRPr="00251F0D">
        <w:t xml:space="preserve">- </w:t>
      </w:r>
      <w:proofErr w:type="gramStart"/>
      <w:r w:rsidRPr="00251F0D">
        <w:t>ograničiti</w:t>
      </w:r>
      <w:proofErr w:type="gramEnd"/>
      <w:r w:rsidRPr="00251F0D">
        <w:t xml:space="preserve"> brzinu kretanja vozila, </w:t>
      </w:r>
    </w:p>
    <w:p w:rsidR="00A8139E" w:rsidRPr="00251F0D" w:rsidRDefault="00A8139E" w:rsidP="00A8139E">
      <w:pPr>
        <w:ind w:firstLine="708"/>
      </w:pPr>
      <w:r w:rsidRPr="00251F0D">
        <w:lastRenderedPageBreak/>
        <w:t xml:space="preserve">- </w:t>
      </w:r>
      <w:proofErr w:type="gramStart"/>
      <w:r w:rsidRPr="00251F0D">
        <w:t>na</w:t>
      </w:r>
      <w:proofErr w:type="gramEnd"/>
      <w:r w:rsidRPr="00251F0D">
        <w:t xml:space="preserve"> cesti u naselju čiji saobraćajni i tehnički elementi to dozvoljavaju, dozvoliti kretanje vozila većom brzinom od 50 km/h. </w:t>
      </w:r>
    </w:p>
    <w:p w:rsidR="00A8139E" w:rsidRPr="00251F0D" w:rsidRDefault="00A8139E" w:rsidP="00A8139E">
      <w:pPr>
        <w:ind w:firstLine="708"/>
      </w:pPr>
    </w:p>
    <w:p w:rsidR="00A8139E" w:rsidRPr="00251F0D" w:rsidRDefault="00A8139E" w:rsidP="00A8139E">
      <w:pPr>
        <w:numPr>
          <w:ilvl w:val="0"/>
          <w:numId w:val="2"/>
        </w:numPr>
        <w:spacing w:line="240" w:lineRule="auto"/>
      </w:pPr>
      <w:r w:rsidRPr="00251F0D">
        <w:t>Zabrana saobraćaja</w:t>
      </w:r>
    </w:p>
    <w:p w:rsidR="00A8139E" w:rsidRPr="00251F0D" w:rsidRDefault="00A8139E" w:rsidP="00A8139E">
      <w:pPr>
        <w:ind w:firstLine="708"/>
      </w:pPr>
    </w:p>
    <w:p w:rsidR="00A8139E" w:rsidRPr="00251F0D" w:rsidRDefault="00A8139E" w:rsidP="00251F0D">
      <w:pPr>
        <w:ind w:firstLine="708"/>
        <w:jc w:val="center"/>
      </w:pPr>
      <w:proofErr w:type="gramStart"/>
      <w:r w:rsidRPr="00251F0D">
        <w:t>Član 21.</w:t>
      </w:r>
      <w:proofErr w:type="gramEnd"/>
    </w:p>
    <w:p w:rsidR="00A8139E" w:rsidRPr="00251F0D" w:rsidRDefault="00A8139E" w:rsidP="00A8139E"/>
    <w:p w:rsidR="00A8139E" w:rsidRPr="00251F0D" w:rsidRDefault="00A8139E" w:rsidP="00A8139E">
      <w:pPr>
        <w:ind w:firstLine="708"/>
      </w:pPr>
      <w:r w:rsidRPr="00251F0D">
        <w:t xml:space="preserve">Opštinski načelnik </w:t>
      </w:r>
      <w:proofErr w:type="gramStart"/>
      <w:r w:rsidRPr="00251F0D">
        <w:t>na</w:t>
      </w:r>
      <w:proofErr w:type="gramEnd"/>
      <w:r w:rsidRPr="00251F0D">
        <w:t xml:space="preserve"> prijedlog Službe urbanizma, Policijske stanice Bosansko Grahovo ili zahtjeva građana donosi privremena Rješenja o regulisanju saobraćaja, određuje zabrane, ograničenja i obaveze radi sigurnosti saobraćaja i njegovog nesmetanog odvijanja u pojedinim ulicama i to: </w:t>
      </w:r>
    </w:p>
    <w:p w:rsidR="00A8139E" w:rsidRPr="00251F0D" w:rsidRDefault="00A8139E" w:rsidP="00A8139E">
      <w:pPr>
        <w:ind w:firstLine="708"/>
      </w:pPr>
      <w:r w:rsidRPr="00251F0D">
        <w:t xml:space="preserve">- </w:t>
      </w:r>
      <w:proofErr w:type="gramStart"/>
      <w:r w:rsidRPr="00251F0D">
        <w:t>privremeno</w:t>
      </w:r>
      <w:proofErr w:type="gramEnd"/>
      <w:r w:rsidRPr="00251F0D">
        <w:t xml:space="preserve"> zabraniti kretanje i parkiranje motornih vozila, </w:t>
      </w:r>
    </w:p>
    <w:p w:rsidR="00A8139E" w:rsidRPr="00251F0D" w:rsidRDefault="00A8139E" w:rsidP="00A8139E">
      <w:pPr>
        <w:ind w:firstLine="708"/>
      </w:pPr>
      <w:r w:rsidRPr="00251F0D">
        <w:t xml:space="preserve">- </w:t>
      </w:r>
      <w:proofErr w:type="gramStart"/>
      <w:r w:rsidRPr="00251F0D">
        <w:t>privremeno</w:t>
      </w:r>
      <w:proofErr w:type="gramEnd"/>
      <w:r w:rsidRPr="00251F0D">
        <w:t xml:space="preserve"> ograničiti kretanje teretnih vozila preko određene mase. </w:t>
      </w:r>
    </w:p>
    <w:p w:rsidR="00A8139E" w:rsidRPr="00251F0D" w:rsidRDefault="00A8139E" w:rsidP="00A8139E">
      <w:pPr>
        <w:ind w:firstLine="708"/>
      </w:pPr>
    </w:p>
    <w:p w:rsidR="00A8139E" w:rsidRPr="00251F0D" w:rsidRDefault="00A8139E" w:rsidP="00251F0D">
      <w:pPr>
        <w:jc w:val="center"/>
      </w:pPr>
      <w:proofErr w:type="gramStart"/>
      <w:r w:rsidRPr="00251F0D">
        <w:t>Član 22.</w:t>
      </w:r>
      <w:proofErr w:type="gramEnd"/>
    </w:p>
    <w:p w:rsidR="00A8139E" w:rsidRPr="00251F0D" w:rsidRDefault="00A8139E" w:rsidP="00A8139E"/>
    <w:p w:rsidR="00A8139E" w:rsidRPr="00251F0D" w:rsidRDefault="00A8139E" w:rsidP="00A8139E">
      <w:pPr>
        <w:ind w:firstLine="708"/>
      </w:pPr>
      <w:r w:rsidRPr="00251F0D">
        <w:t xml:space="preserve">Radi sigurnosti saobraćaja </w:t>
      </w:r>
      <w:proofErr w:type="gramStart"/>
      <w:r w:rsidRPr="00251F0D">
        <w:t>na</w:t>
      </w:r>
      <w:proofErr w:type="gramEnd"/>
      <w:r w:rsidRPr="00251F0D">
        <w:t xml:space="preserve"> ulicama i lokalnim cestama Policijska stanica Bosansko Grahovo, može privremeno obustaviti saobraćaj ili odrediti posebno ograničenje za pojedine vrste vozila, kao i ograničenje brzine kretanja motornih vozila, dok postoje razlozi zbog kojih se te mjere poduzimaju. </w:t>
      </w:r>
    </w:p>
    <w:p w:rsidR="00A8139E" w:rsidRPr="00251F0D" w:rsidRDefault="00A8139E" w:rsidP="00A8139E">
      <w:pPr>
        <w:ind w:firstLine="708"/>
      </w:pPr>
      <w:r w:rsidRPr="00251F0D">
        <w:t xml:space="preserve">Mjere zabrane, obaveze i ograničenja za učesnike u saobraćaju propisane su </w:t>
      </w:r>
      <w:proofErr w:type="gramStart"/>
      <w:r w:rsidRPr="00251F0D">
        <w:t>od</w:t>
      </w:r>
      <w:proofErr w:type="gramEnd"/>
      <w:r w:rsidRPr="00251F0D">
        <w:t xml:space="preserve"> strane nadležnog tijela iz stava 1.ovog člana. </w:t>
      </w:r>
    </w:p>
    <w:p w:rsidR="00A8139E" w:rsidRDefault="00A8139E" w:rsidP="00251F0D">
      <w:pPr>
        <w:ind w:firstLine="708"/>
      </w:pPr>
      <w:r w:rsidRPr="00251F0D">
        <w:t xml:space="preserve">Policijska stanica dužna je pravovremeno obavijestiti Opštinu o poduzetim mjerama a učesnike u saobraćaju odgovarajućim saobraćajnim znakom </w:t>
      </w:r>
      <w:proofErr w:type="gramStart"/>
      <w:r w:rsidRPr="00251F0D">
        <w:t>ili</w:t>
      </w:r>
      <w:proofErr w:type="gramEnd"/>
      <w:r w:rsidRPr="00251F0D">
        <w:t xml:space="preserve"> na drugi pogodan način. </w:t>
      </w:r>
    </w:p>
    <w:p w:rsidR="00251F0D" w:rsidRPr="00251F0D" w:rsidRDefault="00251F0D" w:rsidP="00251F0D">
      <w:pPr>
        <w:ind w:firstLine="708"/>
      </w:pPr>
    </w:p>
    <w:p w:rsidR="00A8139E" w:rsidRPr="00251F0D" w:rsidRDefault="00A8139E" w:rsidP="00251F0D">
      <w:pPr>
        <w:jc w:val="center"/>
      </w:pPr>
      <w:proofErr w:type="gramStart"/>
      <w:r w:rsidRPr="00251F0D">
        <w:t>Član 23.</w:t>
      </w:r>
      <w:proofErr w:type="gramEnd"/>
    </w:p>
    <w:p w:rsidR="00A8139E" w:rsidRPr="00251F0D" w:rsidRDefault="00A8139E" w:rsidP="00A8139E"/>
    <w:p w:rsidR="00A8139E" w:rsidRPr="00251F0D" w:rsidRDefault="00A8139E" w:rsidP="00A8139E">
      <w:pPr>
        <w:ind w:firstLine="708"/>
      </w:pPr>
      <w:r w:rsidRPr="00251F0D">
        <w:t xml:space="preserve">Zabranjuje se saobraćaj svim vozilima u oba smjera u Ulici M.Tita u vremenu </w:t>
      </w:r>
      <w:proofErr w:type="gramStart"/>
      <w:r w:rsidRPr="00251F0D">
        <w:t>od</w:t>
      </w:r>
      <w:proofErr w:type="gramEnd"/>
      <w:r w:rsidRPr="00251F0D">
        <w:t xml:space="preserve"> 18 do 22 sata u periodu od 01.06. </w:t>
      </w:r>
      <w:proofErr w:type="gramStart"/>
      <w:r w:rsidRPr="00251F0D">
        <w:t>do</w:t>
      </w:r>
      <w:proofErr w:type="gramEnd"/>
      <w:r w:rsidRPr="00251F0D">
        <w:t xml:space="preserve"> 15.09. </w:t>
      </w:r>
      <w:proofErr w:type="gramStart"/>
      <w:r w:rsidRPr="00251F0D">
        <w:t>tekuće</w:t>
      </w:r>
      <w:proofErr w:type="gramEnd"/>
      <w:r w:rsidRPr="00251F0D">
        <w:t xml:space="preserve"> godine. </w:t>
      </w:r>
      <w:proofErr w:type="gramStart"/>
      <w:r w:rsidRPr="00251F0D">
        <w:t xml:space="preserve">Saopštavanje učesnicima u saobraćaju navedene zabrane izvršiće se postavljanjem saobraćajnog znaka </w:t>
      </w:r>
      <w:r w:rsidRPr="00251F0D">
        <w:rPr>
          <w:b/>
        </w:rPr>
        <w:t>zabrana saobraćaja u oba smjera</w:t>
      </w:r>
      <w:r w:rsidRPr="00251F0D">
        <w:t xml:space="preserve"> (znak broj II-3 Pravilnika) i dopunske table koja označava vrijeme za koje zabrana traje (dopunska tabla broj IV-4 Pravilnika).</w:t>
      </w:r>
      <w:proofErr w:type="gramEnd"/>
    </w:p>
    <w:p w:rsidR="00A8139E" w:rsidRPr="00251F0D" w:rsidRDefault="00A8139E" w:rsidP="00A8139E">
      <w:r w:rsidRPr="00251F0D">
        <w:tab/>
        <w:t xml:space="preserve">Na dijelu Ulice M.Tita, </w:t>
      </w:r>
      <w:proofErr w:type="gramStart"/>
      <w:r w:rsidRPr="00251F0D">
        <w:t>od</w:t>
      </w:r>
      <w:proofErr w:type="gramEnd"/>
      <w:r w:rsidRPr="00251F0D">
        <w:t xml:space="preserve"> raskrsnice navedene ulice i Ulice Đure Pucara- Starog do raskrsnice navedene ulice i magistralnog puta Bosansko Grahovo-Knin zabranjuje se saobraćaj teretnim motornim vozilima čija ukupna težina prelazi 3 tone. </w:t>
      </w:r>
      <w:proofErr w:type="gramStart"/>
      <w:r w:rsidRPr="00251F0D">
        <w:t>Obavještavanje učesnika u saobraćaju o zabrani iz stava 1.</w:t>
      </w:r>
      <w:proofErr w:type="gramEnd"/>
      <w:r w:rsidRPr="00251F0D">
        <w:t xml:space="preserve"> </w:t>
      </w:r>
      <w:proofErr w:type="gramStart"/>
      <w:r w:rsidRPr="00251F0D">
        <w:t>ovog</w:t>
      </w:r>
      <w:proofErr w:type="gramEnd"/>
      <w:r w:rsidRPr="00251F0D">
        <w:t xml:space="preserve"> člana izvršiće se postavljanjem saobraćajnog znaka </w:t>
      </w:r>
      <w:r w:rsidRPr="00251F0D">
        <w:rPr>
          <w:b/>
        </w:rPr>
        <w:t xml:space="preserve">zabrana saobraćaja za vozila čija ukupna težina prelazi određenu težinu </w:t>
      </w:r>
      <w:r w:rsidRPr="00251F0D">
        <w:t xml:space="preserve">(znak broj II-22 Pravilnika) i dopunske table koja sadrži simbol koji bliže određuje da se zabrana odnosi na teretna vozila (dopšunska tabla broj IV-6 Pravilnik). </w:t>
      </w:r>
    </w:p>
    <w:p w:rsidR="00A8139E" w:rsidRPr="00251F0D" w:rsidRDefault="00A8139E" w:rsidP="00A8139E">
      <w:pPr>
        <w:ind w:firstLine="708"/>
      </w:pPr>
      <w:r w:rsidRPr="00251F0D">
        <w:t xml:space="preserve">Izuzetno, radi izvršenja službenog zadatka u navedene ulice određena vozila mogu ući i to: </w:t>
      </w:r>
    </w:p>
    <w:p w:rsidR="00A8139E" w:rsidRPr="00251F0D" w:rsidRDefault="00A8139E" w:rsidP="00A8139E">
      <w:pPr>
        <w:ind w:firstLine="708"/>
      </w:pPr>
      <w:r w:rsidRPr="00251F0D">
        <w:t xml:space="preserve">1. </w:t>
      </w:r>
      <w:proofErr w:type="gramStart"/>
      <w:r w:rsidRPr="00251F0D">
        <w:t>vozilo</w:t>
      </w:r>
      <w:proofErr w:type="gramEnd"/>
      <w:r w:rsidRPr="00251F0D">
        <w:t xml:space="preserve"> hitne pomoći, vatrogasne službe, vozila MUP-a i oružanih snaga BiH, kad posebnim uređajima daju svjetlosne i zvučne znakove i izvršavaju određeni službeni zadatak ; </w:t>
      </w:r>
    </w:p>
    <w:p w:rsidR="00A8139E" w:rsidRPr="00251F0D" w:rsidRDefault="00A8139E" w:rsidP="00A8139E">
      <w:pPr>
        <w:ind w:firstLine="708"/>
      </w:pPr>
      <w:r w:rsidRPr="00251F0D">
        <w:t xml:space="preserve">2. </w:t>
      </w:r>
      <w:proofErr w:type="gramStart"/>
      <w:r w:rsidRPr="00251F0D">
        <w:t>vozila</w:t>
      </w:r>
      <w:proofErr w:type="gramEnd"/>
      <w:r w:rsidRPr="00251F0D">
        <w:t xml:space="preserve"> inspekcijskih tijela kad vrše inspekcijski pregled; </w:t>
      </w:r>
    </w:p>
    <w:p w:rsidR="00A8139E" w:rsidRPr="00251F0D" w:rsidRDefault="00A8139E" w:rsidP="00A8139E">
      <w:pPr>
        <w:ind w:firstLine="708"/>
      </w:pPr>
      <w:r w:rsidRPr="00251F0D">
        <w:t xml:space="preserve">3. </w:t>
      </w:r>
      <w:proofErr w:type="gramStart"/>
      <w:r w:rsidRPr="00251F0D">
        <w:t>vozila</w:t>
      </w:r>
      <w:proofErr w:type="gramEnd"/>
      <w:r w:rsidRPr="00251F0D">
        <w:t xml:space="preserve"> Pošte, kad vrše preuzimanje i dostavljanje poštanskih pošiljki;</w:t>
      </w:r>
    </w:p>
    <w:p w:rsidR="00A8139E" w:rsidRPr="00251F0D" w:rsidRDefault="00A8139E" w:rsidP="00A8139E">
      <w:pPr>
        <w:ind w:firstLine="708"/>
      </w:pPr>
      <w:r w:rsidRPr="00251F0D">
        <w:lastRenderedPageBreak/>
        <w:t xml:space="preserve">4. </w:t>
      </w:r>
      <w:proofErr w:type="gramStart"/>
      <w:r w:rsidRPr="00251F0D">
        <w:t>vozila</w:t>
      </w:r>
      <w:proofErr w:type="gramEnd"/>
      <w:r w:rsidRPr="00251F0D">
        <w:t xml:space="preserve"> JKP-a koja vrše odvoz smeća, dostavu vode za piće i druge poslove iz redovne djelatnosti u interesu građana; </w:t>
      </w:r>
    </w:p>
    <w:p w:rsidR="00A8139E" w:rsidRPr="00251F0D" w:rsidRDefault="00A8139E" w:rsidP="00A8139E">
      <w:pPr>
        <w:ind w:firstLine="708"/>
      </w:pPr>
      <w:r w:rsidRPr="00251F0D">
        <w:t xml:space="preserve">5. </w:t>
      </w:r>
      <w:proofErr w:type="gramStart"/>
      <w:r w:rsidRPr="00251F0D">
        <w:t>vozila</w:t>
      </w:r>
      <w:proofErr w:type="gramEnd"/>
      <w:r w:rsidRPr="00251F0D">
        <w:t xml:space="preserve"> koja vrše dostavu robe za preduzeća i samostalne radnje koje se nalaze u Ulici M.Tita, ukoliko je taj vid snadbjevanja odobren od strane nadležnog opštinskog organa uprave i </w:t>
      </w:r>
    </w:p>
    <w:p w:rsidR="00A8139E" w:rsidRPr="00251F0D" w:rsidRDefault="00A8139E" w:rsidP="00A8139E">
      <w:pPr>
        <w:ind w:firstLine="708"/>
      </w:pPr>
      <w:r w:rsidRPr="00251F0D">
        <w:t xml:space="preserve">6. </w:t>
      </w:r>
      <w:proofErr w:type="gramStart"/>
      <w:r w:rsidRPr="00251F0D">
        <w:t>vozila</w:t>
      </w:r>
      <w:proofErr w:type="gramEnd"/>
      <w:r w:rsidRPr="00251F0D">
        <w:t xml:space="preserve"> stanara uz dokaz o pravu korištenja stana i/ili garaže.</w:t>
      </w:r>
    </w:p>
    <w:p w:rsidR="00A8139E" w:rsidRPr="00251F0D" w:rsidRDefault="00A8139E" w:rsidP="00A8139E">
      <w:pPr>
        <w:ind w:firstLine="708"/>
      </w:pPr>
    </w:p>
    <w:p w:rsidR="00A8139E" w:rsidRDefault="00A8139E" w:rsidP="00A8139E">
      <w:pPr>
        <w:ind w:firstLine="708"/>
      </w:pPr>
      <w:proofErr w:type="gramStart"/>
      <w:r w:rsidRPr="00251F0D">
        <w:t>Vozila iz stava 2.</w:t>
      </w:r>
      <w:proofErr w:type="gramEnd"/>
      <w:r w:rsidRPr="00251F0D">
        <w:t xml:space="preserve"> </w:t>
      </w:r>
      <w:proofErr w:type="gramStart"/>
      <w:r w:rsidRPr="00251F0D">
        <w:t>od</w:t>
      </w:r>
      <w:proofErr w:type="gramEnd"/>
      <w:r w:rsidRPr="00251F0D">
        <w:t xml:space="preserve"> tačke 1. </w:t>
      </w:r>
      <w:proofErr w:type="gramStart"/>
      <w:r w:rsidRPr="00251F0D">
        <w:t>do</w:t>
      </w:r>
      <w:proofErr w:type="gramEnd"/>
      <w:r w:rsidRPr="00251F0D">
        <w:t xml:space="preserve"> 4. </w:t>
      </w:r>
      <w:proofErr w:type="gramStart"/>
      <w:r w:rsidRPr="00251F0D">
        <w:t>ovog</w:t>
      </w:r>
      <w:proofErr w:type="gramEnd"/>
      <w:r w:rsidRPr="00251F0D">
        <w:t xml:space="preserve"> člana moraju biti propisno obilježena nazivom poduzeća ili ustanove. </w:t>
      </w:r>
    </w:p>
    <w:p w:rsidR="00DE2C3B" w:rsidRDefault="00DE2C3B" w:rsidP="00A8139E">
      <w:pPr>
        <w:ind w:firstLine="708"/>
      </w:pPr>
    </w:p>
    <w:p w:rsidR="00DE2C3B" w:rsidRDefault="00DE2C3B" w:rsidP="00A8139E">
      <w:pPr>
        <w:ind w:firstLine="708"/>
      </w:pPr>
    </w:p>
    <w:p w:rsidR="00DE2C3B" w:rsidRPr="00251F0D" w:rsidRDefault="00DE2C3B" w:rsidP="00A8139E">
      <w:pPr>
        <w:ind w:firstLine="708"/>
      </w:pPr>
    </w:p>
    <w:p w:rsidR="00A8139E" w:rsidRPr="00251F0D" w:rsidRDefault="00A8139E" w:rsidP="00251F0D">
      <w:pPr>
        <w:ind w:firstLine="708"/>
        <w:jc w:val="center"/>
      </w:pPr>
    </w:p>
    <w:p w:rsidR="00A8139E" w:rsidRPr="00251F0D" w:rsidRDefault="00A8139E" w:rsidP="00251F0D">
      <w:pPr>
        <w:ind w:firstLine="708"/>
        <w:jc w:val="center"/>
      </w:pPr>
      <w:proofErr w:type="gramStart"/>
      <w:r w:rsidRPr="00251F0D">
        <w:t>Član 24.</w:t>
      </w:r>
      <w:proofErr w:type="gramEnd"/>
    </w:p>
    <w:p w:rsidR="00A8139E" w:rsidRPr="00251F0D" w:rsidRDefault="00A8139E" w:rsidP="00A8139E">
      <w:pPr>
        <w:ind w:firstLine="708"/>
      </w:pPr>
    </w:p>
    <w:p w:rsidR="00A8139E" w:rsidRPr="00251F0D" w:rsidRDefault="00A8139E" w:rsidP="00A8139E">
      <w:pPr>
        <w:ind w:firstLine="708"/>
      </w:pPr>
      <w:r w:rsidRPr="00251F0D">
        <w:t xml:space="preserve">Zabranjuje se zaustavljanje i parkiranje vozila uz desnu stranu ivicu kolovoza, </w:t>
      </w:r>
      <w:proofErr w:type="gramStart"/>
      <w:r w:rsidRPr="00251F0D">
        <w:t>na</w:t>
      </w:r>
      <w:proofErr w:type="gramEnd"/>
      <w:r w:rsidRPr="00251F0D">
        <w:t xml:space="preserve"> dijelu ulice M.Tita od raskrsnice navedene ulice i magistralnog puta Bosansko Grahovo-Knin.</w:t>
      </w:r>
    </w:p>
    <w:p w:rsidR="00A8139E" w:rsidRPr="00251F0D" w:rsidRDefault="00A8139E" w:rsidP="00A8139E">
      <w:pPr>
        <w:ind w:firstLine="708"/>
      </w:pPr>
      <w:r w:rsidRPr="00251F0D">
        <w:t xml:space="preserve">Obavještenje učenicima u saobraćaju izvršiće se postavljanjem </w:t>
      </w:r>
      <w:proofErr w:type="gramStart"/>
      <w:r w:rsidRPr="00251F0D">
        <w:t>na</w:t>
      </w:r>
      <w:proofErr w:type="gramEnd"/>
      <w:r w:rsidRPr="00251F0D">
        <w:t xml:space="preserve"> raskrsnici Ulice M.Tita i Đure Pucara-Starog saobraćajnog znaka </w:t>
      </w:r>
      <w:r w:rsidRPr="00251F0D">
        <w:rPr>
          <w:b/>
        </w:rPr>
        <w:t>zabrana zaustavljanja i parkiranja</w:t>
      </w:r>
      <w:r w:rsidRPr="00251F0D">
        <w:t xml:space="preserve"> (znak broj II-34 Pravilnika).</w:t>
      </w:r>
    </w:p>
    <w:p w:rsidR="00A8139E" w:rsidRPr="00251F0D" w:rsidRDefault="00A8139E" w:rsidP="00A8139E">
      <w:pPr>
        <w:ind w:firstLine="708"/>
      </w:pPr>
    </w:p>
    <w:p w:rsidR="00A8139E" w:rsidRPr="00251F0D" w:rsidRDefault="00A8139E" w:rsidP="00251F0D">
      <w:pPr>
        <w:ind w:firstLine="708"/>
        <w:jc w:val="center"/>
      </w:pPr>
      <w:proofErr w:type="gramStart"/>
      <w:r w:rsidRPr="00251F0D">
        <w:t>Član 25.</w:t>
      </w:r>
      <w:proofErr w:type="gramEnd"/>
    </w:p>
    <w:p w:rsidR="00A8139E" w:rsidRPr="00251F0D" w:rsidRDefault="00A8139E" w:rsidP="00A8139E">
      <w:pPr>
        <w:ind w:firstLine="708"/>
      </w:pPr>
    </w:p>
    <w:p w:rsidR="00A8139E" w:rsidRPr="00251F0D" w:rsidRDefault="00A8139E" w:rsidP="00A8139E">
      <w:pPr>
        <w:ind w:firstLine="708"/>
      </w:pPr>
      <w:proofErr w:type="gramStart"/>
      <w:r w:rsidRPr="00251F0D">
        <w:t xml:space="preserve">U cilju što bezbjednijeg odvijanja saobraćaja, u gradu se postavljaju </w:t>
      </w:r>
      <w:r w:rsidRPr="00251F0D">
        <w:rPr>
          <w:b/>
        </w:rPr>
        <w:t>ležeći policajci</w:t>
      </w:r>
      <w:r w:rsidRPr="00251F0D">
        <w:t xml:space="preserve"> u Ulici M.Tita ispred objekta-privatne kuće Arežina B.</w:t>
      </w:r>
      <w:proofErr w:type="gramEnd"/>
    </w:p>
    <w:p w:rsidR="00A8139E" w:rsidRPr="00251F0D" w:rsidRDefault="00A8139E" w:rsidP="00A8139E">
      <w:pPr>
        <w:ind w:firstLine="708"/>
      </w:pPr>
      <w:proofErr w:type="gramStart"/>
      <w:r w:rsidRPr="00251F0D">
        <w:t xml:space="preserve">Ležeći policajci moraju biti obilježeni reflektujućom žutom bojom i </w:t>
      </w:r>
      <w:r w:rsidRPr="00251F0D">
        <w:lastRenderedPageBreak/>
        <w:t>saobraćajnim znacima iz oba smjera (znakom I-10 Pravilnika).</w:t>
      </w:r>
      <w:proofErr w:type="gramEnd"/>
    </w:p>
    <w:p w:rsidR="00A8139E" w:rsidRPr="00251F0D" w:rsidRDefault="00A8139E" w:rsidP="00A8139E">
      <w:pPr>
        <w:ind w:firstLine="708"/>
      </w:pPr>
      <w:proofErr w:type="gramStart"/>
      <w:r w:rsidRPr="00251F0D">
        <w:t>Obavještenje učesnicima u saobraćaju da se u blizini nalazi škola, biće obilježeno saobraćajnim znacima (znak broj III-68 Pravilnika).</w:t>
      </w:r>
      <w:proofErr w:type="gramEnd"/>
    </w:p>
    <w:p w:rsidR="00A8139E" w:rsidRPr="00251F0D" w:rsidRDefault="00A8139E" w:rsidP="00A8139E">
      <w:pPr>
        <w:ind w:firstLine="708"/>
      </w:pPr>
    </w:p>
    <w:p w:rsidR="00A8139E" w:rsidRPr="00251F0D" w:rsidRDefault="00A8139E" w:rsidP="00251F0D">
      <w:pPr>
        <w:ind w:firstLine="708"/>
        <w:jc w:val="center"/>
      </w:pPr>
      <w:proofErr w:type="gramStart"/>
      <w:r w:rsidRPr="00251F0D">
        <w:t>Član 26.</w:t>
      </w:r>
      <w:proofErr w:type="gramEnd"/>
    </w:p>
    <w:p w:rsidR="00A8139E" w:rsidRPr="00251F0D" w:rsidRDefault="00A8139E" w:rsidP="00A8139E">
      <w:pPr>
        <w:ind w:firstLine="708"/>
      </w:pPr>
    </w:p>
    <w:p w:rsidR="00A8139E" w:rsidRPr="00251F0D" w:rsidRDefault="00A8139E" w:rsidP="00A8139E">
      <w:pPr>
        <w:ind w:firstLine="708"/>
      </w:pPr>
      <w:r w:rsidRPr="00251F0D">
        <w:t xml:space="preserve">Gradskim ulicama zabranjeno je gonjenje stoke u stadu </w:t>
      </w:r>
      <w:proofErr w:type="gramStart"/>
      <w:r w:rsidRPr="00251F0D">
        <w:t>ili</w:t>
      </w:r>
      <w:proofErr w:type="gramEnd"/>
      <w:r w:rsidRPr="00251F0D">
        <w:t xml:space="preserve"> pojedinačno kao i ispaša na zelenim javnim površinama.</w:t>
      </w:r>
    </w:p>
    <w:p w:rsidR="00A8139E" w:rsidRPr="00251F0D" w:rsidRDefault="00A8139E" w:rsidP="00A8139E">
      <w:pPr>
        <w:ind w:firstLine="708"/>
      </w:pPr>
      <w:r w:rsidRPr="00251F0D">
        <w:t xml:space="preserve">Na ostalim cestama </w:t>
      </w:r>
      <w:proofErr w:type="gramStart"/>
      <w:r w:rsidRPr="00251F0D">
        <w:t>na</w:t>
      </w:r>
      <w:proofErr w:type="gramEnd"/>
      <w:r w:rsidRPr="00251F0D">
        <w:t xml:space="preserve"> području opštine zabranjeno je gonjenje stoke u stadu ili pojedinačno bez ljudskog nadzora, te vršenje ispaše stoke, izgradnju pojilišta i pojenje stoke u cestovnom pojasu.</w:t>
      </w:r>
    </w:p>
    <w:p w:rsidR="00A8139E" w:rsidRPr="00251F0D" w:rsidRDefault="00A8139E" w:rsidP="00A8139E"/>
    <w:p w:rsidR="00A8139E" w:rsidRPr="00251F0D" w:rsidRDefault="00A8139E" w:rsidP="00A8139E">
      <w:pPr>
        <w:ind w:firstLine="708"/>
      </w:pPr>
    </w:p>
    <w:p w:rsidR="00A8139E" w:rsidRPr="00251F0D" w:rsidRDefault="00A8139E" w:rsidP="00A8139E">
      <w:pPr>
        <w:ind w:firstLine="708"/>
      </w:pPr>
    </w:p>
    <w:p w:rsidR="00A8139E" w:rsidRPr="00251F0D" w:rsidRDefault="00A8139E" w:rsidP="00A8139E">
      <w:pPr>
        <w:ind w:firstLine="708"/>
      </w:pPr>
      <w:r w:rsidRPr="00251F0D">
        <w:t xml:space="preserve">IV- ZAUSTAVLJANJE I PARKIRANJE </w:t>
      </w:r>
    </w:p>
    <w:p w:rsidR="00A8139E" w:rsidRPr="00251F0D" w:rsidRDefault="00A8139E" w:rsidP="00A8139E">
      <w:pPr>
        <w:ind w:firstLine="708"/>
      </w:pPr>
    </w:p>
    <w:p w:rsidR="00A8139E" w:rsidRPr="00251F0D" w:rsidRDefault="00A8139E" w:rsidP="00251F0D">
      <w:pPr>
        <w:jc w:val="center"/>
      </w:pPr>
      <w:proofErr w:type="gramStart"/>
      <w:r w:rsidRPr="00251F0D">
        <w:t>Član 27.</w:t>
      </w:r>
      <w:proofErr w:type="gramEnd"/>
    </w:p>
    <w:p w:rsidR="00A8139E" w:rsidRPr="00251F0D" w:rsidRDefault="00A8139E" w:rsidP="00A8139E"/>
    <w:p w:rsidR="00A8139E" w:rsidRPr="00251F0D" w:rsidRDefault="00A8139E" w:rsidP="00A8139E">
      <w:pPr>
        <w:ind w:firstLine="708"/>
      </w:pPr>
      <w:r w:rsidRPr="00251F0D">
        <w:t xml:space="preserve">Zabranjeno je zaustavljanje i parkiranje u svim dvosmjernim ulicama, ukoliko saobraćajnim znakom </w:t>
      </w:r>
      <w:proofErr w:type="gramStart"/>
      <w:r w:rsidRPr="00251F0D">
        <w:t>ili</w:t>
      </w:r>
      <w:proofErr w:type="gramEnd"/>
      <w:r w:rsidRPr="00251F0D">
        <w:t xml:space="preserve"> oznakom na kolovozu nije drugačije određeno.</w:t>
      </w:r>
    </w:p>
    <w:p w:rsidR="00A8139E" w:rsidRPr="00251F0D" w:rsidRDefault="00A8139E" w:rsidP="00A8139E">
      <w:pPr>
        <w:ind w:left="3540" w:firstLine="708"/>
      </w:pPr>
    </w:p>
    <w:p w:rsidR="00A8139E" w:rsidRPr="00251F0D" w:rsidRDefault="00A8139E" w:rsidP="00251F0D">
      <w:pPr>
        <w:jc w:val="center"/>
      </w:pPr>
      <w:proofErr w:type="gramStart"/>
      <w:r w:rsidRPr="00251F0D">
        <w:t>Član 28.</w:t>
      </w:r>
      <w:proofErr w:type="gramEnd"/>
    </w:p>
    <w:p w:rsidR="00A8139E" w:rsidRPr="00251F0D" w:rsidRDefault="00A8139E" w:rsidP="00A8139E"/>
    <w:p w:rsidR="00A8139E" w:rsidRPr="00251F0D" w:rsidRDefault="00A8139E" w:rsidP="00A8139E">
      <w:pPr>
        <w:ind w:firstLine="708"/>
      </w:pPr>
      <w:r w:rsidRPr="00251F0D">
        <w:t xml:space="preserve">U ulicama u kojima se saobraćaj odvija samo u jednom smjeru, vozila se mogu zaustavljati samo </w:t>
      </w:r>
      <w:proofErr w:type="gramStart"/>
      <w:r w:rsidRPr="00251F0D">
        <w:t>na</w:t>
      </w:r>
      <w:proofErr w:type="gramEnd"/>
      <w:r w:rsidRPr="00251F0D">
        <w:t xml:space="preserve"> lijevoj strani u pravcu kretanja, ako saobraćajnim znakom ili oznakama na kolovozu nije drugačije regulisano. </w:t>
      </w:r>
    </w:p>
    <w:p w:rsidR="00A8139E" w:rsidRPr="00251F0D" w:rsidRDefault="00A8139E" w:rsidP="00A8139E">
      <w:pPr>
        <w:ind w:firstLine="708"/>
      </w:pPr>
    </w:p>
    <w:p w:rsidR="00A8139E" w:rsidRPr="00251F0D" w:rsidRDefault="00A8139E" w:rsidP="00251F0D">
      <w:pPr>
        <w:jc w:val="center"/>
      </w:pPr>
      <w:proofErr w:type="gramStart"/>
      <w:r w:rsidRPr="00251F0D">
        <w:t>Član 29.</w:t>
      </w:r>
      <w:proofErr w:type="gramEnd"/>
    </w:p>
    <w:p w:rsidR="00A8139E" w:rsidRPr="00251F0D" w:rsidRDefault="00A8139E" w:rsidP="00A8139E"/>
    <w:p w:rsidR="00A8139E" w:rsidRPr="00251F0D" w:rsidRDefault="00A8139E" w:rsidP="00A8139E">
      <w:pPr>
        <w:ind w:firstLine="708"/>
      </w:pPr>
      <w:r w:rsidRPr="00251F0D">
        <w:t xml:space="preserve">Ne smiju se zaustavljati i parkirati vozila </w:t>
      </w:r>
      <w:proofErr w:type="gramStart"/>
      <w:r w:rsidRPr="00251F0D">
        <w:t>na</w:t>
      </w:r>
      <w:proofErr w:type="gramEnd"/>
      <w:r w:rsidRPr="00251F0D">
        <w:t xml:space="preserve"> trotoaru osim ako je na temelju ove odluke ili odobrenja Opštine Bosansko Grahovo dozvoljeno korištenje trotoara za tu namjenu. </w:t>
      </w:r>
    </w:p>
    <w:p w:rsidR="00A8139E" w:rsidRPr="00251F0D" w:rsidRDefault="00A8139E" w:rsidP="00A8139E">
      <w:pPr>
        <w:ind w:firstLine="708"/>
      </w:pPr>
      <w:r w:rsidRPr="00251F0D">
        <w:t xml:space="preserve">Način i uslovi korištenja trotoara za zaustavljanje i parkiranje vozila moraju biti označeni saobraćajnim znakom i oznakom </w:t>
      </w:r>
      <w:proofErr w:type="gramStart"/>
      <w:r w:rsidRPr="00251F0D">
        <w:t>na</w:t>
      </w:r>
      <w:proofErr w:type="gramEnd"/>
      <w:r w:rsidRPr="00251F0D">
        <w:t xml:space="preserve"> trotoaru. </w:t>
      </w:r>
    </w:p>
    <w:p w:rsidR="00A8139E" w:rsidRPr="00251F0D" w:rsidRDefault="00A8139E" w:rsidP="00A8139E">
      <w:pPr>
        <w:ind w:firstLine="708"/>
      </w:pPr>
      <w:r w:rsidRPr="00251F0D">
        <w:t>U slučajevima iz prethodnog stava između objekta i prostora na trotoaru označeno za zaustavljanje i parkiranje mora se osigurati slobodan prolaz za pješake širine najmanje 1</w:t>
      </w:r>
      <w:proofErr w:type="gramStart"/>
      <w:r w:rsidRPr="00251F0D">
        <w:t>,6</w:t>
      </w:r>
      <w:proofErr w:type="gramEnd"/>
      <w:r w:rsidRPr="00251F0D">
        <w:t xml:space="preserve"> m.</w:t>
      </w:r>
    </w:p>
    <w:p w:rsidR="00A8139E" w:rsidRDefault="00A8139E" w:rsidP="00A8139E">
      <w:pPr>
        <w:ind w:firstLine="708"/>
      </w:pPr>
    </w:p>
    <w:p w:rsidR="00DE2C3B" w:rsidRDefault="00DE2C3B" w:rsidP="00A8139E">
      <w:pPr>
        <w:ind w:firstLine="708"/>
      </w:pPr>
    </w:p>
    <w:p w:rsidR="00DE2C3B" w:rsidRDefault="00DE2C3B" w:rsidP="00A8139E">
      <w:pPr>
        <w:ind w:firstLine="708"/>
      </w:pPr>
    </w:p>
    <w:p w:rsidR="00DE2C3B" w:rsidRPr="00251F0D" w:rsidRDefault="00DE2C3B" w:rsidP="00A8139E">
      <w:pPr>
        <w:ind w:firstLine="708"/>
      </w:pPr>
    </w:p>
    <w:p w:rsidR="00A8139E" w:rsidRPr="00251F0D" w:rsidRDefault="00A8139E" w:rsidP="00251F0D">
      <w:pPr>
        <w:jc w:val="center"/>
      </w:pPr>
      <w:proofErr w:type="gramStart"/>
      <w:r w:rsidRPr="00251F0D">
        <w:t>Član 30.</w:t>
      </w:r>
      <w:proofErr w:type="gramEnd"/>
    </w:p>
    <w:p w:rsidR="00A8139E" w:rsidRPr="00251F0D" w:rsidRDefault="00A8139E" w:rsidP="00A8139E"/>
    <w:p w:rsidR="00A8139E" w:rsidRPr="00251F0D" w:rsidRDefault="00A8139E" w:rsidP="00A8139E">
      <w:pPr>
        <w:ind w:firstLine="708"/>
      </w:pPr>
      <w:r w:rsidRPr="00251F0D">
        <w:t>Na području gradskih javnih saobraćajnih površina zabranjeno je parkiranje autobusa, teretnih vozila preko 2</w:t>
      </w:r>
      <w:proofErr w:type="gramStart"/>
      <w:r w:rsidRPr="00251F0D">
        <w:t>,5</w:t>
      </w:r>
      <w:proofErr w:type="gramEnd"/>
      <w:r w:rsidRPr="00251F0D">
        <w:t xml:space="preserve"> tone najveće dozvoljene mase, kamp prikolica, kao i teretnih vozila samostalnih autoprevoznika, osim na posebnim mjestima ( parkiralištima) koja su određena ovom odlukom ili rješenjem nadležnog opštinskog tijela. </w:t>
      </w:r>
    </w:p>
    <w:p w:rsidR="00A8139E" w:rsidRPr="00251F0D" w:rsidRDefault="00A8139E" w:rsidP="00A8139E"/>
    <w:p w:rsidR="00A8139E" w:rsidRPr="00251F0D" w:rsidRDefault="00A8139E" w:rsidP="00A8139E"/>
    <w:p w:rsidR="00A8139E" w:rsidRPr="00251F0D" w:rsidRDefault="00A8139E" w:rsidP="00A8139E">
      <w:r w:rsidRPr="00251F0D">
        <w:t>V-UPOTREBA I OBILJEŽAVANJE ZAPREŽNIH VOZILA</w:t>
      </w:r>
    </w:p>
    <w:p w:rsidR="00A8139E" w:rsidRPr="00251F0D" w:rsidRDefault="00A8139E" w:rsidP="00A8139E">
      <w:pPr>
        <w:ind w:firstLine="708"/>
      </w:pPr>
    </w:p>
    <w:p w:rsidR="00A8139E" w:rsidRPr="00251F0D" w:rsidRDefault="00A8139E" w:rsidP="00251F0D">
      <w:pPr>
        <w:jc w:val="center"/>
      </w:pPr>
      <w:proofErr w:type="gramStart"/>
      <w:r w:rsidRPr="00251F0D">
        <w:t>Član 31.</w:t>
      </w:r>
      <w:proofErr w:type="gramEnd"/>
    </w:p>
    <w:p w:rsidR="00A8139E" w:rsidRPr="00251F0D" w:rsidRDefault="00A8139E" w:rsidP="00A8139E"/>
    <w:p w:rsidR="00A8139E" w:rsidRPr="00251F0D" w:rsidRDefault="00A8139E" w:rsidP="00A8139E">
      <w:r w:rsidRPr="00251F0D">
        <w:tab/>
      </w:r>
      <w:proofErr w:type="gramStart"/>
      <w:r w:rsidRPr="00251F0D">
        <w:t>Zaprežno vozilo u saobraćaju mora biti propisno obilježeno i pridržavati se pravila kretanja u saobraćaju.</w:t>
      </w:r>
      <w:proofErr w:type="gramEnd"/>
    </w:p>
    <w:p w:rsidR="00A8139E" w:rsidRPr="00251F0D" w:rsidRDefault="00A8139E" w:rsidP="00A8139E"/>
    <w:p w:rsidR="00A8139E" w:rsidRPr="00251F0D" w:rsidRDefault="00A8139E" w:rsidP="00A8139E"/>
    <w:p w:rsidR="00A8139E" w:rsidRPr="00251F0D" w:rsidRDefault="00A8139E" w:rsidP="00A8139E">
      <w:r w:rsidRPr="00251F0D">
        <w:t>VI-PRIREDBE I DRUGE AKTIVNOSTI NA CESTAMA</w:t>
      </w:r>
    </w:p>
    <w:p w:rsidR="00A8139E" w:rsidRPr="00251F0D" w:rsidRDefault="00A8139E" w:rsidP="00A8139E"/>
    <w:p w:rsidR="00A8139E" w:rsidRPr="00251F0D" w:rsidRDefault="00A8139E" w:rsidP="00251F0D">
      <w:pPr>
        <w:jc w:val="center"/>
      </w:pPr>
      <w:proofErr w:type="gramStart"/>
      <w:r w:rsidRPr="00251F0D">
        <w:t>Član 32.</w:t>
      </w:r>
      <w:proofErr w:type="gramEnd"/>
    </w:p>
    <w:p w:rsidR="00A8139E" w:rsidRPr="00251F0D" w:rsidRDefault="00A8139E" w:rsidP="00A8139E">
      <w:r w:rsidRPr="00251F0D">
        <w:tab/>
      </w:r>
    </w:p>
    <w:p w:rsidR="00A8139E" w:rsidRPr="00251F0D" w:rsidRDefault="00A8139E" w:rsidP="00A8139E">
      <w:r w:rsidRPr="00251F0D">
        <w:tab/>
        <w:t xml:space="preserve">Sportske, kulturne, i druge priredbe i aktivnosti </w:t>
      </w:r>
      <w:proofErr w:type="gramStart"/>
      <w:r w:rsidRPr="00251F0D">
        <w:t>na</w:t>
      </w:r>
      <w:proofErr w:type="gramEnd"/>
      <w:r w:rsidRPr="00251F0D">
        <w:t xml:space="preserve"> javnoj cesti, ulici i pješačkoj zoni u gradu ne smiju se održavati bez rješenja kojeg izdaje Opština Bosansko Grahovo. </w:t>
      </w:r>
    </w:p>
    <w:p w:rsidR="00A8139E" w:rsidRPr="00251F0D" w:rsidRDefault="00A8139E" w:rsidP="00A8139E">
      <w:pPr>
        <w:ind w:firstLine="708"/>
      </w:pPr>
      <w:proofErr w:type="gramStart"/>
      <w:r w:rsidRPr="00251F0D">
        <w:t>Izuzetno za priredbe i aktivnosti koje se održavaju u uslovima uobičajenog odvijanja saobraćaja nije potrebno odobrenje iz stava 1.</w:t>
      </w:r>
      <w:proofErr w:type="gramEnd"/>
      <w:r w:rsidRPr="00251F0D">
        <w:t xml:space="preserve"> </w:t>
      </w:r>
      <w:proofErr w:type="gramStart"/>
      <w:r w:rsidRPr="00251F0D">
        <w:t>ovog</w:t>
      </w:r>
      <w:proofErr w:type="gramEnd"/>
      <w:r w:rsidRPr="00251F0D">
        <w:t xml:space="preserve"> člana. </w:t>
      </w:r>
    </w:p>
    <w:p w:rsidR="00A8139E" w:rsidRPr="00251F0D" w:rsidRDefault="00A8139E" w:rsidP="00A8139E">
      <w:pPr>
        <w:ind w:firstLine="708"/>
      </w:pPr>
    </w:p>
    <w:p w:rsidR="00A8139E" w:rsidRPr="00251F0D" w:rsidRDefault="00A8139E" w:rsidP="00A8139E">
      <w:r w:rsidRPr="00251F0D">
        <w:t xml:space="preserve">VII- ZAŠTITA JAVNIH SAOBRAĆAJNIH POVRŠINA </w:t>
      </w:r>
    </w:p>
    <w:p w:rsidR="00A8139E" w:rsidRPr="00251F0D" w:rsidRDefault="00A8139E" w:rsidP="00A8139E"/>
    <w:p w:rsidR="00A8139E" w:rsidRPr="00251F0D" w:rsidRDefault="00A8139E" w:rsidP="00A8139E"/>
    <w:p w:rsidR="00A8139E" w:rsidRPr="00251F0D" w:rsidRDefault="00A8139E" w:rsidP="00251F0D">
      <w:pPr>
        <w:jc w:val="center"/>
      </w:pPr>
      <w:proofErr w:type="gramStart"/>
      <w:r w:rsidRPr="00251F0D">
        <w:t>Član 33.</w:t>
      </w:r>
      <w:proofErr w:type="gramEnd"/>
    </w:p>
    <w:p w:rsidR="00A8139E" w:rsidRPr="00251F0D" w:rsidRDefault="00A8139E" w:rsidP="00A8139E">
      <w:pPr>
        <w:ind w:left="4248"/>
      </w:pPr>
    </w:p>
    <w:p w:rsidR="00A8139E" w:rsidRPr="00251F0D" w:rsidRDefault="00A8139E" w:rsidP="00A8139E">
      <w:pPr>
        <w:ind w:firstLine="708"/>
      </w:pPr>
      <w:r w:rsidRPr="00251F0D">
        <w:t xml:space="preserve">Zabranjeno je bez odobrenja prekopavati cestu ili na bilo koji način na javnim saobraćanim površinama ostavljati, postavljati, ugrađivati predmete ili izvoditi radove kojima se oštećuju površine, nanositi blato na put sa savremenim kolovozom ili ostavljati ili bacati otpatke ili predmete i materije koji mogu ometati ili ugroziti saobraćaj ili zagađivati okolinu. </w:t>
      </w:r>
      <w:proofErr w:type="gramStart"/>
      <w:r w:rsidRPr="00251F0D">
        <w:t>Po okončanju odobrenih radova izvođač je dužan nastalo oštećenje dovesti u prvobitno stanje.</w:t>
      </w:r>
      <w:proofErr w:type="gramEnd"/>
      <w:r w:rsidRPr="00251F0D">
        <w:t xml:space="preserve"> </w:t>
      </w:r>
    </w:p>
    <w:p w:rsidR="00A8139E" w:rsidRPr="00251F0D" w:rsidRDefault="00A8139E" w:rsidP="00A8139E">
      <w:pPr>
        <w:ind w:firstLine="708"/>
      </w:pPr>
      <w:r w:rsidRPr="00251F0D">
        <w:t xml:space="preserve">Lice koje postupi suprotno prethodnom stavu ovog člana snosi troškove ukanjanja otpadaka, predmeta i materijala koje je ostavilo, nanijelo blato </w:t>
      </w:r>
      <w:proofErr w:type="gramStart"/>
      <w:r w:rsidRPr="00251F0D">
        <w:t>ili</w:t>
      </w:r>
      <w:proofErr w:type="gramEnd"/>
      <w:r w:rsidRPr="00251F0D">
        <w:t xml:space="preserve"> bacilo </w:t>
      </w:r>
      <w:r w:rsidRPr="00251F0D">
        <w:lastRenderedPageBreak/>
        <w:t>otpatke ili predmete na put ili neku drugu saobraćajnu površinu.</w:t>
      </w:r>
      <w:r w:rsidRPr="00251F0D">
        <w:tab/>
      </w:r>
    </w:p>
    <w:p w:rsidR="00A8139E" w:rsidRPr="00251F0D" w:rsidRDefault="00A8139E" w:rsidP="00A8139E">
      <w:pPr>
        <w:ind w:firstLine="708"/>
      </w:pPr>
    </w:p>
    <w:p w:rsidR="00A8139E" w:rsidRPr="00251F0D" w:rsidRDefault="00A8139E" w:rsidP="00251F0D">
      <w:pPr>
        <w:jc w:val="center"/>
      </w:pPr>
      <w:proofErr w:type="gramStart"/>
      <w:r w:rsidRPr="00251F0D">
        <w:t>Član 34.</w:t>
      </w:r>
      <w:proofErr w:type="gramEnd"/>
    </w:p>
    <w:p w:rsidR="00A8139E" w:rsidRPr="00251F0D" w:rsidRDefault="00A8139E" w:rsidP="00A8139E"/>
    <w:p w:rsidR="00A8139E" w:rsidRPr="00251F0D" w:rsidRDefault="00A8139E" w:rsidP="00A8139E">
      <w:pPr>
        <w:ind w:firstLine="708"/>
      </w:pPr>
      <w:r w:rsidRPr="00251F0D">
        <w:t xml:space="preserve">Zabranjeno je neovlašteno postavljanje, uklanjanje i oštećivanje saobraćajnih znakova i opreme ceste </w:t>
      </w:r>
      <w:proofErr w:type="gramStart"/>
      <w:r w:rsidRPr="00251F0D">
        <w:t>ili</w:t>
      </w:r>
      <w:proofErr w:type="gramEnd"/>
      <w:r w:rsidRPr="00251F0D">
        <w:t xml:space="preserve"> izmjene značenja saobraćajnih znakova. </w:t>
      </w:r>
    </w:p>
    <w:p w:rsidR="00A8139E" w:rsidRPr="00251F0D" w:rsidRDefault="00A8139E" w:rsidP="00A8139E"/>
    <w:p w:rsidR="00A8139E" w:rsidRPr="00251F0D" w:rsidRDefault="00A8139E" w:rsidP="00A8139E"/>
    <w:p w:rsidR="00A8139E" w:rsidRPr="00251F0D" w:rsidRDefault="00A8139E" w:rsidP="00251F0D">
      <w:pPr>
        <w:jc w:val="center"/>
      </w:pPr>
      <w:proofErr w:type="gramStart"/>
      <w:r w:rsidRPr="00251F0D">
        <w:t>Član 35.</w:t>
      </w:r>
      <w:proofErr w:type="gramEnd"/>
    </w:p>
    <w:p w:rsidR="00A8139E" w:rsidRPr="00251F0D" w:rsidRDefault="00A8139E" w:rsidP="00A8139E"/>
    <w:p w:rsidR="00A8139E" w:rsidRPr="00251F0D" w:rsidRDefault="00A8139E" w:rsidP="00A8139E"/>
    <w:p w:rsidR="00A8139E" w:rsidRPr="00251F0D" w:rsidRDefault="00A8139E" w:rsidP="005C245B">
      <w:pPr>
        <w:ind w:firstLine="708"/>
      </w:pPr>
      <w:proofErr w:type="gramStart"/>
      <w:r w:rsidRPr="00251F0D">
        <w:t>Osoba koja je nanijela štetu iz članaka 33.</w:t>
      </w:r>
      <w:proofErr w:type="gramEnd"/>
      <w:r w:rsidRPr="00251F0D">
        <w:t xml:space="preserve"> </w:t>
      </w:r>
      <w:proofErr w:type="gramStart"/>
      <w:r w:rsidRPr="00251F0D">
        <w:t>i</w:t>
      </w:r>
      <w:proofErr w:type="gramEnd"/>
      <w:r w:rsidRPr="00251F0D">
        <w:t xml:space="preserve"> 34. dužna je nadoknaditi štetu prema cjenovniku ili ponudi izvođača radova odmah, a najkasnije u roku od 8 dana od dana nastanka štete, prema zapisniku komunalne inspekcije, a ukoliko je pokrenut sudski postupak utvrđivanja krivice, 8 dana od dana pravosnažnosti sudske presude. </w:t>
      </w:r>
    </w:p>
    <w:p w:rsidR="00A8139E" w:rsidRPr="00251F0D" w:rsidRDefault="00A8139E" w:rsidP="00A8139E"/>
    <w:p w:rsidR="00A8139E" w:rsidRDefault="00A8139E" w:rsidP="00A8139E">
      <w:r w:rsidRPr="00251F0D">
        <w:t xml:space="preserve">VIII - OVLAŠTENJA ZA NADZOR I REGULISANJE SAOBRAĆAJA </w:t>
      </w:r>
    </w:p>
    <w:p w:rsidR="005C245B" w:rsidRPr="00251F0D" w:rsidRDefault="005C245B" w:rsidP="00A8139E"/>
    <w:p w:rsidR="00A8139E" w:rsidRPr="00251F0D" w:rsidRDefault="00A8139E" w:rsidP="00A8139E"/>
    <w:p w:rsidR="00A8139E" w:rsidRDefault="00A8139E" w:rsidP="005C245B">
      <w:pPr>
        <w:jc w:val="center"/>
      </w:pPr>
      <w:proofErr w:type="gramStart"/>
      <w:r w:rsidRPr="00251F0D">
        <w:t>Član 36.</w:t>
      </w:r>
      <w:proofErr w:type="gramEnd"/>
    </w:p>
    <w:p w:rsidR="005C245B" w:rsidRPr="00251F0D" w:rsidRDefault="005C245B" w:rsidP="005C245B">
      <w:pPr>
        <w:jc w:val="center"/>
      </w:pPr>
    </w:p>
    <w:p w:rsidR="00A8139E" w:rsidRPr="00251F0D" w:rsidRDefault="00A8139E" w:rsidP="00A8139E">
      <w:pPr>
        <w:ind w:firstLine="708"/>
      </w:pPr>
      <w:r w:rsidRPr="00251F0D">
        <w:t xml:space="preserve">Nadzor </w:t>
      </w:r>
      <w:proofErr w:type="gramStart"/>
      <w:r w:rsidRPr="00251F0D">
        <w:t>nad</w:t>
      </w:r>
      <w:proofErr w:type="gramEnd"/>
      <w:r w:rsidRPr="00251F0D">
        <w:t xml:space="preserve"> provođenjem ove Odluke obavlja Služba za obnovu, urbanizam, stambeno-komunalne i imovinsko-pravne poslove, Policijska stanica Bosansko Grahovo i inspekcijske službe u okviru svojih nadležnosti; </w:t>
      </w:r>
    </w:p>
    <w:p w:rsidR="00A8139E" w:rsidRPr="00251F0D" w:rsidRDefault="00A8139E" w:rsidP="00A8139E">
      <w:pPr>
        <w:ind w:firstLine="708"/>
      </w:pPr>
      <w:r w:rsidRPr="00251F0D">
        <w:t xml:space="preserve">1. Nadzor i upravljanje vozilima u saobraćaju, vozačima i drugim učesnicima u saobraćaju </w:t>
      </w:r>
      <w:proofErr w:type="gramStart"/>
      <w:r w:rsidRPr="00251F0D">
        <w:t>na</w:t>
      </w:r>
      <w:proofErr w:type="gramEnd"/>
      <w:r w:rsidRPr="00251F0D">
        <w:t xml:space="preserve"> cestama obavljaju policijski službenici Policijske stanice Bosansko Grahovo, </w:t>
      </w:r>
    </w:p>
    <w:p w:rsidR="00A8139E" w:rsidRPr="00251F0D" w:rsidRDefault="00A8139E" w:rsidP="00A8139E">
      <w:pPr>
        <w:ind w:firstLine="708"/>
      </w:pPr>
      <w:r w:rsidRPr="00251F0D">
        <w:lastRenderedPageBreak/>
        <w:t>2. Nadzor u pogledu najveće dopuštene mase, dimenzija i osovinskog opterećenja</w:t>
      </w:r>
      <w:proofErr w:type="gramStart"/>
      <w:r w:rsidRPr="00251F0D">
        <w:t>,obavlja</w:t>
      </w:r>
      <w:proofErr w:type="gramEnd"/>
      <w:r w:rsidRPr="00251F0D">
        <w:t xml:space="preserve"> upravitelj cesta uz prisustvo organa unutrašnjih poslova. </w:t>
      </w:r>
    </w:p>
    <w:p w:rsidR="00A8139E" w:rsidRPr="00251F0D" w:rsidRDefault="00A8139E" w:rsidP="00A8139E">
      <w:pPr>
        <w:ind w:firstLine="708"/>
      </w:pPr>
      <w:r w:rsidRPr="00251F0D">
        <w:t xml:space="preserve">3. Vođa koji vodi grupu u organiziranoj koloni može propisanim znakom rukom zaustaviti saobraćaj vozila radi osiguranja prijelaza grupe preko kolovoza, </w:t>
      </w:r>
    </w:p>
    <w:p w:rsidR="00A8139E" w:rsidRPr="00251F0D" w:rsidRDefault="00A8139E" w:rsidP="00A8139E">
      <w:pPr>
        <w:ind w:firstLine="708"/>
      </w:pPr>
      <w:r w:rsidRPr="00251F0D">
        <w:t xml:space="preserve">4. Upravljanje saobraćajem </w:t>
      </w:r>
      <w:proofErr w:type="gramStart"/>
      <w:r w:rsidRPr="00251F0D">
        <w:t>na</w:t>
      </w:r>
      <w:proofErr w:type="gramEnd"/>
      <w:r w:rsidRPr="00251F0D">
        <w:t xml:space="preserve"> raskrsnicama i drugim mjestima te nadzor parkiranja vozila i određene druge poslove nadzora vozila i vozača, mogu obavljati i pripadnici saobraćajnih patrola. </w:t>
      </w:r>
    </w:p>
    <w:p w:rsidR="00A8139E" w:rsidRPr="00251F0D" w:rsidRDefault="00A8139E" w:rsidP="00A8139E">
      <w:pPr>
        <w:ind w:firstLine="708"/>
      </w:pPr>
      <w:r w:rsidRPr="00251F0D">
        <w:t xml:space="preserve">5. Na području </w:t>
      </w:r>
      <w:proofErr w:type="gramStart"/>
      <w:r w:rsidRPr="00251F0D">
        <w:t>ili</w:t>
      </w:r>
      <w:proofErr w:type="gramEnd"/>
      <w:r w:rsidRPr="00251F0D">
        <w:t xml:space="preserve"> u neposrednoj blizini osnovnih škola, osiguranje prijelaza djece preko kolovoza ili obilježenog pješačkog prijelaza, mogu obavljati i pripadnici školskih saobraćajnih patrola. </w:t>
      </w:r>
    </w:p>
    <w:p w:rsidR="00A8139E" w:rsidRPr="00251F0D" w:rsidRDefault="00A8139E" w:rsidP="00A8139E">
      <w:pPr>
        <w:ind w:firstLine="708"/>
      </w:pPr>
      <w:r w:rsidRPr="00251F0D">
        <w:t xml:space="preserve">6. Nadzor parkiranja vozila </w:t>
      </w:r>
      <w:proofErr w:type="gramStart"/>
      <w:r w:rsidRPr="00251F0D">
        <w:t>na</w:t>
      </w:r>
      <w:proofErr w:type="gramEnd"/>
      <w:r w:rsidRPr="00251F0D">
        <w:t xml:space="preserve"> mjestima na kojima je parkiranje vremenski ograničeno obavljaju pravne osobe koje svojim aktom odredi Općinski načelnik.</w:t>
      </w:r>
      <w:r w:rsidRPr="00251F0D">
        <w:tab/>
      </w:r>
    </w:p>
    <w:p w:rsidR="00A8139E" w:rsidRPr="00251F0D" w:rsidRDefault="00A8139E" w:rsidP="00A8139E">
      <w:pPr>
        <w:ind w:firstLine="708"/>
      </w:pPr>
      <w:r w:rsidRPr="00251F0D">
        <w:tab/>
      </w:r>
    </w:p>
    <w:p w:rsidR="00A8139E" w:rsidRPr="00251F0D" w:rsidRDefault="00A8139E" w:rsidP="00251F0D">
      <w:pPr>
        <w:jc w:val="center"/>
      </w:pPr>
      <w:proofErr w:type="gramStart"/>
      <w:r w:rsidRPr="00251F0D">
        <w:t>Član 37.</w:t>
      </w:r>
      <w:proofErr w:type="gramEnd"/>
    </w:p>
    <w:p w:rsidR="00A8139E" w:rsidRPr="00251F0D" w:rsidRDefault="00A8139E" w:rsidP="00A8139E"/>
    <w:p w:rsidR="00A8139E" w:rsidRPr="00251F0D" w:rsidRDefault="00A8139E" w:rsidP="00A8139E">
      <w:pPr>
        <w:ind w:firstLine="708"/>
      </w:pPr>
      <w:r w:rsidRPr="00251F0D">
        <w:t xml:space="preserve">Služba za obnovu, urbanizam, stambeno-komunalne i imovinsko-pravne poslove urbanizma i Komunalni inspektor imaju pravo i dužnost </w:t>
      </w:r>
      <w:proofErr w:type="gramStart"/>
      <w:r w:rsidRPr="00251F0D">
        <w:t>da :</w:t>
      </w:r>
      <w:proofErr w:type="gramEnd"/>
      <w:r w:rsidRPr="00251F0D">
        <w:t xml:space="preserve"> </w:t>
      </w:r>
    </w:p>
    <w:p w:rsidR="00A8139E" w:rsidRPr="00251F0D" w:rsidRDefault="00A8139E" w:rsidP="00A8139E">
      <w:pPr>
        <w:ind w:firstLine="708"/>
      </w:pPr>
      <w:r w:rsidRPr="00251F0D">
        <w:t xml:space="preserve">1. </w:t>
      </w:r>
      <w:proofErr w:type="gramStart"/>
      <w:r w:rsidRPr="00251F0D">
        <w:t>narede</w:t>
      </w:r>
      <w:proofErr w:type="gramEnd"/>
      <w:r w:rsidRPr="00251F0D">
        <w:t xml:space="preserve"> otklanjanje nedostataka koji su u suprotnosti sa ovom odlukom, </w:t>
      </w:r>
    </w:p>
    <w:p w:rsidR="00A8139E" w:rsidRPr="00251F0D" w:rsidRDefault="00A8139E" w:rsidP="00A8139E">
      <w:pPr>
        <w:ind w:firstLine="708"/>
      </w:pPr>
      <w:r w:rsidRPr="00251F0D">
        <w:t xml:space="preserve">2. </w:t>
      </w:r>
      <w:proofErr w:type="gramStart"/>
      <w:r w:rsidRPr="00251F0D">
        <w:t>obustave</w:t>
      </w:r>
      <w:proofErr w:type="gramEnd"/>
      <w:r w:rsidRPr="00251F0D">
        <w:t xml:space="preserve"> ili zabrane radove ili radnje koje su u suprotnosti sa ovom odlukom, </w:t>
      </w:r>
    </w:p>
    <w:p w:rsidR="00A8139E" w:rsidRPr="00251F0D" w:rsidRDefault="00A8139E" w:rsidP="00A8139E">
      <w:pPr>
        <w:ind w:firstLine="708"/>
      </w:pPr>
      <w:r w:rsidRPr="00251F0D">
        <w:t xml:space="preserve">3. </w:t>
      </w:r>
      <w:proofErr w:type="gramStart"/>
      <w:r w:rsidRPr="00251F0D">
        <w:t>narede</w:t>
      </w:r>
      <w:proofErr w:type="gramEnd"/>
      <w:r w:rsidRPr="00251F0D">
        <w:t xml:space="preserve"> da se poduzmu radnje ili radovi zbog dovođenja u prvobitno ili ispravno stanje,</w:t>
      </w:r>
    </w:p>
    <w:p w:rsidR="00A8139E" w:rsidRPr="00251F0D" w:rsidRDefault="00A8139E" w:rsidP="00A8139E">
      <w:pPr>
        <w:ind w:firstLine="708"/>
      </w:pPr>
      <w:r w:rsidRPr="00251F0D">
        <w:lastRenderedPageBreak/>
        <w:t xml:space="preserve">4. </w:t>
      </w:r>
      <w:proofErr w:type="gramStart"/>
      <w:r w:rsidRPr="00251F0D">
        <w:t>poduzmu</w:t>
      </w:r>
      <w:proofErr w:type="gramEnd"/>
      <w:r w:rsidRPr="00251F0D">
        <w:t xml:space="preserve"> ostale mjere i radnje u cilju provođenja ove odluke i drugih propisa iz ove oblasti, </w:t>
      </w:r>
    </w:p>
    <w:p w:rsidR="00A8139E" w:rsidRPr="00251F0D" w:rsidRDefault="00A8139E" w:rsidP="00A8139E">
      <w:pPr>
        <w:ind w:firstLine="708"/>
      </w:pPr>
      <w:r w:rsidRPr="00251F0D">
        <w:t xml:space="preserve">5. </w:t>
      </w:r>
      <w:proofErr w:type="gramStart"/>
      <w:r w:rsidRPr="00251F0D">
        <w:t>pokrenu</w:t>
      </w:r>
      <w:proofErr w:type="gramEnd"/>
      <w:r w:rsidRPr="00251F0D">
        <w:t xml:space="preserve"> prekršajni postupak propisan ovom Odlukom i Zakonom o prekršajima F BiH,</w:t>
      </w:r>
    </w:p>
    <w:p w:rsidR="00A8139E" w:rsidRPr="00251F0D" w:rsidRDefault="00A8139E" w:rsidP="00A8139E">
      <w:pPr>
        <w:ind w:firstLine="708"/>
      </w:pPr>
      <w:proofErr w:type="gramStart"/>
      <w:r w:rsidRPr="00251F0D">
        <w:t>Inspekcijski pregled, kao i kompletan upravni postupak se vrši prema Zakonu o organizaciji organa uprave F BiH i ovoj Odluci.</w:t>
      </w:r>
      <w:proofErr w:type="gramEnd"/>
      <w:r w:rsidRPr="00251F0D">
        <w:t xml:space="preserve"> </w:t>
      </w:r>
    </w:p>
    <w:p w:rsidR="00A8139E" w:rsidRPr="00251F0D" w:rsidRDefault="00A8139E" w:rsidP="00A8139E">
      <w:pPr>
        <w:ind w:firstLine="708"/>
      </w:pPr>
      <w:r w:rsidRPr="00251F0D">
        <w:t xml:space="preserve">Žalba </w:t>
      </w:r>
      <w:proofErr w:type="gramStart"/>
      <w:r w:rsidRPr="00251F0D">
        <w:t>na</w:t>
      </w:r>
      <w:proofErr w:type="gramEnd"/>
      <w:r w:rsidRPr="00251F0D">
        <w:t xml:space="preserve"> rješenja u upravnim stvarima iz stava 1 ovog člana, ne odlaže izvršenje rješenja. </w:t>
      </w:r>
    </w:p>
    <w:p w:rsidR="00A8139E" w:rsidRPr="00251F0D" w:rsidRDefault="00A8139E" w:rsidP="00A8139E">
      <w:pPr>
        <w:ind w:firstLine="708"/>
      </w:pPr>
    </w:p>
    <w:p w:rsidR="00A8139E" w:rsidRPr="00251F0D" w:rsidRDefault="00A8139E" w:rsidP="00251F0D">
      <w:pPr>
        <w:jc w:val="center"/>
      </w:pPr>
      <w:proofErr w:type="gramStart"/>
      <w:r w:rsidRPr="00251F0D">
        <w:t>Član 38.</w:t>
      </w:r>
      <w:proofErr w:type="gramEnd"/>
    </w:p>
    <w:p w:rsidR="00A8139E" w:rsidRPr="00251F0D" w:rsidRDefault="00A8139E" w:rsidP="00A8139E">
      <w:pPr>
        <w:ind w:left="3540" w:firstLine="708"/>
      </w:pPr>
    </w:p>
    <w:p w:rsidR="00A8139E" w:rsidRPr="00251F0D" w:rsidRDefault="00A8139E" w:rsidP="00A8139E">
      <w:pPr>
        <w:ind w:firstLine="708"/>
      </w:pPr>
      <w:r w:rsidRPr="00251F0D">
        <w:t xml:space="preserve">U slučaju kad je ugrožena sigurnost saobraćaja, te životi i zdravlje ljudi, komunalni inspektor može narediti otklanjanje nedostataka ili poduzimanje određenih radnji ili radova , inspekcijskim zapisnikom, s tim što je obavezan donijeti rješenje u roku od tri dana od dana uručivanja zapisnika. </w:t>
      </w:r>
    </w:p>
    <w:p w:rsidR="00A8139E" w:rsidRPr="00251F0D" w:rsidRDefault="00A8139E" w:rsidP="00A8139E">
      <w:pPr>
        <w:ind w:firstLine="708"/>
      </w:pPr>
      <w:proofErr w:type="gramStart"/>
      <w:r w:rsidRPr="00251F0D">
        <w:t>Na zahtjev inspekcije, Policijska stanica Bosansko Grahovo je dužna pružiti asistenciju policije.</w:t>
      </w:r>
      <w:proofErr w:type="gramEnd"/>
      <w:r w:rsidRPr="00251F0D">
        <w:t xml:space="preserve"> </w:t>
      </w:r>
    </w:p>
    <w:p w:rsidR="00A8139E" w:rsidRDefault="00A8139E" w:rsidP="00A8139E">
      <w:pPr>
        <w:ind w:firstLine="708"/>
      </w:pPr>
    </w:p>
    <w:p w:rsidR="005C245B" w:rsidRPr="00251F0D" w:rsidRDefault="005C245B" w:rsidP="00A8139E">
      <w:pPr>
        <w:ind w:firstLine="708"/>
      </w:pPr>
    </w:p>
    <w:p w:rsidR="00A8139E" w:rsidRPr="00251F0D" w:rsidRDefault="00A8139E" w:rsidP="00251F0D">
      <w:pPr>
        <w:jc w:val="center"/>
      </w:pPr>
      <w:proofErr w:type="gramStart"/>
      <w:r w:rsidRPr="00251F0D">
        <w:t>Član 39.</w:t>
      </w:r>
      <w:proofErr w:type="gramEnd"/>
    </w:p>
    <w:p w:rsidR="00A8139E" w:rsidRPr="00251F0D" w:rsidRDefault="00A8139E" w:rsidP="00A8139E"/>
    <w:p w:rsidR="00A8139E" w:rsidRPr="00251F0D" w:rsidRDefault="00A8139E" w:rsidP="00A8139E">
      <w:pPr>
        <w:ind w:firstLine="708"/>
      </w:pPr>
      <w:r w:rsidRPr="00251F0D">
        <w:t xml:space="preserve">Policijski službenici Policijske stanice Bosansko Grahovo koji obavljaju poslove kontrole i regulisanja saobraćaja </w:t>
      </w:r>
      <w:proofErr w:type="gramStart"/>
      <w:r w:rsidRPr="00251F0D">
        <w:t>na</w:t>
      </w:r>
      <w:proofErr w:type="gramEnd"/>
      <w:r w:rsidRPr="00251F0D">
        <w:t xml:space="preserve"> cestama imaju pravo i dužnost da: </w:t>
      </w:r>
    </w:p>
    <w:p w:rsidR="00A8139E" w:rsidRPr="00251F0D" w:rsidRDefault="00A8139E" w:rsidP="00A8139E">
      <w:pPr>
        <w:ind w:firstLine="708"/>
      </w:pPr>
      <w:r w:rsidRPr="00251F0D">
        <w:t xml:space="preserve">1. </w:t>
      </w:r>
      <w:proofErr w:type="gramStart"/>
      <w:r w:rsidRPr="00251F0D">
        <w:t>pokrenu</w:t>
      </w:r>
      <w:proofErr w:type="gramEnd"/>
      <w:r w:rsidRPr="00251F0D">
        <w:t xml:space="preserve"> prekršajni postupak propisan ovom Odlukom i Zakonon o prekršajima F BiH,</w:t>
      </w:r>
    </w:p>
    <w:p w:rsidR="00A8139E" w:rsidRPr="00251F0D" w:rsidRDefault="00A8139E" w:rsidP="00A8139E">
      <w:pPr>
        <w:ind w:firstLine="708"/>
      </w:pPr>
      <w:r w:rsidRPr="00251F0D">
        <w:t xml:space="preserve">2. </w:t>
      </w:r>
      <w:proofErr w:type="gramStart"/>
      <w:r w:rsidRPr="00251F0D">
        <w:t>pišu</w:t>
      </w:r>
      <w:proofErr w:type="gramEnd"/>
      <w:r w:rsidRPr="00251F0D">
        <w:t xml:space="preserve"> prekršajne naloge na licu mjesta, </w:t>
      </w:r>
    </w:p>
    <w:p w:rsidR="00A035DE" w:rsidRDefault="00A035DE" w:rsidP="00A8139E">
      <w:pPr>
        <w:ind w:firstLine="708"/>
      </w:pPr>
    </w:p>
    <w:p w:rsidR="00A035DE" w:rsidRDefault="00A035DE" w:rsidP="00A8139E">
      <w:pPr>
        <w:ind w:firstLine="708"/>
      </w:pPr>
    </w:p>
    <w:p w:rsidR="00A8139E" w:rsidRPr="00251F0D" w:rsidRDefault="00A8139E" w:rsidP="00A8139E">
      <w:pPr>
        <w:ind w:firstLine="708"/>
      </w:pPr>
      <w:r w:rsidRPr="00251F0D">
        <w:t xml:space="preserve">3. </w:t>
      </w:r>
      <w:proofErr w:type="gramStart"/>
      <w:r w:rsidRPr="00251F0D">
        <w:t>pišu</w:t>
      </w:r>
      <w:proofErr w:type="gramEnd"/>
      <w:r w:rsidRPr="00251F0D">
        <w:t xml:space="preserve"> prekršajne zahtjeve, </w:t>
      </w:r>
    </w:p>
    <w:p w:rsidR="00A8139E" w:rsidRPr="00251F0D" w:rsidRDefault="00A8139E" w:rsidP="00A8139E">
      <w:pPr>
        <w:ind w:firstLine="708"/>
      </w:pPr>
      <w:r w:rsidRPr="00251F0D">
        <w:t xml:space="preserve">4. </w:t>
      </w:r>
      <w:proofErr w:type="gramStart"/>
      <w:r w:rsidRPr="00251F0D">
        <w:t>donose</w:t>
      </w:r>
      <w:proofErr w:type="gramEnd"/>
      <w:r w:rsidRPr="00251F0D">
        <w:t xml:space="preserve"> akte propisane ovom Odlukom, </w:t>
      </w:r>
    </w:p>
    <w:p w:rsidR="00A8139E" w:rsidRPr="00251F0D" w:rsidRDefault="00A8139E" w:rsidP="005C245B">
      <w:pPr>
        <w:ind w:firstLine="708"/>
      </w:pPr>
      <w:r w:rsidRPr="00251F0D">
        <w:t xml:space="preserve">5. </w:t>
      </w:r>
      <w:proofErr w:type="gramStart"/>
      <w:r w:rsidRPr="00251F0D">
        <w:t>poduzimaju</w:t>
      </w:r>
      <w:proofErr w:type="gramEnd"/>
      <w:r w:rsidRPr="00251F0D">
        <w:t xml:space="preserve"> i druge potrebne mjere i radnje u skladu s ovom Odlukom.</w:t>
      </w:r>
      <w:r w:rsidRPr="00251F0D">
        <w:tab/>
      </w:r>
    </w:p>
    <w:p w:rsidR="00A8139E" w:rsidRPr="00251F0D" w:rsidRDefault="00A8139E" w:rsidP="00A8139E"/>
    <w:p w:rsidR="00A8139E" w:rsidRPr="00251F0D" w:rsidRDefault="00A8139E" w:rsidP="00A8139E">
      <w:r w:rsidRPr="00251F0D">
        <w:t>IX-PRELAZNE I ZAVRŠNE ODREDBE</w:t>
      </w:r>
    </w:p>
    <w:p w:rsidR="00A8139E" w:rsidRPr="00251F0D" w:rsidRDefault="00A8139E" w:rsidP="00A8139E"/>
    <w:p w:rsidR="00A8139E" w:rsidRPr="00251F0D" w:rsidRDefault="00A8139E" w:rsidP="005C245B">
      <w:pPr>
        <w:jc w:val="center"/>
      </w:pPr>
      <w:proofErr w:type="gramStart"/>
      <w:r w:rsidRPr="00251F0D">
        <w:t>Član 40.</w:t>
      </w:r>
      <w:proofErr w:type="gramEnd"/>
    </w:p>
    <w:p w:rsidR="00A8139E" w:rsidRPr="00251F0D" w:rsidRDefault="00A8139E" w:rsidP="00A8139E">
      <w:r w:rsidRPr="00251F0D">
        <w:tab/>
        <w:t xml:space="preserve">Ova odluka stupa </w:t>
      </w:r>
      <w:proofErr w:type="gramStart"/>
      <w:r w:rsidRPr="00251F0D">
        <w:t>na</w:t>
      </w:r>
      <w:proofErr w:type="gramEnd"/>
      <w:r w:rsidRPr="00251F0D">
        <w:t xml:space="preserve"> snagu danom objavljivanja u Službenog glasniku Opštine Bosansko Grahovo.</w:t>
      </w:r>
    </w:p>
    <w:p w:rsidR="00A8139E" w:rsidRPr="00251F0D" w:rsidRDefault="00A8139E" w:rsidP="00A8139E"/>
    <w:p w:rsidR="00A8139E" w:rsidRPr="00251F0D" w:rsidRDefault="00A8139E" w:rsidP="00A8139E"/>
    <w:p w:rsidR="00A8139E" w:rsidRPr="00251F0D" w:rsidRDefault="00A8139E" w:rsidP="00A8139E"/>
    <w:p w:rsidR="00A8139E" w:rsidRPr="00251F0D" w:rsidRDefault="00A8139E" w:rsidP="00A8139E">
      <w:r w:rsidRPr="00251F0D">
        <w:t>BOSNA I HERCEGOVINA</w:t>
      </w:r>
    </w:p>
    <w:p w:rsidR="00A8139E" w:rsidRPr="00251F0D" w:rsidRDefault="00A8139E" w:rsidP="00A8139E">
      <w:pPr>
        <w:rPr>
          <w:lang w:val="hr-HR"/>
        </w:rPr>
      </w:pPr>
      <w:r w:rsidRPr="00251F0D">
        <w:rPr>
          <w:lang w:val="hr-HR"/>
        </w:rPr>
        <w:t>FEDERACIJA BOSNE I HERCEGOVINE</w:t>
      </w:r>
    </w:p>
    <w:p w:rsidR="00A8139E" w:rsidRPr="00251F0D" w:rsidRDefault="00A8139E" w:rsidP="00A8139E">
      <w:pPr>
        <w:rPr>
          <w:lang w:val="hr-HR"/>
        </w:rPr>
      </w:pPr>
      <w:r w:rsidRPr="00251F0D">
        <w:rPr>
          <w:lang w:val="hr-HR"/>
        </w:rPr>
        <w:t>KANTON 10</w:t>
      </w:r>
    </w:p>
    <w:p w:rsidR="00A8139E" w:rsidRPr="00251F0D" w:rsidRDefault="00A8139E" w:rsidP="00A8139E">
      <w:pPr>
        <w:rPr>
          <w:lang w:val="hr-HR"/>
        </w:rPr>
      </w:pPr>
      <w:r w:rsidRPr="00251F0D">
        <w:rPr>
          <w:lang w:val="hr-HR"/>
        </w:rPr>
        <w:t>OPŠTINA BOSANSKO GRAHOVO</w:t>
      </w:r>
    </w:p>
    <w:p w:rsidR="00A8139E" w:rsidRPr="00251F0D" w:rsidRDefault="00A8139E" w:rsidP="00A8139E">
      <w:r w:rsidRPr="00251F0D">
        <w:t>OPŠTINSKO VIJEĆE</w:t>
      </w:r>
      <w:r w:rsidRPr="00251F0D">
        <w:tab/>
      </w:r>
    </w:p>
    <w:p w:rsidR="00A8139E" w:rsidRPr="00251F0D" w:rsidRDefault="00A8139E" w:rsidP="00A8139E"/>
    <w:p w:rsidR="00A8139E" w:rsidRPr="00251F0D" w:rsidRDefault="00E361CF" w:rsidP="00A8139E">
      <w:r>
        <w:t>Broj</w:t>
      </w:r>
      <w:proofErr w:type="gramStart"/>
      <w:r>
        <w:t>:01</w:t>
      </w:r>
      <w:proofErr w:type="gramEnd"/>
      <w:r>
        <w:t>-</w:t>
      </w:r>
      <w:r w:rsidR="00E615BB">
        <w:t>02-</w:t>
      </w:r>
      <w:r>
        <w:t>764</w:t>
      </w:r>
      <w:r w:rsidR="00A8139E" w:rsidRPr="00251F0D">
        <w:t xml:space="preserve"> /21</w:t>
      </w:r>
    </w:p>
    <w:p w:rsidR="005C245B" w:rsidRDefault="00E361CF" w:rsidP="00A8139E">
      <w:r>
        <w:t>Datum: 02.06.20</w:t>
      </w:r>
      <w:r w:rsidR="005C245B">
        <w:t>21.god</w:t>
      </w:r>
    </w:p>
    <w:p w:rsidR="005C245B" w:rsidRDefault="005C245B" w:rsidP="00A8139E"/>
    <w:p w:rsidR="005C245B" w:rsidRDefault="00A8139E" w:rsidP="00A8139E">
      <w:r w:rsidRPr="00251F0D">
        <w:t>PREDSJEDAVAJUĆI OV-a</w:t>
      </w:r>
    </w:p>
    <w:p w:rsidR="00A035DE" w:rsidRDefault="00A035DE" w:rsidP="00A8139E">
      <w:r>
        <w:t xml:space="preserve"> Slađana Čeko s.r</w:t>
      </w:r>
    </w:p>
    <w:p w:rsidR="005C245B" w:rsidRDefault="005C245B" w:rsidP="00A8139E"/>
    <w:p w:rsidR="00733147" w:rsidRDefault="00733147" w:rsidP="00A8139E"/>
    <w:p w:rsidR="000D325F" w:rsidRDefault="000D325F" w:rsidP="00733147">
      <w:pPr>
        <w:rPr>
          <w:lang w:val="hr-HR"/>
        </w:rPr>
      </w:pPr>
    </w:p>
    <w:p w:rsidR="00733147" w:rsidRDefault="00733147" w:rsidP="00733147">
      <w:pPr>
        <w:rPr>
          <w:lang w:val="hr-HR"/>
        </w:rPr>
      </w:pPr>
      <w:r>
        <w:rPr>
          <w:lang w:val="hr-HR"/>
        </w:rPr>
        <w:lastRenderedPageBreak/>
        <w:t>Na osnovu Člana 13. stav 2. Zakona o principima lokalne samouprave u Federaciji Bosne i Hercegovine ( "Službene novine Federacije BiH", broj 49/6 ) i Člana 24. stav 1. tačka 17. Statuta Opštine Bosansko Grahovo ( "Službeni glasnik Opštine Bosansko Grahovo", broj 21/07 ), a u skladu sa Članom 62.stav 3. Zakona o prostornom uređenju ("Narodne novine HBŽ", broj : 12/14 ), Opštinsko vijeće na sjednici održanoj dana 01.06..2021.godine</w:t>
      </w:r>
    </w:p>
    <w:p w:rsidR="00733147" w:rsidRDefault="00733147" w:rsidP="00733147">
      <w:pPr>
        <w:rPr>
          <w:lang w:val="hr-HR"/>
        </w:rPr>
      </w:pPr>
      <w:r>
        <w:rPr>
          <w:lang w:val="hr-HR"/>
        </w:rPr>
        <w:t>d o n o s i</w:t>
      </w:r>
    </w:p>
    <w:p w:rsidR="00733147" w:rsidRDefault="00733147" w:rsidP="00733147">
      <w:pPr>
        <w:jc w:val="center"/>
        <w:rPr>
          <w:b/>
          <w:lang w:val="hr-HR"/>
        </w:rPr>
      </w:pPr>
      <w:r>
        <w:rPr>
          <w:b/>
          <w:lang w:val="hr-HR"/>
        </w:rPr>
        <w:t>R J E Š E NJ E</w:t>
      </w:r>
    </w:p>
    <w:p w:rsidR="00733147" w:rsidRPr="005C245B" w:rsidRDefault="00733147" w:rsidP="00733147">
      <w:pPr>
        <w:jc w:val="center"/>
        <w:rPr>
          <w:b/>
          <w:lang w:val="hr-HR"/>
        </w:rPr>
      </w:pPr>
      <w:r w:rsidRPr="005C245B">
        <w:rPr>
          <w:b/>
          <w:lang w:val="hr-HR"/>
        </w:rPr>
        <w:t>o</w:t>
      </w:r>
    </w:p>
    <w:p w:rsidR="00733147" w:rsidRPr="005C245B" w:rsidRDefault="00733147" w:rsidP="00733147">
      <w:pPr>
        <w:jc w:val="center"/>
        <w:rPr>
          <w:b/>
          <w:lang w:val="hr-HR"/>
        </w:rPr>
      </w:pPr>
      <w:r w:rsidRPr="005C245B">
        <w:rPr>
          <w:b/>
          <w:lang w:val="hr-HR"/>
        </w:rPr>
        <w:t xml:space="preserve">imenovanju Komisije za davanje stručne ocjene u postupku izdavanja </w:t>
      </w:r>
    </w:p>
    <w:p w:rsidR="00733147" w:rsidRPr="005C245B" w:rsidRDefault="00733147" w:rsidP="00733147">
      <w:pPr>
        <w:jc w:val="center"/>
        <w:rPr>
          <w:b/>
          <w:lang w:val="hr-HR"/>
        </w:rPr>
      </w:pPr>
      <w:r w:rsidRPr="005C245B">
        <w:rPr>
          <w:b/>
          <w:lang w:val="hr-HR"/>
        </w:rPr>
        <w:t>lokacijske dozvole na području Opštine Bosansko Grahovo</w:t>
      </w:r>
    </w:p>
    <w:p w:rsidR="00733147" w:rsidRPr="00E13602" w:rsidRDefault="00733147" w:rsidP="00733147">
      <w:pPr>
        <w:jc w:val="center"/>
        <w:rPr>
          <w:sz w:val="20"/>
          <w:szCs w:val="20"/>
          <w:lang w:val="hr-HR"/>
        </w:rPr>
      </w:pPr>
    </w:p>
    <w:p w:rsidR="00733147" w:rsidRDefault="00733147" w:rsidP="00733147">
      <w:pPr>
        <w:jc w:val="center"/>
        <w:rPr>
          <w:lang w:val="hr-HR"/>
        </w:rPr>
      </w:pPr>
      <w:r>
        <w:rPr>
          <w:lang w:val="hr-HR"/>
        </w:rPr>
        <w:t>Član 1.</w:t>
      </w:r>
    </w:p>
    <w:p w:rsidR="00733147" w:rsidRPr="00E13602" w:rsidRDefault="00733147" w:rsidP="00733147">
      <w:pPr>
        <w:jc w:val="center"/>
        <w:rPr>
          <w:sz w:val="20"/>
          <w:szCs w:val="20"/>
          <w:lang w:val="hr-HR"/>
        </w:rPr>
      </w:pPr>
    </w:p>
    <w:p w:rsidR="00733147" w:rsidRDefault="00733147" w:rsidP="00733147">
      <w:pPr>
        <w:rPr>
          <w:lang w:val="hr-HR"/>
        </w:rPr>
      </w:pPr>
      <w:r>
        <w:rPr>
          <w:lang w:val="hr-HR"/>
        </w:rPr>
        <w:tab/>
        <w:t>U  Komisije za davanje stručne ocjene u postupku izdavanja lokacijske dozvole na području Opštine Bosansko Grahovo (u daljem tekstu Komisija ) imenuju se :</w:t>
      </w:r>
    </w:p>
    <w:p w:rsidR="00733147" w:rsidRDefault="00733147" w:rsidP="00733147"/>
    <w:p w:rsidR="00733147" w:rsidRDefault="00733147" w:rsidP="00733147">
      <w:pPr>
        <w:rPr>
          <w:lang w:val="hr-HR"/>
        </w:rPr>
      </w:pPr>
      <w:r>
        <w:rPr>
          <w:lang w:val="hr-HR"/>
        </w:rPr>
        <w:t>1. Siniša Bilbija, Predsjednik komisije,</w:t>
      </w:r>
    </w:p>
    <w:p w:rsidR="00733147" w:rsidRDefault="00733147" w:rsidP="00733147">
      <w:pPr>
        <w:rPr>
          <w:lang w:val="hr-HR"/>
        </w:rPr>
      </w:pPr>
      <w:r>
        <w:rPr>
          <w:lang w:val="hr-HR"/>
        </w:rPr>
        <w:t>2. Stevan Lukač, Član komisije,</w:t>
      </w:r>
    </w:p>
    <w:p w:rsidR="00733147" w:rsidRPr="00733147" w:rsidRDefault="00733147" w:rsidP="00733147">
      <w:pPr>
        <w:rPr>
          <w:lang w:val="hr-HR"/>
        </w:rPr>
        <w:sectPr w:rsidR="00733147" w:rsidRPr="00733147" w:rsidSect="00797A4F">
          <w:type w:val="continuous"/>
          <w:pgSz w:w="12240" w:h="15840"/>
          <w:pgMar w:top="1440" w:right="1440" w:bottom="1440" w:left="1440" w:header="720" w:footer="720" w:gutter="0"/>
          <w:cols w:num="2" w:space="720"/>
          <w:docGrid w:linePitch="360"/>
        </w:sectPr>
      </w:pPr>
      <w:r>
        <w:rPr>
          <w:lang w:val="hr-HR"/>
        </w:rPr>
        <w:t>3</w:t>
      </w:r>
      <w:r w:rsidR="00A035DE">
        <w:rPr>
          <w:lang w:val="hr-HR"/>
        </w:rPr>
        <w:t>. Darko Topalović, član komisije</w:t>
      </w:r>
    </w:p>
    <w:p w:rsidR="00733147" w:rsidRDefault="00733147" w:rsidP="00733147">
      <w:pPr>
        <w:rPr>
          <w:sz w:val="36"/>
          <w:szCs w:val="36"/>
        </w:rPr>
        <w:sectPr w:rsidR="00733147" w:rsidSect="00797A4F">
          <w:type w:val="continuous"/>
          <w:pgSz w:w="12240" w:h="15840"/>
          <w:pgMar w:top="1440" w:right="1440" w:bottom="1440" w:left="1440" w:header="720" w:footer="720" w:gutter="0"/>
          <w:cols w:num="2" w:space="720"/>
          <w:docGrid w:linePitch="360"/>
        </w:sectPr>
      </w:pPr>
    </w:p>
    <w:p w:rsidR="00797A4F" w:rsidRDefault="00797A4F" w:rsidP="005C245B">
      <w:pPr>
        <w:rPr>
          <w:lang w:val="hr-HR"/>
        </w:rPr>
        <w:sectPr w:rsidR="00797A4F" w:rsidSect="00E51279">
          <w:type w:val="continuous"/>
          <w:pgSz w:w="12240" w:h="15840"/>
          <w:pgMar w:top="1440" w:right="1797" w:bottom="1440" w:left="1797" w:header="709" w:footer="709" w:gutter="0"/>
          <w:cols w:num="2" w:space="708"/>
          <w:docGrid w:linePitch="360"/>
        </w:sectPr>
      </w:pPr>
    </w:p>
    <w:p w:rsidR="00E361CF" w:rsidRDefault="00E361CF" w:rsidP="00E361CF">
      <w:pPr>
        <w:rPr>
          <w:sz w:val="20"/>
          <w:szCs w:val="20"/>
          <w:lang w:val="hr-HR"/>
        </w:rPr>
      </w:pPr>
    </w:p>
    <w:p w:rsidR="00A035DE" w:rsidRDefault="00A035DE" w:rsidP="00E361CF">
      <w:pPr>
        <w:rPr>
          <w:sz w:val="20"/>
          <w:szCs w:val="20"/>
          <w:lang w:val="hr-HR"/>
        </w:rPr>
      </w:pPr>
    </w:p>
    <w:p w:rsidR="00A035DE" w:rsidRDefault="00A035DE" w:rsidP="00E361CF">
      <w:pPr>
        <w:rPr>
          <w:sz w:val="20"/>
          <w:szCs w:val="20"/>
          <w:lang w:val="hr-HR"/>
        </w:rPr>
      </w:pPr>
    </w:p>
    <w:p w:rsidR="00A035DE" w:rsidRDefault="00A035DE" w:rsidP="00E361CF">
      <w:pPr>
        <w:rPr>
          <w:sz w:val="20"/>
          <w:szCs w:val="20"/>
          <w:lang w:val="hr-HR"/>
        </w:rPr>
      </w:pPr>
    </w:p>
    <w:p w:rsidR="00A035DE" w:rsidRDefault="00A035DE" w:rsidP="00E361CF">
      <w:pPr>
        <w:rPr>
          <w:sz w:val="20"/>
          <w:szCs w:val="20"/>
          <w:lang w:val="hr-HR"/>
        </w:rPr>
      </w:pPr>
    </w:p>
    <w:p w:rsidR="00A035DE" w:rsidRDefault="00A035DE" w:rsidP="00E361CF">
      <w:pPr>
        <w:rPr>
          <w:sz w:val="20"/>
          <w:szCs w:val="20"/>
          <w:lang w:val="hr-HR"/>
        </w:rPr>
      </w:pPr>
    </w:p>
    <w:p w:rsidR="00A035DE" w:rsidRDefault="00A035DE" w:rsidP="00E361CF">
      <w:pPr>
        <w:rPr>
          <w:sz w:val="20"/>
          <w:szCs w:val="20"/>
          <w:lang w:val="hr-HR"/>
        </w:rPr>
      </w:pPr>
    </w:p>
    <w:p w:rsidR="00A035DE" w:rsidRDefault="00A035DE" w:rsidP="00E361CF">
      <w:pPr>
        <w:rPr>
          <w:sz w:val="20"/>
          <w:szCs w:val="20"/>
          <w:lang w:val="hr-HR"/>
        </w:rPr>
      </w:pPr>
    </w:p>
    <w:p w:rsidR="00A035DE" w:rsidRDefault="00A035DE" w:rsidP="00E361CF">
      <w:pPr>
        <w:rPr>
          <w:sz w:val="20"/>
          <w:szCs w:val="20"/>
          <w:lang w:val="hr-HR"/>
        </w:rPr>
      </w:pPr>
    </w:p>
    <w:p w:rsidR="00A035DE" w:rsidRPr="00E13602" w:rsidRDefault="00A035DE" w:rsidP="00E361CF">
      <w:pPr>
        <w:rPr>
          <w:sz w:val="20"/>
          <w:szCs w:val="20"/>
          <w:lang w:val="hr-HR"/>
        </w:rPr>
      </w:pPr>
    </w:p>
    <w:p w:rsidR="00E361CF" w:rsidRDefault="00E361CF" w:rsidP="00E361CF">
      <w:pPr>
        <w:jc w:val="center"/>
        <w:rPr>
          <w:lang w:val="hr-HR"/>
        </w:rPr>
      </w:pPr>
      <w:r>
        <w:rPr>
          <w:lang w:val="hr-HR"/>
        </w:rPr>
        <w:t>Član 2.</w:t>
      </w:r>
    </w:p>
    <w:p w:rsidR="00A035DE" w:rsidRDefault="00A035DE" w:rsidP="00A035DE">
      <w:pPr>
        <w:rPr>
          <w:lang w:val="hr-HR"/>
        </w:rPr>
      </w:pPr>
    </w:p>
    <w:p w:rsidR="00E361CF" w:rsidRPr="00E13602" w:rsidRDefault="00E361CF" w:rsidP="00E361CF">
      <w:pPr>
        <w:jc w:val="center"/>
        <w:rPr>
          <w:sz w:val="20"/>
          <w:szCs w:val="20"/>
          <w:lang w:val="hr-HR"/>
        </w:rPr>
      </w:pPr>
    </w:p>
    <w:p w:rsidR="00E361CF" w:rsidRDefault="00E361CF" w:rsidP="00E361CF">
      <w:pPr>
        <w:rPr>
          <w:lang w:val="hr-HR"/>
        </w:rPr>
      </w:pPr>
      <w:r>
        <w:rPr>
          <w:lang w:val="hr-HR"/>
        </w:rPr>
        <w:tab/>
        <w:t xml:space="preserve">Zadatak komisije je da izvrši provjeru da li je zahtjev za izdavanje </w:t>
      </w:r>
      <w:r>
        <w:rPr>
          <w:lang w:val="hr-HR"/>
        </w:rPr>
        <w:lastRenderedPageBreak/>
        <w:t>lokacijske dozvole usklađen sa dokumentima prostornog uređenja šireg područja, uslovima za planiranje na odnosnom području ( zaštićene zone i koridori, poljoprivredno i šumsko zemljište, graditeljsko i prirodno nasljeđe i drugo ), te zakonima i propisima donesenim na osnovu tih zakona, a koji neposredno ili posredno uređuju odnose u prostoru, te daje stručnu ocjenu ispunjenosti uslova za izdavanje lokacijske dozvole.</w:t>
      </w:r>
    </w:p>
    <w:p w:rsidR="00E361CF" w:rsidRPr="00E13602" w:rsidRDefault="00E361CF" w:rsidP="00E361CF">
      <w:pPr>
        <w:rPr>
          <w:sz w:val="20"/>
          <w:szCs w:val="20"/>
          <w:lang w:val="hr-HR"/>
        </w:rPr>
      </w:pPr>
    </w:p>
    <w:p w:rsidR="00E361CF" w:rsidRDefault="00E361CF" w:rsidP="00E361CF">
      <w:pPr>
        <w:jc w:val="center"/>
        <w:rPr>
          <w:lang w:val="hr-HR"/>
        </w:rPr>
      </w:pPr>
      <w:r>
        <w:rPr>
          <w:lang w:val="hr-HR"/>
        </w:rPr>
        <w:t>Član 3.</w:t>
      </w:r>
    </w:p>
    <w:p w:rsidR="00E361CF" w:rsidRPr="00E13602" w:rsidRDefault="00E361CF" w:rsidP="00E361CF">
      <w:pPr>
        <w:jc w:val="center"/>
        <w:rPr>
          <w:sz w:val="20"/>
          <w:szCs w:val="20"/>
          <w:lang w:val="hr-HR"/>
        </w:rPr>
      </w:pPr>
    </w:p>
    <w:p w:rsidR="00E361CF" w:rsidRPr="00AF32F3" w:rsidRDefault="00E361CF" w:rsidP="00E361CF">
      <w:pPr>
        <w:rPr>
          <w:lang w:val="hr-HR"/>
        </w:rPr>
      </w:pPr>
      <w:r>
        <w:rPr>
          <w:lang w:val="hr-HR"/>
        </w:rPr>
        <w:t>Stručna komisija iz Člana 2. ovog Rješenja mora sadržavati sve elemente na osnovu kojih će se odrediti urbanističko-tehni</w:t>
      </w:r>
      <w:r w:rsidR="00AF32F3">
        <w:rPr>
          <w:lang w:val="hr-HR"/>
        </w:rPr>
        <w:t>čki uslovi za traženo građenje.</w:t>
      </w:r>
    </w:p>
    <w:p w:rsidR="00E361CF" w:rsidRDefault="00E361CF" w:rsidP="00E361CF">
      <w:pPr>
        <w:jc w:val="center"/>
        <w:rPr>
          <w:lang w:val="hr-HR"/>
        </w:rPr>
      </w:pPr>
      <w:r>
        <w:rPr>
          <w:lang w:val="hr-HR"/>
        </w:rPr>
        <w:t>Član 4.</w:t>
      </w:r>
    </w:p>
    <w:p w:rsidR="00E361CF" w:rsidRPr="00E13602" w:rsidRDefault="00E361CF" w:rsidP="00E361CF">
      <w:pPr>
        <w:jc w:val="center"/>
        <w:rPr>
          <w:sz w:val="20"/>
          <w:szCs w:val="20"/>
          <w:lang w:val="hr-HR"/>
        </w:rPr>
      </w:pPr>
    </w:p>
    <w:p w:rsidR="00E361CF" w:rsidRDefault="00E361CF" w:rsidP="00E361CF">
      <w:pPr>
        <w:rPr>
          <w:lang w:val="hr-HR"/>
        </w:rPr>
      </w:pPr>
      <w:r>
        <w:rPr>
          <w:lang w:val="hr-HR"/>
        </w:rPr>
        <w:t>Mandat komisije traje dvije godine.</w:t>
      </w:r>
    </w:p>
    <w:p w:rsidR="00E361CF" w:rsidRDefault="00E361CF" w:rsidP="00E361CF">
      <w:pPr>
        <w:rPr>
          <w:lang w:val="hr-HR"/>
        </w:rPr>
      </w:pPr>
    </w:p>
    <w:p w:rsidR="00E361CF" w:rsidRDefault="00E361CF" w:rsidP="00E361CF">
      <w:pPr>
        <w:jc w:val="center"/>
        <w:rPr>
          <w:lang w:val="hr-HR"/>
        </w:rPr>
      </w:pPr>
      <w:r>
        <w:rPr>
          <w:lang w:val="hr-HR"/>
        </w:rPr>
        <w:t>Član 5.</w:t>
      </w:r>
    </w:p>
    <w:p w:rsidR="00E361CF" w:rsidRDefault="00E361CF" w:rsidP="00E361CF">
      <w:pPr>
        <w:jc w:val="center"/>
        <w:rPr>
          <w:lang w:val="hr-HR"/>
        </w:rPr>
      </w:pPr>
    </w:p>
    <w:p w:rsidR="00E361CF" w:rsidRDefault="00E361CF" w:rsidP="00E361CF">
      <w:pPr>
        <w:rPr>
          <w:lang w:val="hr-HR"/>
        </w:rPr>
      </w:pPr>
      <w:r>
        <w:rPr>
          <w:lang w:val="hr-HR"/>
        </w:rPr>
        <w:t>Troškove rada Komisije za davanje stručne ocjene iz Člana 2. ovog Rješenja snosi investitor.</w:t>
      </w:r>
    </w:p>
    <w:p w:rsidR="005C245B" w:rsidRDefault="005C245B" w:rsidP="00E361CF">
      <w:pPr>
        <w:rPr>
          <w:lang w:val="hr-HR"/>
        </w:rPr>
      </w:pPr>
    </w:p>
    <w:p w:rsidR="00E361CF" w:rsidRDefault="00E361CF" w:rsidP="00E361CF">
      <w:pPr>
        <w:rPr>
          <w:lang w:val="hr-HR"/>
        </w:rPr>
      </w:pPr>
    </w:p>
    <w:p w:rsidR="00E361CF" w:rsidRDefault="00E361CF" w:rsidP="00E361CF">
      <w:pPr>
        <w:jc w:val="center"/>
        <w:rPr>
          <w:lang w:val="hr-HR"/>
        </w:rPr>
      </w:pPr>
      <w:r>
        <w:rPr>
          <w:lang w:val="hr-HR"/>
        </w:rPr>
        <w:t>Član 6.</w:t>
      </w:r>
    </w:p>
    <w:p w:rsidR="00E361CF" w:rsidRDefault="00E361CF" w:rsidP="00E361CF">
      <w:pPr>
        <w:jc w:val="center"/>
        <w:rPr>
          <w:lang w:val="hr-HR"/>
        </w:rPr>
      </w:pPr>
    </w:p>
    <w:p w:rsidR="00E361CF" w:rsidRDefault="00E361CF" w:rsidP="00E361CF">
      <w:pPr>
        <w:rPr>
          <w:lang w:val="hr-HR"/>
        </w:rPr>
      </w:pPr>
      <w:r>
        <w:rPr>
          <w:lang w:val="hr-HR"/>
        </w:rPr>
        <w:t xml:space="preserve">Predsjednik i članovi Komisije imaju pravo na naknadu za svaku danu stručnu ocjenu u iznosu propisanom Odlukom Opštine Bosansko Grahovo o naknadama za rad u radnim tijelima. </w:t>
      </w:r>
    </w:p>
    <w:p w:rsidR="00E361CF" w:rsidRDefault="00E361CF" w:rsidP="00E361CF">
      <w:pPr>
        <w:rPr>
          <w:lang w:val="hr-HR"/>
        </w:rPr>
      </w:pPr>
    </w:p>
    <w:p w:rsidR="00E361CF" w:rsidRDefault="00E361CF" w:rsidP="00E361CF">
      <w:pPr>
        <w:rPr>
          <w:lang w:val="hr-HR"/>
        </w:rPr>
      </w:pPr>
    </w:p>
    <w:p w:rsidR="00E361CF" w:rsidRPr="00E13602" w:rsidRDefault="00E361CF" w:rsidP="00E361CF">
      <w:pPr>
        <w:rPr>
          <w:sz w:val="20"/>
          <w:szCs w:val="20"/>
          <w:lang w:val="hr-HR"/>
        </w:rPr>
      </w:pPr>
    </w:p>
    <w:p w:rsidR="00E361CF" w:rsidRDefault="00E361CF" w:rsidP="00E361CF">
      <w:pPr>
        <w:jc w:val="center"/>
        <w:rPr>
          <w:lang w:val="hr-HR"/>
        </w:rPr>
      </w:pPr>
      <w:r>
        <w:rPr>
          <w:lang w:val="hr-HR"/>
        </w:rPr>
        <w:lastRenderedPageBreak/>
        <w:t>Član 7.</w:t>
      </w:r>
    </w:p>
    <w:p w:rsidR="00E361CF" w:rsidRPr="00E13602" w:rsidRDefault="00E361CF" w:rsidP="00E361CF">
      <w:pPr>
        <w:jc w:val="center"/>
        <w:rPr>
          <w:sz w:val="20"/>
          <w:szCs w:val="20"/>
          <w:lang w:val="hr-HR"/>
        </w:rPr>
      </w:pPr>
    </w:p>
    <w:p w:rsidR="00E361CF" w:rsidRDefault="00E361CF" w:rsidP="00E361CF">
      <w:pPr>
        <w:rPr>
          <w:lang w:val="hr-HR"/>
        </w:rPr>
      </w:pPr>
      <w:r>
        <w:rPr>
          <w:lang w:val="hr-HR"/>
        </w:rPr>
        <w:t>Stupanjem na snagu ovog Rješenja prestaje važnost Rješenja Opštinskog vijeća Bosansko Grahovo o Komisije za davanje stručne ocjene u postupku izdavanja lokacijske dozvole na području</w:t>
      </w:r>
      <w:r w:rsidR="00733147">
        <w:rPr>
          <w:lang w:val="hr-HR"/>
        </w:rPr>
        <w:t xml:space="preserve"> Opštine Bosansko Grahovo, broj:01-23-3-343/19 </w:t>
      </w:r>
      <w:r>
        <w:rPr>
          <w:lang w:val="hr-HR"/>
        </w:rPr>
        <w:t>od 05.03.2019.godine.</w:t>
      </w:r>
    </w:p>
    <w:p w:rsidR="00E361CF" w:rsidRDefault="00E361CF" w:rsidP="00AF32F3">
      <w:pPr>
        <w:rPr>
          <w:lang w:val="hr-HR"/>
        </w:rPr>
      </w:pPr>
    </w:p>
    <w:p w:rsidR="00E361CF" w:rsidRPr="009031F3" w:rsidRDefault="00E361CF" w:rsidP="00E361CF">
      <w:pPr>
        <w:jc w:val="center"/>
        <w:rPr>
          <w:lang w:val="hr-HR"/>
        </w:rPr>
      </w:pPr>
      <w:r>
        <w:rPr>
          <w:lang w:val="hr-HR"/>
        </w:rPr>
        <w:t>Član 8.</w:t>
      </w:r>
    </w:p>
    <w:p w:rsidR="00E361CF" w:rsidRPr="00E13602" w:rsidRDefault="00E361CF" w:rsidP="00E361CF">
      <w:pPr>
        <w:rPr>
          <w:sz w:val="20"/>
          <w:szCs w:val="20"/>
          <w:lang w:val="hr-HR"/>
        </w:rPr>
      </w:pPr>
    </w:p>
    <w:p w:rsidR="00E361CF" w:rsidRPr="009031F3" w:rsidRDefault="00E361CF" w:rsidP="00E361CF">
      <w:pPr>
        <w:rPr>
          <w:lang w:val="hr-HR"/>
        </w:rPr>
      </w:pPr>
      <w:r>
        <w:rPr>
          <w:lang w:val="hr-HR"/>
        </w:rPr>
        <w:t>Ova Odluka stupa na snagu narednog dana od dana objavljivanja u "Službenom glasniku opštine Bosansko Grahovo".</w:t>
      </w:r>
    </w:p>
    <w:p w:rsidR="00E361CF" w:rsidRPr="00E13602" w:rsidRDefault="00E361CF" w:rsidP="00E361CF">
      <w:pPr>
        <w:rPr>
          <w:sz w:val="20"/>
          <w:szCs w:val="20"/>
          <w:lang w:val="hr-HR"/>
        </w:rPr>
      </w:pPr>
    </w:p>
    <w:p w:rsidR="00E361CF" w:rsidRDefault="00E361CF" w:rsidP="00E361CF">
      <w:pPr>
        <w:rPr>
          <w:lang w:val="hr-HR"/>
        </w:rPr>
      </w:pPr>
      <w:r>
        <w:rPr>
          <w:lang w:val="hr-HR"/>
        </w:rPr>
        <w:t>BOSNA I HERCEGOVINA</w:t>
      </w:r>
    </w:p>
    <w:p w:rsidR="00E361CF" w:rsidRDefault="00E361CF" w:rsidP="00E361CF">
      <w:pPr>
        <w:rPr>
          <w:lang w:val="hr-HR"/>
        </w:rPr>
      </w:pPr>
      <w:r>
        <w:rPr>
          <w:lang w:val="hr-HR"/>
        </w:rPr>
        <w:t>FEDERACIJA BOSNE I HERCEGOVINE</w:t>
      </w:r>
    </w:p>
    <w:p w:rsidR="00E361CF" w:rsidRDefault="00E361CF" w:rsidP="00E361CF">
      <w:pPr>
        <w:rPr>
          <w:lang w:val="hr-HR"/>
        </w:rPr>
      </w:pPr>
      <w:r>
        <w:rPr>
          <w:lang w:val="hr-HR"/>
        </w:rPr>
        <w:t>OPŠTINA BOSANSKO GRAHOVO                                      PREDSJEDAVAJUĆI OV-a</w:t>
      </w:r>
    </w:p>
    <w:p w:rsidR="00E361CF" w:rsidRDefault="00E361CF" w:rsidP="00E361CF">
      <w:pPr>
        <w:rPr>
          <w:lang w:val="hr-HR"/>
        </w:rPr>
      </w:pPr>
      <w:r>
        <w:rPr>
          <w:lang w:val="hr-HR"/>
        </w:rPr>
        <w:t xml:space="preserve">OPŠTINSKO VIJEĆE </w:t>
      </w:r>
    </w:p>
    <w:p w:rsidR="00E361CF" w:rsidRDefault="00E361CF" w:rsidP="00E361CF">
      <w:pPr>
        <w:rPr>
          <w:lang w:val="hr-HR"/>
        </w:rPr>
      </w:pPr>
      <w:r>
        <w:rPr>
          <w:lang w:val="hr-HR"/>
        </w:rPr>
        <w:t xml:space="preserve">                                                                              </w:t>
      </w:r>
    </w:p>
    <w:p w:rsidR="00E361CF" w:rsidRDefault="00E361CF" w:rsidP="00E361CF">
      <w:pPr>
        <w:rPr>
          <w:lang w:val="hr-HR"/>
        </w:rPr>
      </w:pPr>
      <w:r>
        <w:rPr>
          <w:lang w:val="hr-HR"/>
        </w:rPr>
        <w:t>Broj:01-</w:t>
      </w:r>
      <w:r w:rsidR="001F0106">
        <w:rPr>
          <w:lang w:val="hr-HR"/>
        </w:rPr>
        <w:t>02-</w:t>
      </w:r>
      <w:r>
        <w:rPr>
          <w:lang w:val="hr-HR"/>
        </w:rPr>
        <w:t xml:space="preserve">765/21                                                                                     </w:t>
      </w:r>
    </w:p>
    <w:p w:rsidR="00E361CF" w:rsidRDefault="00E361CF" w:rsidP="00E361CF">
      <w:pPr>
        <w:rPr>
          <w:lang w:val="hr-HR"/>
        </w:rPr>
      </w:pPr>
      <w:r>
        <w:rPr>
          <w:lang w:val="hr-HR"/>
        </w:rPr>
        <w:t xml:space="preserve">Dana:02.06.2021.god.    </w:t>
      </w:r>
    </w:p>
    <w:p w:rsidR="00E361CF" w:rsidRDefault="00E361CF" w:rsidP="00E361CF">
      <w:pPr>
        <w:rPr>
          <w:lang w:val="hr-HR"/>
        </w:rPr>
      </w:pPr>
    </w:p>
    <w:p w:rsidR="00E361CF" w:rsidRDefault="00E361CF" w:rsidP="00E361CF">
      <w:pPr>
        <w:rPr>
          <w:lang w:val="hr-HR"/>
        </w:rPr>
      </w:pPr>
      <w:r>
        <w:rPr>
          <w:lang w:val="hr-HR"/>
        </w:rPr>
        <w:t>Predsjedavajući-OV                                                                                                 Čeko Slađana s.r.</w:t>
      </w:r>
    </w:p>
    <w:p w:rsidR="00E361CF" w:rsidRDefault="00E361CF" w:rsidP="00E361CF">
      <w:pPr>
        <w:rPr>
          <w:lang w:val="hr-HR"/>
        </w:rPr>
      </w:pPr>
    </w:p>
    <w:p w:rsidR="00E361CF" w:rsidRDefault="00E361CF" w:rsidP="00E361CF">
      <w:pPr>
        <w:rPr>
          <w:lang w:val="hr-HR"/>
        </w:rPr>
      </w:pPr>
    </w:p>
    <w:p w:rsidR="00992E94" w:rsidRDefault="00992E94" w:rsidP="00E361CF">
      <w:pPr>
        <w:rPr>
          <w:lang w:val="hr-HR"/>
        </w:rPr>
      </w:pPr>
    </w:p>
    <w:p w:rsidR="00992E94" w:rsidRDefault="00992E94" w:rsidP="00992E94">
      <w:pPr>
        <w:rPr>
          <w:lang w:val="hr-HR"/>
        </w:rPr>
      </w:pPr>
      <w:r>
        <w:rPr>
          <w:lang w:val="hr-HR"/>
        </w:rPr>
        <w:t xml:space="preserve">Na osnovu Člana 6., Člana 8., Člana 9., Člana 10. i Člana 11. Odluke o građevinskom zemljištu Opštine Bosansko Grahovo ( "Službeni glasnik Opštine Bosansko Grahovo", broj 07/20 ),  Člana 363. stav 1. Zakona o stvarnim pravima ( "Službene novine F BiH", broj 66/13), Člana 9. Pravilnika o postupku </w:t>
      </w:r>
      <w:r>
        <w:rPr>
          <w:lang w:val="hr-HR"/>
        </w:rPr>
        <w:lastRenderedPageBreak/>
        <w:t>javnog konkursa za raspolaganje nekretninamau vlasništvu Federacije BiH, kantona, opština i gradova ("Službene novene F BiH", broj 17/14), Člana 10. Odluke o postupku, načinima i uslovima raspolaganja nekretninama u vlasništvu Opštine Bosansko Grahovo, Člana 24. Statuta Opštine Bosansko Grahovo i Člana 97. Poslovnika o radu Opštinkog vijeća, Opštinsko vijeće Bosansko Grahovo na svojoj sjednici održanoj dana 01.06.2021. godine  d o n o s i</w:t>
      </w:r>
    </w:p>
    <w:p w:rsidR="00992E94" w:rsidRDefault="00992E94" w:rsidP="00992E94">
      <w:pPr>
        <w:rPr>
          <w:lang w:val="hr-HR"/>
        </w:rPr>
      </w:pPr>
    </w:p>
    <w:p w:rsidR="00992E94" w:rsidRDefault="00992E94" w:rsidP="00992E94">
      <w:pPr>
        <w:rPr>
          <w:lang w:val="hr-HR"/>
        </w:rPr>
      </w:pPr>
    </w:p>
    <w:p w:rsidR="00992E94" w:rsidRDefault="00992E94" w:rsidP="00992E94">
      <w:pPr>
        <w:jc w:val="center"/>
        <w:rPr>
          <w:b/>
          <w:lang w:val="hr-HR"/>
        </w:rPr>
      </w:pPr>
      <w:r>
        <w:rPr>
          <w:b/>
          <w:lang w:val="hr-HR"/>
        </w:rPr>
        <w:t>R J E Š E NJ E</w:t>
      </w:r>
    </w:p>
    <w:p w:rsidR="00992E94" w:rsidRPr="00AF32F3" w:rsidRDefault="00992E94" w:rsidP="00992E94">
      <w:pPr>
        <w:jc w:val="center"/>
        <w:rPr>
          <w:b/>
          <w:lang w:val="hr-HR"/>
        </w:rPr>
      </w:pPr>
      <w:r w:rsidRPr="00AF32F3">
        <w:rPr>
          <w:b/>
          <w:lang w:val="hr-HR"/>
        </w:rPr>
        <w:t>o</w:t>
      </w:r>
    </w:p>
    <w:p w:rsidR="00992E94" w:rsidRPr="00AF32F3" w:rsidRDefault="00992E94" w:rsidP="00992E94">
      <w:pPr>
        <w:jc w:val="center"/>
        <w:rPr>
          <w:b/>
          <w:lang w:val="hr-HR"/>
        </w:rPr>
      </w:pPr>
      <w:r w:rsidRPr="00AF32F3">
        <w:rPr>
          <w:b/>
          <w:lang w:val="hr-HR"/>
        </w:rPr>
        <w:t>imenovanju komisije za sprovođenje postupka javnog nadmetanja-licitacije za prodaju nekretnina u vlasništvu Opštine Bosansko Grahovo</w:t>
      </w:r>
    </w:p>
    <w:p w:rsidR="00992E94" w:rsidRPr="00AF32F3" w:rsidRDefault="00992E94" w:rsidP="00992E94">
      <w:pPr>
        <w:jc w:val="center"/>
        <w:rPr>
          <w:b/>
          <w:lang w:val="hr-HR"/>
        </w:rPr>
      </w:pPr>
    </w:p>
    <w:p w:rsidR="00992E94" w:rsidRDefault="00992E94" w:rsidP="00992E94">
      <w:pPr>
        <w:jc w:val="center"/>
        <w:rPr>
          <w:lang w:val="hr-HR"/>
        </w:rPr>
      </w:pPr>
      <w:r>
        <w:rPr>
          <w:lang w:val="hr-HR"/>
        </w:rPr>
        <w:t>Član 1.</w:t>
      </w:r>
    </w:p>
    <w:p w:rsidR="00992E94" w:rsidRDefault="00992E94" w:rsidP="00992E94">
      <w:pPr>
        <w:jc w:val="center"/>
        <w:rPr>
          <w:lang w:val="hr-HR"/>
        </w:rPr>
      </w:pPr>
    </w:p>
    <w:p w:rsidR="00992E94" w:rsidRDefault="00992E94" w:rsidP="00992E94">
      <w:pPr>
        <w:rPr>
          <w:lang w:val="hr-HR"/>
        </w:rPr>
      </w:pPr>
      <w:r>
        <w:rPr>
          <w:lang w:val="hr-HR"/>
        </w:rPr>
        <w:t xml:space="preserve">U komisiju za sprovođenje postupka javnog nadmetanja-licitacije za prodaju nekretnina u vlasništvu opštine Bosansko Grahovo, imenuju se : </w:t>
      </w:r>
    </w:p>
    <w:p w:rsidR="00AF32F3" w:rsidRDefault="00AF32F3" w:rsidP="00992E94">
      <w:pPr>
        <w:rPr>
          <w:lang w:val="hr-HR"/>
        </w:rPr>
      </w:pPr>
    </w:p>
    <w:p w:rsidR="000D325F" w:rsidRDefault="000D325F" w:rsidP="00992E94">
      <w:pPr>
        <w:rPr>
          <w:lang w:val="hr-HR"/>
        </w:rPr>
      </w:pPr>
    </w:p>
    <w:p w:rsidR="000D325F" w:rsidRDefault="000D325F" w:rsidP="00992E94">
      <w:pPr>
        <w:rPr>
          <w:lang w:val="hr-HR"/>
        </w:rPr>
      </w:pPr>
    </w:p>
    <w:p w:rsidR="00992E94" w:rsidRDefault="00992E94" w:rsidP="00992E94">
      <w:pPr>
        <w:rPr>
          <w:lang w:val="hr-HR"/>
        </w:rPr>
      </w:pPr>
    </w:p>
    <w:p w:rsidR="00992E94" w:rsidRDefault="00992E94" w:rsidP="00992E94">
      <w:pPr>
        <w:rPr>
          <w:lang w:val="hr-HR"/>
        </w:rPr>
      </w:pPr>
      <w:r>
        <w:rPr>
          <w:lang w:val="hr-HR"/>
        </w:rPr>
        <w:t>1. Vl</w:t>
      </w:r>
      <w:r w:rsidR="00AF32F3">
        <w:rPr>
          <w:lang w:val="hr-HR"/>
        </w:rPr>
        <w:t>adimir Jović, predsjednik komi</w:t>
      </w:r>
      <w:r>
        <w:rPr>
          <w:lang w:val="hr-HR"/>
        </w:rPr>
        <w:t xml:space="preserve">sije, </w:t>
      </w:r>
    </w:p>
    <w:p w:rsidR="00992E94" w:rsidRDefault="00992E94" w:rsidP="00992E94">
      <w:pPr>
        <w:rPr>
          <w:lang w:val="hr-HR"/>
        </w:rPr>
      </w:pPr>
      <w:r>
        <w:rPr>
          <w:lang w:val="hr-HR"/>
        </w:rPr>
        <w:t>2. Zvonko Filipović, zamjenik predsjednika,</w:t>
      </w:r>
    </w:p>
    <w:p w:rsidR="00992E94" w:rsidRDefault="00992E94" w:rsidP="00992E94">
      <w:pPr>
        <w:rPr>
          <w:lang w:val="hr-HR"/>
        </w:rPr>
      </w:pPr>
      <w:r>
        <w:rPr>
          <w:lang w:val="hr-HR"/>
        </w:rPr>
        <w:t xml:space="preserve">3. Dragiša Kovačević, član komisije, </w:t>
      </w:r>
    </w:p>
    <w:p w:rsidR="00992E94" w:rsidRDefault="00992E94" w:rsidP="00992E94">
      <w:pPr>
        <w:rPr>
          <w:lang w:val="hr-HR"/>
        </w:rPr>
      </w:pPr>
      <w:r>
        <w:rPr>
          <w:lang w:val="hr-HR"/>
        </w:rPr>
        <w:t xml:space="preserve">4. Dragana Đurić, zamjenik člana komisije, </w:t>
      </w:r>
    </w:p>
    <w:p w:rsidR="00992E94" w:rsidRDefault="00992E94" w:rsidP="00992E94">
      <w:pPr>
        <w:rPr>
          <w:lang w:val="hr-HR"/>
        </w:rPr>
      </w:pPr>
      <w:r>
        <w:rPr>
          <w:lang w:val="hr-HR"/>
        </w:rPr>
        <w:t xml:space="preserve">5. Nikola Čeko, član komisije, </w:t>
      </w:r>
    </w:p>
    <w:p w:rsidR="00992E94" w:rsidRDefault="00992E94" w:rsidP="00992E94">
      <w:pPr>
        <w:rPr>
          <w:lang w:val="hr-HR"/>
        </w:rPr>
      </w:pPr>
      <w:r>
        <w:rPr>
          <w:lang w:val="hr-HR"/>
        </w:rPr>
        <w:t>6. Sanja Jović, zamjenik člana komisije.</w:t>
      </w:r>
    </w:p>
    <w:p w:rsidR="00992E94" w:rsidRDefault="00992E94" w:rsidP="00992E94">
      <w:pPr>
        <w:rPr>
          <w:lang w:val="hr-HR"/>
        </w:rPr>
      </w:pPr>
    </w:p>
    <w:p w:rsidR="00992E94" w:rsidRDefault="00AF32F3" w:rsidP="00992E94">
      <w:pPr>
        <w:jc w:val="center"/>
        <w:rPr>
          <w:lang w:val="hr-HR"/>
        </w:rPr>
      </w:pPr>
      <w:r>
        <w:rPr>
          <w:lang w:val="hr-HR"/>
        </w:rPr>
        <w:t>Član 2.</w:t>
      </w:r>
    </w:p>
    <w:p w:rsidR="00992E94" w:rsidRDefault="00992E94" w:rsidP="00992E94">
      <w:pPr>
        <w:jc w:val="center"/>
        <w:rPr>
          <w:lang w:val="hr-HR"/>
        </w:rPr>
      </w:pPr>
    </w:p>
    <w:p w:rsidR="00992E94" w:rsidRDefault="00992E94" w:rsidP="00992E94">
      <w:pPr>
        <w:rPr>
          <w:lang w:val="hr-HR"/>
        </w:rPr>
      </w:pPr>
      <w:r>
        <w:rPr>
          <w:lang w:val="hr-HR"/>
        </w:rPr>
        <w:t>Zadatci komisije su utvrđeni sa odredbama Pravilnika o postupku javnog konkursa za raspolaganje nekretninama u vlasništvu federacije BiH, kantona, opština i gradova ("Službene novine Federacije BiH", broj 17/14).</w:t>
      </w:r>
    </w:p>
    <w:p w:rsidR="00992E94" w:rsidRDefault="00992E94" w:rsidP="00992E94">
      <w:pPr>
        <w:rPr>
          <w:lang w:val="hr-HR"/>
        </w:rPr>
      </w:pPr>
    </w:p>
    <w:p w:rsidR="00992E94" w:rsidRDefault="00992E94" w:rsidP="00992E94">
      <w:pPr>
        <w:jc w:val="center"/>
        <w:rPr>
          <w:lang w:val="hr-HR"/>
        </w:rPr>
      </w:pPr>
      <w:r>
        <w:rPr>
          <w:lang w:val="hr-HR"/>
        </w:rPr>
        <w:t>Član 3.</w:t>
      </w:r>
    </w:p>
    <w:p w:rsidR="00992E94" w:rsidRDefault="00992E94" w:rsidP="00992E94">
      <w:pPr>
        <w:jc w:val="center"/>
        <w:rPr>
          <w:lang w:val="hr-HR"/>
        </w:rPr>
      </w:pPr>
    </w:p>
    <w:p w:rsidR="00992E94" w:rsidRDefault="00992E94" w:rsidP="00992E94">
      <w:pPr>
        <w:rPr>
          <w:lang w:val="hr-HR"/>
        </w:rPr>
      </w:pPr>
      <w:r>
        <w:rPr>
          <w:lang w:val="hr-HR"/>
        </w:rPr>
        <w:t>Mandat komisije traje dvije godine u skladu sa Članom 10. Odluke o postupku, načinima i uslovima raspolaganja nekretninamau vlasništvu Opštine Bosansko Grahovo.</w:t>
      </w:r>
    </w:p>
    <w:p w:rsidR="00992E94" w:rsidRDefault="00992E94" w:rsidP="00992E94">
      <w:pPr>
        <w:rPr>
          <w:lang w:val="hr-HR"/>
        </w:rPr>
      </w:pPr>
    </w:p>
    <w:p w:rsidR="00992E94" w:rsidRPr="009031F3" w:rsidRDefault="00992E94" w:rsidP="00992E94">
      <w:pPr>
        <w:jc w:val="center"/>
        <w:rPr>
          <w:lang w:val="hr-HR"/>
        </w:rPr>
      </w:pPr>
      <w:r>
        <w:rPr>
          <w:lang w:val="hr-HR"/>
        </w:rPr>
        <w:t>Član 4.</w:t>
      </w:r>
    </w:p>
    <w:p w:rsidR="00992E94" w:rsidRPr="009031F3" w:rsidRDefault="00992E94" w:rsidP="00992E94">
      <w:pPr>
        <w:rPr>
          <w:lang w:val="hr-HR"/>
        </w:rPr>
      </w:pPr>
    </w:p>
    <w:p w:rsidR="00992E94" w:rsidRPr="009031F3" w:rsidRDefault="00992E94" w:rsidP="00992E94">
      <w:pPr>
        <w:rPr>
          <w:lang w:val="hr-HR"/>
        </w:rPr>
      </w:pPr>
      <w:r>
        <w:rPr>
          <w:lang w:val="hr-HR"/>
        </w:rPr>
        <w:t>Ova Odluka stupa na snagu narednog dana od dana objavljivanja u "Službenom glasniku opštine Bosansko Grahovo".</w:t>
      </w:r>
    </w:p>
    <w:p w:rsidR="00992E94" w:rsidRDefault="00992E94" w:rsidP="00992E94">
      <w:pPr>
        <w:rPr>
          <w:lang w:val="hr-HR"/>
        </w:rPr>
      </w:pPr>
    </w:p>
    <w:p w:rsidR="00992E94" w:rsidRDefault="00992E94" w:rsidP="00992E94">
      <w:pPr>
        <w:rPr>
          <w:lang w:val="hr-HR"/>
        </w:rPr>
      </w:pPr>
      <w:r>
        <w:rPr>
          <w:lang w:val="hr-HR"/>
        </w:rPr>
        <w:t>BOSNA I HERCEGOVINA</w:t>
      </w:r>
    </w:p>
    <w:p w:rsidR="00992E94" w:rsidRDefault="00992E94" w:rsidP="00992E94">
      <w:pPr>
        <w:rPr>
          <w:lang w:val="hr-HR"/>
        </w:rPr>
      </w:pPr>
      <w:r>
        <w:rPr>
          <w:lang w:val="hr-HR"/>
        </w:rPr>
        <w:t>FEDERACIJA BOSNE I HERCEGOVINE</w:t>
      </w:r>
    </w:p>
    <w:p w:rsidR="00992E94" w:rsidRDefault="00992E94" w:rsidP="00992E94">
      <w:pPr>
        <w:rPr>
          <w:lang w:val="hr-HR"/>
        </w:rPr>
      </w:pPr>
      <w:r>
        <w:rPr>
          <w:lang w:val="hr-HR"/>
        </w:rPr>
        <w:t xml:space="preserve">OPŠTINA BOSANSKO GRAHOVO                                      </w:t>
      </w:r>
    </w:p>
    <w:p w:rsidR="00992E94" w:rsidRDefault="00992E94" w:rsidP="00992E94">
      <w:pPr>
        <w:rPr>
          <w:lang w:val="hr-HR"/>
        </w:rPr>
      </w:pPr>
      <w:r>
        <w:rPr>
          <w:lang w:val="hr-HR"/>
        </w:rPr>
        <w:t xml:space="preserve">OPŠTINSKO VIJEĆE      </w:t>
      </w:r>
    </w:p>
    <w:p w:rsidR="00992E94" w:rsidRDefault="00992E94" w:rsidP="00992E94">
      <w:pPr>
        <w:rPr>
          <w:lang w:val="hr-HR"/>
        </w:rPr>
      </w:pPr>
    </w:p>
    <w:p w:rsidR="00992E94" w:rsidRDefault="00992E94" w:rsidP="00992E94">
      <w:pPr>
        <w:rPr>
          <w:lang w:val="hr-HR"/>
        </w:rPr>
      </w:pPr>
      <w:r>
        <w:rPr>
          <w:lang w:val="hr-HR"/>
        </w:rPr>
        <w:t xml:space="preserve">                                                   </w:t>
      </w:r>
    </w:p>
    <w:p w:rsidR="00992E94" w:rsidRDefault="00992E94" w:rsidP="00992E94">
      <w:pPr>
        <w:rPr>
          <w:lang w:val="hr-HR"/>
        </w:rPr>
      </w:pPr>
      <w:r>
        <w:rPr>
          <w:lang w:val="hr-HR"/>
        </w:rPr>
        <w:t>Broj:01-</w:t>
      </w:r>
      <w:r w:rsidR="001F0106">
        <w:rPr>
          <w:lang w:val="hr-HR"/>
        </w:rPr>
        <w:t>02-</w:t>
      </w:r>
      <w:r>
        <w:rPr>
          <w:lang w:val="hr-HR"/>
        </w:rPr>
        <w:t xml:space="preserve">766/21                                                                      </w:t>
      </w:r>
    </w:p>
    <w:p w:rsidR="00992E94" w:rsidRDefault="00992E94" w:rsidP="00992E94">
      <w:pPr>
        <w:rPr>
          <w:lang w:val="hr-HR"/>
        </w:rPr>
      </w:pPr>
      <w:r>
        <w:rPr>
          <w:lang w:val="hr-HR"/>
        </w:rPr>
        <w:t>Dana:02.06.2021.god.</w:t>
      </w:r>
    </w:p>
    <w:p w:rsidR="00992E94" w:rsidRDefault="00992E94" w:rsidP="00992E94">
      <w:pPr>
        <w:rPr>
          <w:lang w:val="hr-HR"/>
        </w:rPr>
      </w:pPr>
    </w:p>
    <w:p w:rsidR="00992E94" w:rsidRDefault="00992E94" w:rsidP="00992E94">
      <w:pPr>
        <w:rPr>
          <w:lang w:val="hr-HR"/>
        </w:rPr>
      </w:pPr>
      <w:r>
        <w:rPr>
          <w:lang w:val="hr-HR"/>
        </w:rPr>
        <w:t>PREDSJEDAVAJUĆI-OV                                      Čeko Slađana s.r.</w:t>
      </w:r>
    </w:p>
    <w:p w:rsidR="00AF32F3" w:rsidRDefault="00AF32F3" w:rsidP="00992E94">
      <w:pPr>
        <w:rPr>
          <w:lang w:val="hr-HR"/>
        </w:rPr>
      </w:pPr>
    </w:p>
    <w:p w:rsidR="00992E94" w:rsidRDefault="00992E94" w:rsidP="00992E94">
      <w:pPr>
        <w:rPr>
          <w:lang w:val="hr-HR"/>
        </w:rPr>
      </w:pPr>
    </w:p>
    <w:p w:rsidR="00AF32F3" w:rsidRDefault="00AF32F3" w:rsidP="00992E94">
      <w:pPr>
        <w:rPr>
          <w:lang w:val="hr-HR"/>
        </w:rPr>
      </w:pPr>
    </w:p>
    <w:p w:rsidR="00AF32F3" w:rsidRDefault="00AF32F3" w:rsidP="00AF32F3">
      <w:pPr>
        <w:jc w:val="left"/>
        <w:rPr>
          <w:lang w:val="sr-Latn-RS"/>
        </w:rPr>
      </w:pPr>
      <w:r>
        <w:rPr>
          <w:lang w:val="sr-Latn-RS"/>
        </w:rPr>
        <w:lastRenderedPageBreak/>
        <w:t xml:space="preserve">Na osnovu člana 24. Statuta Opštine Bosansko Grahovo ( “Službeni glasnik Opštine Bosansko Grahovo“ br. 21/07) , a u skladu sa Odlukom Opštinskog vijeća o parcelizaciji, promjeni namjene zemljišta broj:01-05-313/18 od 05.03.2018.godine ( “Sl.glasnik Opštine Bosansko Grahovo br. 1/18“) Opštinsko vijeće Bosansko Grahovo je na sjednici održanoj 01.06.2021.godine d o n i j e l o </w:t>
      </w:r>
    </w:p>
    <w:p w:rsidR="00AF32F3" w:rsidRDefault="00AF32F3" w:rsidP="00AF32F3">
      <w:pPr>
        <w:jc w:val="left"/>
        <w:rPr>
          <w:lang w:val="sr-Latn-RS"/>
        </w:rPr>
      </w:pPr>
    </w:p>
    <w:p w:rsidR="00AF32F3" w:rsidRPr="00AF32F3" w:rsidRDefault="00AF32F3" w:rsidP="00AF32F3">
      <w:pPr>
        <w:jc w:val="center"/>
        <w:rPr>
          <w:b/>
          <w:sz w:val="28"/>
          <w:szCs w:val="28"/>
          <w:lang w:val="sr-Latn-RS"/>
        </w:rPr>
      </w:pPr>
      <w:r w:rsidRPr="00AF32F3">
        <w:rPr>
          <w:b/>
          <w:sz w:val="28"/>
          <w:szCs w:val="28"/>
          <w:lang w:val="sr-Latn-RS"/>
        </w:rPr>
        <w:t>ODLUKU</w:t>
      </w:r>
    </w:p>
    <w:p w:rsidR="00AF32F3" w:rsidRPr="00AF32F3" w:rsidRDefault="00AF32F3" w:rsidP="00AF32F3">
      <w:pPr>
        <w:jc w:val="center"/>
        <w:rPr>
          <w:b/>
          <w:sz w:val="28"/>
          <w:szCs w:val="28"/>
          <w:lang w:val="sr-Latn-RS"/>
        </w:rPr>
      </w:pPr>
      <w:r w:rsidRPr="00AF32F3">
        <w:rPr>
          <w:b/>
          <w:sz w:val="28"/>
          <w:szCs w:val="28"/>
          <w:lang w:val="sr-Latn-RS"/>
        </w:rPr>
        <w:t>O POTVRĐIVANjU</w:t>
      </w:r>
      <w:r w:rsidR="00A956AD">
        <w:rPr>
          <w:b/>
          <w:sz w:val="28"/>
          <w:szCs w:val="28"/>
          <w:lang w:val="sr-Latn-RS"/>
        </w:rPr>
        <w:t xml:space="preserve"> </w:t>
      </w:r>
      <w:r w:rsidRPr="00AF32F3">
        <w:rPr>
          <w:b/>
          <w:sz w:val="28"/>
          <w:szCs w:val="28"/>
          <w:lang w:val="sr-Latn-RS"/>
        </w:rPr>
        <w:t>ODLUKE O PARCELIZACIJI SA UTVRĐENOM NAMJENOM ZEMLjIŠTA</w:t>
      </w:r>
    </w:p>
    <w:p w:rsidR="00AF32F3" w:rsidRPr="00AF32F3" w:rsidRDefault="00AF32F3" w:rsidP="00AF32F3">
      <w:pPr>
        <w:jc w:val="center"/>
        <w:rPr>
          <w:b/>
          <w:sz w:val="28"/>
          <w:szCs w:val="28"/>
          <w:lang w:val="sr-Latn-RS"/>
        </w:rPr>
      </w:pPr>
    </w:p>
    <w:p w:rsidR="00AF32F3" w:rsidRDefault="00AF32F3" w:rsidP="00AF32F3">
      <w:pPr>
        <w:jc w:val="center"/>
        <w:rPr>
          <w:lang w:val="sr-Latn-RS"/>
        </w:rPr>
      </w:pPr>
      <w:r>
        <w:rPr>
          <w:lang w:val="sr-Latn-RS"/>
        </w:rPr>
        <w:t>I</w:t>
      </w:r>
    </w:p>
    <w:p w:rsidR="00AF32F3" w:rsidRDefault="00AF32F3" w:rsidP="00AF32F3">
      <w:pPr>
        <w:jc w:val="left"/>
        <w:rPr>
          <w:lang w:val="sr-Latn-RS"/>
        </w:rPr>
      </w:pPr>
      <w:r>
        <w:rPr>
          <w:lang w:val="sr-Latn-RS"/>
        </w:rPr>
        <w:t>Ovom odlukom vrši se potvrđivanje parcelizacije zemljišta, utvrđene parcele k.č. 54-37/30 u svrhu izgradnje elektronske komunikacione mreže za pokretanje nove frekvencije radia , kako je to i podnio zahtjev NES radio Banja Luka i druge vrste objekta se ne mogu graditi na navedenoj parceli.</w:t>
      </w:r>
    </w:p>
    <w:p w:rsidR="00AF32F3" w:rsidRDefault="00AF32F3" w:rsidP="00AF32F3">
      <w:pPr>
        <w:rPr>
          <w:lang w:val="sr-Latn-RS"/>
        </w:rPr>
      </w:pPr>
    </w:p>
    <w:p w:rsidR="00AF32F3" w:rsidRDefault="00AF32F3" w:rsidP="00AF32F3">
      <w:pPr>
        <w:jc w:val="center"/>
        <w:rPr>
          <w:lang w:val="sr-Latn-RS"/>
        </w:rPr>
      </w:pPr>
      <w:r>
        <w:rPr>
          <w:lang w:val="sr-Latn-RS"/>
        </w:rPr>
        <w:t>II</w:t>
      </w:r>
    </w:p>
    <w:p w:rsidR="00AF32F3" w:rsidRDefault="00AF32F3" w:rsidP="00AF32F3">
      <w:pPr>
        <w:jc w:val="left"/>
        <w:rPr>
          <w:lang w:val="sr-Latn-RS"/>
        </w:rPr>
      </w:pPr>
      <w:r>
        <w:rPr>
          <w:lang w:val="sr-Latn-RS"/>
        </w:rPr>
        <w:t>Za provođenje ove odluke zadužuje se Služba za obnovu i urbanizam, stambeno-komunalne i imovinsko pravne poslove Opštine Bosansko Grahovo.</w:t>
      </w:r>
    </w:p>
    <w:p w:rsidR="00AF32F3" w:rsidRDefault="00AF32F3" w:rsidP="00AF32F3">
      <w:pPr>
        <w:rPr>
          <w:lang w:val="sr-Latn-RS"/>
        </w:rPr>
      </w:pPr>
    </w:p>
    <w:p w:rsidR="00AF32F3" w:rsidRDefault="00AF32F3" w:rsidP="00AF32F3">
      <w:pPr>
        <w:rPr>
          <w:lang w:val="sr-Latn-RS"/>
        </w:rPr>
      </w:pPr>
    </w:p>
    <w:p w:rsidR="00AF32F3" w:rsidRDefault="00AF32F3" w:rsidP="00AF32F3">
      <w:pPr>
        <w:jc w:val="center"/>
        <w:rPr>
          <w:lang w:val="sr-Latn-RS"/>
        </w:rPr>
      </w:pPr>
      <w:r>
        <w:rPr>
          <w:lang w:val="sr-Latn-RS"/>
        </w:rPr>
        <w:t>III</w:t>
      </w:r>
    </w:p>
    <w:p w:rsidR="00AF32F3" w:rsidRDefault="00AF32F3" w:rsidP="00AF32F3">
      <w:pPr>
        <w:jc w:val="left"/>
        <w:rPr>
          <w:lang w:val="sr-Latn-RS"/>
        </w:rPr>
      </w:pPr>
      <w:r>
        <w:rPr>
          <w:lang w:val="sr-Latn-RS"/>
        </w:rPr>
        <w:t>Ova Odluka stupa na snagu od dana objavljivanja u “Službenom glasniku Opštine Bosansko Grahovo“.</w:t>
      </w:r>
    </w:p>
    <w:p w:rsidR="00AF32F3" w:rsidRDefault="00AF32F3" w:rsidP="00AF32F3">
      <w:pPr>
        <w:rPr>
          <w:lang w:val="sr-Latn-RS"/>
        </w:rPr>
      </w:pPr>
    </w:p>
    <w:p w:rsidR="00AF32F3" w:rsidRDefault="00AF32F3" w:rsidP="00AF32F3">
      <w:pPr>
        <w:rPr>
          <w:lang w:val="sr-Latn-RS"/>
        </w:rPr>
      </w:pPr>
    </w:p>
    <w:p w:rsidR="00AF32F3" w:rsidRDefault="00AF32F3" w:rsidP="00AF32F3">
      <w:pPr>
        <w:jc w:val="left"/>
        <w:rPr>
          <w:lang w:val="sr-Latn-RS"/>
        </w:rPr>
      </w:pPr>
      <w:r>
        <w:rPr>
          <w:lang w:val="sr-Latn-RS"/>
        </w:rPr>
        <w:t xml:space="preserve">OPŠTINA BOSANSKO GRAHOVO                                           </w:t>
      </w:r>
    </w:p>
    <w:p w:rsidR="00AF32F3" w:rsidRDefault="00AF32F3" w:rsidP="00AF32F3">
      <w:pPr>
        <w:jc w:val="left"/>
        <w:rPr>
          <w:lang w:val="sr-Latn-RS"/>
        </w:rPr>
      </w:pPr>
      <w:r>
        <w:rPr>
          <w:lang w:val="sr-Latn-RS"/>
        </w:rPr>
        <w:t>OPŠTINSKO VIJEĆE</w:t>
      </w:r>
    </w:p>
    <w:p w:rsidR="00AF32F3" w:rsidRDefault="00AF32F3" w:rsidP="00AF32F3">
      <w:pPr>
        <w:jc w:val="left"/>
        <w:rPr>
          <w:lang w:val="sr-Latn-RS"/>
        </w:rPr>
      </w:pPr>
      <w:r>
        <w:rPr>
          <w:lang w:val="sr-Latn-RS"/>
        </w:rPr>
        <w:t xml:space="preserve">Broj: 01-02-767/21                                                         </w:t>
      </w:r>
    </w:p>
    <w:p w:rsidR="00AF32F3" w:rsidRDefault="00AF32F3" w:rsidP="00AF32F3">
      <w:pPr>
        <w:jc w:val="left"/>
        <w:rPr>
          <w:lang w:val="sr-Latn-RS"/>
        </w:rPr>
      </w:pPr>
      <w:r>
        <w:rPr>
          <w:lang w:val="sr-Latn-RS"/>
        </w:rPr>
        <w:t xml:space="preserve">Dana: 02.06.2021.godine  </w:t>
      </w:r>
    </w:p>
    <w:p w:rsidR="00AF32F3" w:rsidRDefault="00AF32F3" w:rsidP="00AF32F3">
      <w:pPr>
        <w:jc w:val="left"/>
        <w:rPr>
          <w:lang w:val="sr-Latn-RS"/>
        </w:rPr>
      </w:pPr>
    </w:p>
    <w:p w:rsidR="00AF32F3" w:rsidRDefault="00AF32F3" w:rsidP="00AF32F3">
      <w:pPr>
        <w:jc w:val="left"/>
        <w:rPr>
          <w:lang w:val="sr-Latn-RS"/>
        </w:rPr>
      </w:pPr>
      <w:r>
        <w:rPr>
          <w:lang w:val="sr-Latn-RS"/>
        </w:rPr>
        <w:t>PREDSJEDAVAJUĆI OV-a                                                   Slađana Čeko s.r.</w:t>
      </w:r>
    </w:p>
    <w:p w:rsidR="00AF32F3" w:rsidRDefault="00AF32F3" w:rsidP="00AF32F3">
      <w:pPr>
        <w:jc w:val="left"/>
        <w:rPr>
          <w:lang w:val="sr-Latn-RS"/>
        </w:rPr>
      </w:pPr>
    </w:p>
    <w:p w:rsidR="00AF32F3" w:rsidRDefault="00AF32F3" w:rsidP="00AF32F3">
      <w:pPr>
        <w:jc w:val="left"/>
        <w:rPr>
          <w:lang w:val="sr-Latn-RS"/>
        </w:rPr>
      </w:pPr>
    </w:p>
    <w:p w:rsidR="00AF32F3" w:rsidRDefault="00AF32F3" w:rsidP="00AF32F3">
      <w:pPr>
        <w:jc w:val="left"/>
        <w:rPr>
          <w:lang w:val="sr-Latn-RS"/>
        </w:rPr>
      </w:pPr>
    </w:p>
    <w:p w:rsidR="00E62552" w:rsidRPr="00AF32F3" w:rsidRDefault="00AF32F3" w:rsidP="00AF32F3">
      <w:pPr>
        <w:jc w:val="left"/>
        <w:rPr>
          <w:lang w:val="sr-Latn-RS"/>
        </w:rPr>
      </w:pPr>
      <w:r>
        <w:rPr>
          <w:lang w:val="sr-Latn-RS"/>
        </w:rPr>
        <w:t xml:space="preserve">                                                                                      </w:t>
      </w:r>
    </w:p>
    <w:p w:rsidR="00E62552" w:rsidRDefault="00E62552" w:rsidP="00992E94">
      <w:pPr>
        <w:rPr>
          <w:lang w:val="hr-HR"/>
        </w:rPr>
      </w:pPr>
    </w:p>
    <w:p w:rsidR="00E62552" w:rsidRDefault="00E62552" w:rsidP="00992E94">
      <w:pPr>
        <w:rPr>
          <w:lang w:val="hr-HR"/>
        </w:rPr>
      </w:pPr>
    </w:p>
    <w:p w:rsidR="00E62552" w:rsidRDefault="00E62552" w:rsidP="00E62552">
      <w:pPr>
        <w:rPr>
          <w:lang w:val="sr-Latn-RS"/>
        </w:rPr>
      </w:pPr>
      <w:r>
        <w:rPr>
          <w:lang w:val="sr-Latn-RS"/>
        </w:rPr>
        <w:t>Na osnovu člana 2.12. stav 2. izbornog zakona Bosne i Hercegovine (“Službeni glasnik BIH“ b</w:t>
      </w:r>
      <w:r w:rsidR="006E355F">
        <w:rPr>
          <w:lang w:val="sr-Latn-RS"/>
        </w:rPr>
        <w:t>roj 23/01;07/02;04/04;20/04;25/0</w:t>
      </w:r>
      <w:r>
        <w:rPr>
          <w:lang w:val="sr-Latn-RS"/>
        </w:rPr>
        <w:t>5;52/05;77/05;11/06;24/06; 32/07;37/08;32/10;18/11 i 7/14) te uputstva za utvrđivanje kvalifikacija ,broja i imenovanja članova izborne komisije osnovne izborne jedinice u BIH („SL.glasnik BiH“ broj . 9/10; 37/10;74/11 i člana 24. Statutaopštine Bosansko Grahovo, Opštinsko vijeće Bosansko Grahovo na svojoj sjednici održanoj 01.06.2021.godine donijelo je:</w:t>
      </w:r>
    </w:p>
    <w:p w:rsidR="00AF32F3" w:rsidRDefault="00AF32F3" w:rsidP="00E62552">
      <w:pPr>
        <w:rPr>
          <w:lang w:val="sr-Latn-RS"/>
        </w:rPr>
      </w:pPr>
    </w:p>
    <w:p w:rsidR="00E62552" w:rsidRDefault="00E62552" w:rsidP="00E62552">
      <w:pPr>
        <w:rPr>
          <w:lang w:val="sr-Latn-RS"/>
        </w:rPr>
      </w:pPr>
    </w:p>
    <w:p w:rsidR="00E62552" w:rsidRPr="00EC3453" w:rsidRDefault="00E62552" w:rsidP="00E62552">
      <w:pPr>
        <w:rPr>
          <w:b/>
          <w:sz w:val="28"/>
          <w:szCs w:val="28"/>
          <w:lang w:val="sr-Latn-RS"/>
        </w:rPr>
      </w:pPr>
      <w:r w:rsidRPr="00EC3453">
        <w:rPr>
          <w:b/>
          <w:sz w:val="28"/>
          <w:szCs w:val="28"/>
          <w:lang w:val="sr-Latn-RS"/>
        </w:rPr>
        <w:t xml:space="preserve">               RJEŠENJE </w:t>
      </w:r>
    </w:p>
    <w:p w:rsidR="00E62552" w:rsidRPr="00EC3453" w:rsidRDefault="00E62552" w:rsidP="00E62552">
      <w:pPr>
        <w:rPr>
          <w:b/>
          <w:lang w:val="sr-Latn-RS"/>
        </w:rPr>
      </w:pPr>
      <w:r w:rsidRPr="00EC3453">
        <w:rPr>
          <w:b/>
          <w:lang w:val="sr-Latn-RS"/>
        </w:rPr>
        <w:t>o imenovanju predsjednika i člana</w:t>
      </w:r>
    </w:p>
    <w:p w:rsidR="00E62552" w:rsidRPr="00EC3453" w:rsidRDefault="00E62552" w:rsidP="00E62552">
      <w:pPr>
        <w:rPr>
          <w:b/>
          <w:lang w:val="sr-Latn-RS"/>
        </w:rPr>
      </w:pPr>
      <w:r w:rsidRPr="00EC3453">
        <w:rPr>
          <w:b/>
          <w:lang w:val="sr-Latn-RS"/>
        </w:rPr>
        <w:t xml:space="preserve"> Opštinske izborne komisije Bosansko Grahovo</w:t>
      </w:r>
    </w:p>
    <w:p w:rsidR="00E62552" w:rsidRPr="00EC3453" w:rsidRDefault="00E62552" w:rsidP="00E62552">
      <w:pPr>
        <w:rPr>
          <w:b/>
          <w:lang w:val="sr-Latn-RS"/>
        </w:rPr>
      </w:pPr>
    </w:p>
    <w:p w:rsidR="00E62552" w:rsidRDefault="00E62552" w:rsidP="00E62552">
      <w:pPr>
        <w:jc w:val="center"/>
        <w:rPr>
          <w:lang w:val="sr-Latn-RS"/>
        </w:rPr>
      </w:pPr>
      <w:r>
        <w:rPr>
          <w:lang w:val="sr-Latn-RS"/>
        </w:rPr>
        <w:t>Član 1.</w:t>
      </w:r>
    </w:p>
    <w:p w:rsidR="00E62552" w:rsidRDefault="00E62552" w:rsidP="00E62552">
      <w:pPr>
        <w:rPr>
          <w:lang w:val="sr-Latn-RS"/>
        </w:rPr>
      </w:pPr>
      <w:r>
        <w:rPr>
          <w:lang w:val="sr-Latn-RS"/>
        </w:rPr>
        <w:t>U Opštinsku izbornu komisiju Bosansko Grahovo za predsjednika i člana imenuju se :</w:t>
      </w:r>
    </w:p>
    <w:p w:rsidR="00E62552" w:rsidRPr="00E62552" w:rsidRDefault="00E62552" w:rsidP="00E62552">
      <w:pPr>
        <w:rPr>
          <w:lang w:val="sr-Latn-RS"/>
        </w:rPr>
      </w:pPr>
      <w:r>
        <w:rPr>
          <w:lang w:val="sr-Latn-RS"/>
        </w:rPr>
        <w:lastRenderedPageBreak/>
        <w:t>1.</w:t>
      </w:r>
      <w:r w:rsidRPr="00E62552">
        <w:rPr>
          <w:lang w:val="sr-Latn-RS"/>
        </w:rPr>
        <w:t>Dragiša Kovačević VSS diplomirani ekonomista-za predsjednika</w:t>
      </w:r>
    </w:p>
    <w:p w:rsidR="00E62552" w:rsidRPr="00E62552" w:rsidRDefault="00E62552" w:rsidP="00E62552">
      <w:pPr>
        <w:rPr>
          <w:lang w:val="sr-Latn-RS"/>
        </w:rPr>
      </w:pPr>
      <w:r>
        <w:rPr>
          <w:lang w:val="sr-Latn-RS"/>
        </w:rPr>
        <w:t>2.</w:t>
      </w:r>
      <w:r w:rsidRPr="00E62552">
        <w:rPr>
          <w:lang w:val="sr-Latn-RS"/>
        </w:rPr>
        <w:t>Aleksandra Lovren VSS diplomirani ekonomista –za člana</w:t>
      </w:r>
    </w:p>
    <w:p w:rsidR="00E62552" w:rsidRDefault="00E62552" w:rsidP="00E62552">
      <w:pPr>
        <w:pStyle w:val="ListParagraph"/>
        <w:jc w:val="both"/>
        <w:rPr>
          <w:lang w:val="sr-Latn-RS"/>
        </w:rPr>
      </w:pPr>
    </w:p>
    <w:p w:rsidR="00E62552" w:rsidRDefault="00E62552" w:rsidP="00E62552">
      <w:pPr>
        <w:pStyle w:val="ListParagraph"/>
        <w:rPr>
          <w:lang w:val="sr-Latn-RS"/>
        </w:rPr>
      </w:pPr>
      <w:r>
        <w:rPr>
          <w:lang w:val="sr-Latn-RS"/>
        </w:rPr>
        <w:t>Član 2.</w:t>
      </w:r>
    </w:p>
    <w:p w:rsidR="00E62552" w:rsidRDefault="00E62552" w:rsidP="00E62552">
      <w:pPr>
        <w:pStyle w:val="ListParagraph"/>
        <w:jc w:val="left"/>
        <w:rPr>
          <w:lang w:val="sr-Latn-RS"/>
        </w:rPr>
      </w:pPr>
      <w:r>
        <w:rPr>
          <w:lang w:val="sr-Latn-RS"/>
        </w:rPr>
        <w:t>Mandat predsjednika i člana komisije iz člana 1. rješenje traje sedam godina od dana dobijanjasaglasnosti od CIK BiH.</w:t>
      </w:r>
    </w:p>
    <w:p w:rsidR="00E62552" w:rsidRDefault="00E62552" w:rsidP="00E62552">
      <w:pPr>
        <w:pStyle w:val="ListParagraph"/>
        <w:jc w:val="left"/>
        <w:rPr>
          <w:lang w:val="sr-Latn-RS"/>
        </w:rPr>
      </w:pPr>
    </w:p>
    <w:p w:rsidR="00E62552" w:rsidRDefault="00E62552" w:rsidP="00E62552">
      <w:pPr>
        <w:pStyle w:val="ListParagraph"/>
        <w:rPr>
          <w:lang w:val="sr-Latn-RS"/>
        </w:rPr>
      </w:pPr>
      <w:r>
        <w:rPr>
          <w:lang w:val="sr-Latn-RS"/>
        </w:rPr>
        <w:t>Član 3.</w:t>
      </w:r>
    </w:p>
    <w:p w:rsidR="00E62552" w:rsidRDefault="00E62552" w:rsidP="00E62552">
      <w:pPr>
        <w:pStyle w:val="ListParagraph"/>
        <w:jc w:val="both"/>
        <w:rPr>
          <w:lang w:val="sr-Latn-RS"/>
        </w:rPr>
      </w:pPr>
    </w:p>
    <w:p w:rsidR="00E62552" w:rsidRDefault="00E62552" w:rsidP="00E62552">
      <w:pPr>
        <w:pStyle w:val="ListParagraph"/>
        <w:jc w:val="both"/>
        <w:rPr>
          <w:lang w:val="sr-Latn-RS"/>
        </w:rPr>
      </w:pPr>
      <w:r>
        <w:rPr>
          <w:lang w:val="sr-Latn-RS"/>
        </w:rPr>
        <w:t>Opštinsku izbornu komisiju opslužvat će službae za upravu , svaka iz svoje nadležnosti, a po nalogu Opštinskog načelnika.</w:t>
      </w:r>
    </w:p>
    <w:p w:rsidR="00E62552" w:rsidRDefault="00E62552" w:rsidP="00E62552">
      <w:pPr>
        <w:pStyle w:val="ListParagraph"/>
        <w:rPr>
          <w:lang w:val="sr-Latn-RS"/>
        </w:rPr>
      </w:pPr>
    </w:p>
    <w:p w:rsidR="00E62552" w:rsidRDefault="00E62552" w:rsidP="00E62552">
      <w:pPr>
        <w:pStyle w:val="ListParagraph"/>
        <w:rPr>
          <w:lang w:val="sr-Latn-RS"/>
        </w:rPr>
      </w:pPr>
      <w:r>
        <w:rPr>
          <w:lang w:val="sr-Latn-RS"/>
        </w:rPr>
        <w:t>Član 4.</w:t>
      </w:r>
    </w:p>
    <w:p w:rsidR="00E62552" w:rsidRDefault="00E62552" w:rsidP="00E62552">
      <w:pPr>
        <w:pStyle w:val="ListParagraph"/>
        <w:jc w:val="both"/>
        <w:rPr>
          <w:lang w:val="sr-Latn-RS"/>
        </w:rPr>
      </w:pPr>
    </w:p>
    <w:p w:rsidR="00E62552" w:rsidRDefault="00E62552" w:rsidP="00E62552">
      <w:pPr>
        <w:pStyle w:val="ListParagraph"/>
        <w:jc w:val="both"/>
        <w:rPr>
          <w:lang w:val="sr-Latn-RS"/>
        </w:rPr>
      </w:pPr>
      <w:r>
        <w:rPr>
          <w:lang w:val="sr-Latn-RS"/>
        </w:rPr>
        <w:t>Rješenje stupa na snagu danom dobijanja saglasnosti od CIK BiH</w:t>
      </w:r>
    </w:p>
    <w:p w:rsidR="00E62552" w:rsidRDefault="00E62552" w:rsidP="00E62552">
      <w:pPr>
        <w:pStyle w:val="ListParagraph"/>
        <w:rPr>
          <w:lang w:val="sr-Latn-RS"/>
        </w:rPr>
      </w:pPr>
    </w:p>
    <w:p w:rsidR="00E62552" w:rsidRDefault="00E62552" w:rsidP="00E62552">
      <w:pPr>
        <w:pStyle w:val="ListParagraph"/>
        <w:rPr>
          <w:lang w:val="sr-Latn-RS"/>
        </w:rPr>
      </w:pPr>
      <w:r>
        <w:rPr>
          <w:lang w:val="sr-Latn-RS"/>
        </w:rPr>
        <w:t>Član 5.</w:t>
      </w:r>
    </w:p>
    <w:p w:rsidR="00A956AD" w:rsidRDefault="00A956AD" w:rsidP="00E62552">
      <w:pPr>
        <w:pStyle w:val="ListParagraph"/>
        <w:rPr>
          <w:lang w:val="sr-Latn-RS"/>
        </w:rPr>
      </w:pPr>
    </w:p>
    <w:p w:rsidR="00E62552" w:rsidRDefault="00E62552" w:rsidP="00E62552">
      <w:pPr>
        <w:pStyle w:val="ListParagraph"/>
        <w:jc w:val="both"/>
        <w:rPr>
          <w:lang w:val="sr-Latn-RS"/>
        </w:rPr>
      </w:pPr>
      <w:r>
        <w:rPr>
          <w:lang w:val="sr-Latn-RS"/>
        </w:rPr>
        <w:t xml:space="preserve"> Rješenje objaviti u “Službenom glasniku“ Opštine Bosansko Grahovo.</w:t>
      </w:r>
    </w:p>
    <w:p w:rsidR="00E62552" w:rsidRDefault="00E62552" w:rsidP="00E62552">
      <w:pPr>
        <w:pStyle w:val="ListParagraph"/>
        <w:jc w:val="both"/>
        <w:rPr>
          <w:lang w:val="sr-Latn-RS"/>
        </w:rPr>
      </w:pPr>
    </w:p>
    <w:p w:rsidR="00E62552" w:rsidRDefault="00E62552" w:rsidP="00E62552">
      <w:pPr>
        <w:pStyle w:val="ListParagraph"/>
        <w:jc w:val="both"/>
        <w:rPr>
          <w:lang w:val="sr-Latn-RS"/>
        </w:rPr>
      </w:pPr>
    </w:p>
    <w:p w:rsidR="00E62552" w:rsidRDefault="00E62552" w:rsidP="00E62552">
      <w:pPr>
        <w:pStyle w:val="ListParagraph"/>
        <w:jc w:val="both"/>
        <w:rPr>
          <w:lang w:val="sr-Latn-RS"/>
        </w:rPr>
      </w:pPr>
      <w:r>
        <w:rPr>
          <w:lang w:val="sr-Latn-RS"/>
        </w:rPr>
        <w:t>OPŠTINA BOSANSKO GRAHOVO</w:t>
      </w:r>
    </w:p>
    <w:p w:rsidR="00A956AD" w:rsidRDefault="00A956AD" w:rsidP="00A956AD">
      <w:pPr>
        <w:pStyle w:val="ListParagraph"/>
        <w:jc w:val="both"/>
        <w:rPr>
          <w:lang w:val="sr-Latn-RS"/>
        </w:rPr>
      </w:pPr>
      <w:r>
        <w:rPr>
          <w:lang w:val="sr-Latn-RS"/>
        </w:rPr>
        <w:t xml:space="preserve">OPŠTINSKO </w:t>
      </w:r>
      <w:r w:rsidR="00E62552" w:rsidRPr="00A956AD">
        <w:rPr>
          <w:lang w:val="sr-Latn-RS"/>
        </w:rPr>
        <w:t xml:space="preserve">VIJEĆE    </w:t>
      </w:r>
    </w:p>
    <w:p w:rsidR="00E62552" w:rsidRPr="00A956AD" w:rsidRDefault="00E62552" w:rsidP="00A956AD">
      <w:pPr>
        <w:pStyle w:val="ListParagraph"/>
        <w:jc w:val="both"/>
        <w:rPr>
          <w:lang w:val="sr-Latn-RS"/>
        </w:rPr>
      </w:pPr>
      <w:r w:rsidRPr="00A956AD">
        <w:rPr>
          <w:lang w:val="sr-Latn-RS"/>
        </w:rPr>
        <w:t xml:space="preserve">                                                  PREDSJEDAVAJUĆA OV-a</w:t>
      </w:r>
    </w:p>
    <w:p w:rsidR="00A956AD" w:rsidRPr="00F27FEE" w:rsidRDefault="00A956AD" w:rsidP="00E62552">
      <w:pPr>
        <w:pStyle w:val="ListParagraph"/>
        <w:jc w:val="both"/>
        <w:rPr>
          <w:lang w:val="sr-Latn-RS"/>
        </w:rPr>
      </w:pPr>
      <w:r>
        <w:rPr>
          <w:lang w:val="sr-Latn-RS"/>
        </w:rPr>
        <w:t>Slađana Čeko</w:t>
      </w:r>
    </w:p>
    <w:p w:rsidR="00E62552" w:rsidRDefault="001F0106" w:rsidP="00E62552">
      <w:pPr>
        <w:pStyle w:val="ListParagraph"/>
        <w:jc w:val="both"/>
        <w:rPr>
          <w:lang w:val="sr-Latn-RS"/>
        </w:rPr>
      </w:pPr>
      <w:r>
        <w:rPr>
          <w:lang w:val="sr-Latn-RS"/>
        </w:rPr>
        <w:t>Broj:01-02-768</w:t>
      </w:r>
      <w:r w:rsidR="00E62552">
        <w:rPr>
          <w:lang w:val="sr-Latn-RS"/>
        </w:rPr>
        <w:t xml:space="preserve">/21                                                                                   </w:t>
      </w:r>
    </w:p>
    <w:p w:rsidR="00E62552" w:rsidRDefault="00E62552" w:rsidP="00E62552">
      <w:pPr>
        <w:pStyle w:val="ListParagraph"/>
        <w:jc w:val="both"/>
        <w:rPr>
          <w:lang w:val="sr-Latn-RS"/>
        </w:rPr>
      </w:pPr>
      <w:r>
        <w:rPr>
          <w:lang w:val="sr-Latn-RS"/>
        </w:rPr>
        <w:t xml:space="preserve">Dana: 02.06.2021.godine                                    </w:t>
      </w:r>
    </w:p>
    <w:p w:rsidR="00E62552" w:rsidRPr="004568F4" w:rsidRDefault="00E62552" w:rsidP="00E62552">
      <w:pPr>
        <w:pStyle w:val="ListParagraph"/>
        <w:jc w:val="both"/>
        <w:rPr>
          <w:lang w:val="sr-Latn-RS"/>
        </w:rPr>
      </w:pPr>
      <w:r>
        <w:rPr>
          <w:lang w:val="sr-Latn-RS"/>
        </w:rPr>
        <w:t xml:space="preserve">                                                                                                </w:t>
      </w:r>
      <w:r w:rsidR="001F0106">
        <w:rPr>
          <w:lang w:val="sr-Latn-RS"/>
        </w:rPr>
        <w:t xml:space="preserve"> </w:t>
      </w:r>
    </w:p>
    <w:p w:rsidR="00DE66E3" w:rsidRPr="00A956AD" w:rsidRDefault="00DE66E3" w:rsidP="00A956AD">
      <w:pPr>
        <w:pStyle w:val="NoSpacing"/>
        <w:rPr>
          <w:rFonts w:ascii="Times New Roman" w:hAnsi="Times New Roman"/>
          <w:sz w:val="24"/>
          <w:szCs w:val="24"/>
          <w:lang w:val="bs-Latn-BA"/>
        </w:rPr>
      </w:pPr>
    </w:p>
    <w:p w:rsidR="00DE66E3" w:rsidRDefault="00DE66E3" w:rsidP="00992E94">
      <w:pPr>
        <w:rPr>
          <w:lang w:val="hr-HR"/>
        </w:rPr>
      </w:pPr>
    </w:p>
    <w:p w:rsidR="00DE66E3" w:rsidRPr="00C67EDA" w:rsidRDefault="00DE66E3" w:rsidP="00DE66E3">
      <w:pPr>
        <w:rPr>
          <w:sz w:val="22"/>
          <w:szCs w:val="22"/>
          <w:lang w:val="sr-Latn-BA"/>
        </w:rPr>
      </w:pPr>
      <w:r w:rsidRPr="00C67EDA">
        <w:rPr>
          <w:sz w:val="22"/>
          <w:szCs w:val="22"/>
          <w:lang w:val="sr-Latn-BA"/>
        </w:rPr>
        <w:lastRenderedPageBreak/>
        <w:t>Na osnovu člana 24. tačka 26 i člana 117 stav 4.  Statuta Opštine Bosansko Grahovo („ Službeni glasnik Opštine Bosansko Grahovo „ broj: 21/07 )., Opštinsko vijeće Bosansko Grahovo je na</w:t>
      </w:r>
      <w:r w:rsidR="00A956AD">
        <w:rPr>
          <w:sz w:val="22"/>
          <w:szCs w:val="22"/>
          <w:lang w:val="sr-Latn-BA"/>
        </w:rPr>
        <w:t xml:space="preserve"> sjednici održanoj dana 02.06</w:t>
      </w:r>
      <w:r w:rsidRPr="00C67EDA">
        <w:rPr>
          <w:sz w:val="22"/>
          <w:szCs w:val="22"/>
          <w:lang w:val="sr-Latn-BA"/>
        </w:rPr>
        <w:t xml:space="preserve">.2021. godine donijelo </w:t>
      </w:r>
    </w:p>
    <w:p w:rsidR="00DE66E3" w:rsidRPr="00C67EDA" w:rsidRDefault="00DE66E3" w:rsidP="00DE66E3">
      <w:pPr>
        <w:rPr>
          <w:sz w:val="22"/>
          <w:szCs w:val="22"/>
          <w:lang w:val="sr-Latn-BA"/>
        </w:rPr>
      </w:pPr>
    </w:p>
    <w:p w:rsidR="00DE66E3" w:rsidRPr="00C67EDA" w:rsidRDefault="00DE66E3" w:rsidP="00DE66E3">
      <w:pPr>
        <w:jc w:val="center"/>
        <w:rPr>
          <w:b/>
          <w:sz w:val="22"/>
          <w:szCs w:val="22"/>
          <w:lang w:val="sr-Latn-BA"/>
        </w:rPr>
      </w:pPr>
      <w:r w:rsidRPr="00C67EDA">
        <w:rPr>
          <w:b/>
          <w:sz w:val="22"/>
          <w:szCs w:val="22"/>
          <w:lang w:val="sr-Latn-BA"/>
        </w:rPr>
        <w:t>ODLUKU</w:t>
      </w:r>
    </w:p>
    <w:p w:rsidR="00DE66E3" w:rsidRPr="00C67EDA" w:rsidRDefault="00DE66E3" w:rsidP="00DE66E3">
      <w:pPr>
        <w:jc w:val="center"/>
        <w:rPr>
          <w:b/>
          <w:sz w:val="22"/>
          <w:szCs w:val="22"/>
          <w:lang w:val="sr-Latn-BA"/>
        </w:rPr>
      </w:pPr>
      <w:r w:rsidRPr="00C67EDA">
        <w:rPr>
          <w:b/>
          <w:sz w:val="22"/>
          <w:szCs w:val="22"/>
          <w:lang w:val="sr-Latn-BA"/>
        </w:rPr>
        <w:t>O</w:t>
      </w:r>
    </w:p>
    <w:p w:rsidR="00DE66E3" w:rsidRDefault="00DE66E3" w:rsidP="00DE66E3">
      <w:pPr>
        <w:jc w:val="center"/>
        <w:rPr>
          <w:b/>
          <w:sz w:val="22"/>
          <w:szCs w:val="22"/>
          <w:lang w:val="sr-Latn-BA"/>
        </w:rPr>
      </w:pPr>
      <w:r w:rsidRPr="00C67EDA">
        <w:rPr>
          <w:b/>
          <w:sz w:val="22"/>
          <w:szCs w:val="22"/>
          <w:lang w:val="sr-Latn-BA"/>
        </w:rPr>
        <w:t xml:space="preserve">POPUNI </w:t>
      </w:r>
      <w:r>
        <w:rPr>
          <w:b/>
          <w:sz w:val="22"/>
          <w:szCs w:val="22"/>
          <w:lang w:val="sr-Latn-BA"/>
        </w:rPr>
        <w:t xml:space="preserve">UPRAŽNjENOG </w:t>
      </w:r>
      <w:r w:rsidRPr="00C67EDA">
        <w:rPr>
          <w:b/>
          <w:sz w:val="22"/>
          <w:szCs w:val="22"/>
          <w:lang w:val="sr-Latn-BA"/>
        </w:rPr>
        <w:t>RADNOG MJESTA SEKRETARA</w:t>
      </w:r>
    </w:p>
    <w:p w:rsidR="00DE66E3" w:rsidRPr="00C67EDA" w:rsidRDefault="00DE66E3" w:rsidP="00DE66E3">
      <w:pPr>
        <w:jc w:val="center"/>
        <w:rPr>
          <w:b/>
          <w:sz w:val="22"/>
          <w:szCs w:val="22"/>
          <w:lang w:val="sr-Latn-BA"/>
        </w:rPr>
      </w:pPr>
      <w:r>
        <w:rPr>
          <w:b/>
          <w:sz w:val="22"/>
          <w:szCs w:val="22"/>
          <w:lang w:val="sr-Latn-BA"/>
        </w:rPr>
        <w:t xml:space="preserve"> OPŠTINSKOG </w:t>
      </w:r>
      <w:r w:rsidRPr="00C67EDA">
        <w:rPr>
          <w:b/>
          <w:sz w:val="22"/>
          <w:szCs w:val="22"/>
          <w:lang w:val="sr-Latn-BA"/>
        </w:rPr>
        <w:t>VIJEĆA</w:t>
      </w:r>
    </w:p>
    <w:p w:rsidR="00DE66E3" w:rsidRPr="00C67EDA" w:rsidRDefault="00DE66E3" w:rsidP="00DE66E3">
      <w:pPr>
        <w:jc w:val="center"/>
        <w:rPr>
          <w:b/>
          <w:sz w:val="22"/>
          <w:szCs w:val="22"/>
          <w:lang w:val="sr-Latn-BA"/>
        </w:rPr>
      </w:pPr>
    </w:p>
    <w:p w:rsidR="00DE66E3" w:rsidRPr="00C67EDA" w:rsidRDefault="00DE66E3" w:rsidP="00DE66E3">
      <w:pPr>
        <w:rPr>
          <w:sz w:val="22"/>
          <w:szCs w:val="22"/>
          <w:lang w:val="sr-Latn-BA"/>
        </w:rPr>
      </w:pPr>
    </w:p>
    <w:p w:rsidR="00DE66E3" w:rsidRPr="00C67EDA" w:rsidRDefault="00DE66E3" w:rsidP="00DE66E3">
      <w:pPr>
        <w:rPr>
          <w:sz w:val="22"/>
          <w:szCs w:val="22"/>
          <w:lang w:val="sr-Latn-BA"/>
        </w:rPr>
      </w:pPr>
    </w:p>
    <w:p w:rsidR="00DE66E3" w:rsidRPr="00C67EDA" w:rsidRDefault="00DE66E3" w:rsidP="00DE66E3">
      <w:pPr>
        <w:jc w:val="center"/>
        <w:rPr>
          <w:sz w:val="22"/>
          <w:szCs w:val="22"/>
          <w:lang w:val="sr-Latn-BA"/>
        </w:rPr>
      </w:pPr>
      <w:r w:rsidRPr="00C67EDA">
        <w:rPr>
          <w:sz w:val="22"/>
          <w:szCs w:val="22"/>
          <w:lang w:val="sr-Latn-BA"/>
        </w:rPr>
        <w:t>I</w:t>
      </w:r>
    </w:p>
    <w:p w:rsidR="00DE66E3" w:rsidRPr="00C67EDA" w:rsidRDefault="00DE66E3" w:rsidP="00DE66E3">
      <w:pPr>
        <w:rPr>
          <w:sz w:val="22"/>
          <w:szCs w:val="22"/>
          <w:lang w:val="sr-Latn-BA"/>
        </w:rPr>
      </w:pPr>
    </w:p>
    <w:p w:rsidR="00DE66E3" w:rsidRPr="00C67EDA" w:rsidRDefault="00DE66E3" w:rsidP="00DE66E3">
      <w:pPr>
        <w:rPr>
          <w:sz w:val="22"/>
          <w:szCs w:val="22"/>
          <w:lang w:val="sr-Latn-BA"/>
        </w:rPr>
      </w:pPr>
      <w:r w:rsidRPr="00C67EDA">
        <w:rPr>
          <w:sz w:val="22"/>
          <w:szCs w:val="22"/>
          <w:lang w:val="sr-Latn-BA"/>
        </w:rPr>
        <w:t>Izvršiti popunu radnog mjesta Sekretara opštinskog vijeća  koje je duže vrijeme nepopunjene što otežava</w:t>
      </w:r>
    </w:p>
    <w:p w:rsidR="00DE66E3" w:rsidRDefault="00DE66E3" w:rsidP="00DE66E3">
      <w:pPr>
        <w:rPr>
          <w:sz w:val="22"/>
          <w:szCs w:val="22"/>
          <w:lang w:val="sr-Latn-BA"/>
        </w:rPr>
      </w:pPr>
      <w:r w:rsidRPr="00C67EDA">
        <w:rPr>
          <w:sz w:val="22"/>
          <w:szCs w:val="22"/>
          <w:lang w:val="sr-Latn-BA"/>
        </w:rPr>
        <w:t xml:space="preserve"> održavanja sjednica i rad  Opštinskog vijeća Bosansko Grahovo te se i donosi ova Odluka da se u skladu sa odredbama Zakona o državnim služebenicima i namještenicima u tjelima državne službe Hercegbosanske županije („ Narodne novine HBŽ „ br: 1/14 i 5/16) izvrši popuna navedenog radnog mjesta .</w:t>
      </w:r>
    </w:p>
    <w:p w:rsidR="000D325F" w:rsidRDefault="000D325F" w:rsidP="00DE66E3">
      <w:pPr>
        <w:rPr>
          <w:sz w:val="22"/>
          <w:szCs w:val="22"/>
          <w:lang w:val="sr-Latn-BA"/>
        </w:rPr>
      </w:pPr>
    </w:p>
    <w:p w:rsidR="000D325F" w:rsidRDefault="000D325F" w:rsidP="00DE66E3">
      <w:pPr>
        <w:rPr>
          <w:sz w:val="22"/>
          <w:szCs w:val="22"/>
          <w:lang w:val="sr-Latn-BA"/>
        </w:rPr>
      </w:pPr>
    </w:p>
    <w:p w:rsidR="000D325F" w:rsidRPr="00C67EDA" w:rsidRDefault="000D325F" w:rsidP="00DE66E3">
      <w:pPr>
        <w:rPr>
          <w:sz w:val="22"/>
          <w:szCs w:val="22"/>
          <w:lang w:val="sr-Latn-BA"/>
        </w:rPr>
      </w:pPr>
    </w:p>
    <w:p w:rsidR="00A956AD" w:rsidRPr="00C67EDA" w:rsidRDefault="00A956AD" w:rsidP="00DE66E3">
      <w:pPr>
        <w:rPr>
          <w:sz w:val="22"/>
          <w:szCs w:val="22"/>
          <w:lang w:val="sr-Latn-BA"/>
        </w:rPr>
      </w:pPr>
    </w:p>
    <w:p w:rsidR="00DE66E3" w:rsidRPr="00C67EDA" w:rsidRDefault="00DE66E3" w:rsidP="00DE66E3">
      <w:pPr>
        <w:jc w:val="center"/>
        <w:rPr>
          <w:sz w:val="22"/>
          <w:szCs w:val="22"/>
          <w:lang w:val="sr-Latn-BA"/>
        </w:rPr>
      </w:pPr>
      <w:r w:rsidRPr="00C67EDA">
        <w:rPr>
          <w:sz w:val="22"/>
          <w:szCs w:val="22"/>
          <w:lang w:val="sr-Latn-BA"/>
        </w:rPr>
        <w:t>II</w:t>
      </w:r>
    </w:p>
    <w:p w:rsidR="00DE66E3" w:rsidRPr="00C67EDA" w:rsidRDefault="00DE66E3" w:rsidP="00DE66E3">
      <w:pPr>
        <w:rPr>
          <w:sz w:val="22"/>
          <w:szCs w:val="22"/>
          <w:lang w:val="sr-Latn-BA"/>
        </w:rPr>
      </w:pPr>
    </w:p>
    <w:p w:rsidR="00DE66E3" w:rsidRPr="00C67EDA" w:rsidRDefault="00DE66E3" w:rsidP="00DE66E3">
      <w:pPr>
        <w:rPr>
          <w:sz w:val="22"/>
          <w:szCs w:val="22"/>
          <w:lang w:val="sr-Latn-BA"/>
        </w:rPr>
      </w:pPr>
      <w:r w:rsidRPr="00C67EDA">
        <w:rPr>
          <w:sz w:val="22"/>
          <w:szCs w:val="22"/>
          <w:lang w:val="sr-Latn-BA"/>
        </w:rPr>
        <w:t>Zadužuje se  Opštinski  načelnik da ovu Odluku Opstindkog vijeca  Bosasnko Grahovo sa zahtjevom dostavi  Agenciji za državnu službu Federacije BiH  i pokrene postupak popune radnog mjesta Sekretara opštinskog vijeća putem javnog natječaja .</w:t>
      </w:r>
    </w:p>
    <w:p w:rsidR="00DE66E3" w:rsidRPr="00C67EDA" w:rsidRDefault="00DE66E3" w:rsidP="00DE66E3">
      <w:pPr>
        <w:rPr>
          <w:sz w:val="22"/>
          <w:szCs w:val="22"/>
          <w:lang w:val="sr-Latn-BA"/>
        </w:rPr>
      </w:pPr>
      <w:r w:rsidRPr="00C67EDA">
        <w:rPr>
          <w:sz w:val="22"/>
          <w:szCs w:val="22"/>
          <w:lang w:val="sr-Latn-BA"/>
        </w:rPr>
        <w:t xml:space="preserve">Zaduzuje se Komisija za izbor i imenovanje Opstinskog vijeca Bosansko Grahovo za provođenje postupka izbora drzavnog sluzbenika iz nadležnosti Opstine Bosansko </w:t>
      </w:r>
      <w:r w:rsidRPr="00C67EDA">
        <w:rPr>
          <w:sz w:val="22"/>
          <w:szCs w:val="22"/>
          <w:lang w:val="sr-Latn-BA"/>
        </w:rPr>
        <w:lastRenderedPageBreak/>
        <w:t>Grahovo koja će na kraju sačiniti prijedlog za postavljenje  drzavnog službenika Opštinskom vijecu Bosansko Grahovo.</w:t>
      </w:r>
    </w:p>
    <w:p w:rsidR="00DE66E3" w:rsidRPr="00C67EDA" w:rsidRDefault="00DE66E3" w:rsidP="00DE66E3">
      <w:pPr>
        <w:rPr>
          <w:sz w:val="22"/>
          <w:szCs w:val="22"/>
          <w:lang w:val="sr-Latn-BA"/>
        </w:rPr>
      </w:pPr>
    </w:p>
    <w:p w:rsidR="00DE66E3" w:rsidRPr="00C67EDA" w:rsidRDefault="00DE66E3" w:rsidP="00DE66E3">
      <w:pPr>
        <w:rPr>
          <w:sz w:val="22"/>
          <w:szCs w:val="22"/>
          <w:lang w:val="sr-Latn-BA"/>
        </w:rPr>
      </w:pPr>
    </w:p>
    <w:p w:rsidR="00DE66E3" w:rsidRPr="00C67EDA" w:rsidRDefault="00DE66E3" w:rsidP="00DE66E3">
      <w:pPr>
        <w:jc w:val="center"/>
        <w:rPr>
          <w:sz w:val="22"/>
          <w:szCs w:val="22"/>
          <w:lang w:val="sr-Latn-BA"/>
        </w:rPr>
      </w:pPr>
      <w:r w:rsidRPr="00C67EDA">
        <w:rPr>
          <w:sz w:val="22"/>
          <w:szCs w:val="22"/>
          <w:lang w:val="sr-Latn-BA"/>
        </w:rPr>
        <w:t>III</w:t>
      </w:r>
    </w:p>
    <w:p w:rsidR="00DE66E3" w:rsidRPr="00C67EDA" w:rsidRDefault="00DE66E3" w:rsidP="00DE66E3">
      <w:pPr>
        <w:rPr>
          <w:sz w:val="22"/>
          <w:szCs w:val="22"/>
          <w:lang w:val="sr-Latn-BA"/>
        </w:rPr>
      </w:pPr>
    </w:p>
    <w:p w:rsidR="00DE66E3" w:rsidRPr="00C67EDA" w:rsidRDefault="00DE66E3" w:rsidP="00DE66E3">
      <w:pPr>
        <w:rPr>
          <w:sz w:val="22"/>
          <w:szCs w:val="22"/>
          <w:lang w:val="sr-Latn-BA"/>
        </w:rPr>
      </w:pPr>
      <w:r w:rsidRPr="00C67EDA">
        <w:rPr>
          <w:sz w:val="22"/>
          <w:szCs w:val="22"/>
          <w:lang w:val="sr-Latn-BA"/>
        </w:rPr>
        <w:t xml:space="preserve">Ova Odluka stupa na snagu odmah , a objaviće se u „ Službenom glasniku Opštine Bosansko Grahovo“ i na oglasnoj tabli organa uprave Opštine Bosansko Grahovo . </w:t>
      </w:r>
    </w:p>
    <w:p w:rsidR="00DE66E3" w:rsidRPr="00C67EDA" w:rsidRDefault="00DE66E3" w:rsidP="00DE66E3">
      <w:pPr>
        <w:rPr>
          <w:b/>
          <w:sz w:val="22"/>
          <w:szCs w:val="22"/>
          <w:lang w:val="sr-Latn-BA"/>
        </w:rPr>
      </w:pPr>
    </w:p>
    <w:p w:rsidR="00DE66E3" w:rsidRPr="00087D37" w:rsidRDefault="00DE66E3" w:rsidP="00DE66E3">
      <w:pPr>
        <w:rPr>
          <w:sz w:val="22"/>
          <w:szCs w:val="22"/>
          <w:lang w:val="sr-Latn-BA"/>
        </w:rPr>
      </w:pPr>
      <w:r w:rsidRPr="00087D37">
        <w:rPr>
          <w:sz w:val="22"/>
          <w:szCs w:val="22"/>
          <w:lang w:val="sr-Latn-BA"/>
        </w:rPr>
        <w:t xml:space="preserve">OPŠTINA BOSANSKO GRAHOVO </w:t>
      </w:r>
    </w:p>
    <w:p w:rsidR="00DE66E3" w:rsidRPr="00087D37" w:rsidRDefault="00DE66E3" w:rsidP="00DE66E3">
      <w:pPr>
        <w:rPr>
          <w:sz w:val="22"/>
          <w:szCs w:val="22"/>
          <w:lang w:val="sr-Latn-BA"/>
        </w:rPr>
      </w:pPr>
      <w:r w:rsidRPr="00087D37">
        <w:rPr>
          <w:sz w:val="22"/>
          <w:szCs w:val="22"/>
          <w:lang w:val="sr-Latn-BA"/>
        </w:rPr>
        <w:t xml:space="preserve">OPŠTINSKO VIJEĆE </w:t>
      </w:r>
    </w:p>
    <w:p w:rsidR="00DE66E3" w:rsidRPr="00087D37" w:rsidRDefault="00DE66E3" w:rsidP="00DE66E3">
      <w:pPr>
        <w:rPr>
          <w:sz w:val="22"/>
          <w:szCs w:val="22"/>
          <w:lang w:val="sr-Latn-BA"/>
        </w:rPr>
      </w:pPr>
    </w:p>
    <w:p w:rsidR="00DE66E3" w:rsidRPr="00087D37" w:rsidRDefault="00DE66E3" w:rsidP="00DE66E3">
      <w:pPr>
        <w:rPr>
          <w:sz w:val="22"/>
          <w:szCs w:val="22"/>
          <w:lang w:val="sr-Latn-BA"/>
        </w:rPr>
      </w:pPr>
      <w:r w:rsidRPr="00087D37">
        <w:rPr>
          <w:sz w:val="22"/>
          <w:szCs w:val="22"/>
          <w:lang w:val="sr-Latn-BA"/>
        </w:rPr>
        <w:t>Broj: 01-</w:t>
      </w:r>
      <w:r w:rsidR="00A956AD" w:rsidRPr="00087D37">
        <w:rPr>
          <w:sz w:val="22"/>
          <w:szCs w:val="22"/>
          <w:lang w:val="sr-Latn-BA"/>
        </w:rPr>
        <w:t>0</w:t>
      </w:r>
      <w:r w:rsidR="001F0106" w:rsidRPr="00087D37">
        <w:rPr>
          <w:sz w:val="22"/>
          <w:szCs w:val="22"/>
          <w:lang w:val="sr-Latn-BA"/>
        </w:rPr>
        <w:t>2</w:t>
      </w:r>
      <w:r w:rsidRPr="00087D37">
        <w:rPr>
          <w:sz w:val="22"/>
          <w:szCs w:val="22"/>
          <w:lang w:val="sr-Latn-BA"/>
        </w:rPr>
        <w:t>-</w:t>
      </w:r>
      <w:r w:rsidR="001F0106" w:rsidRPr="00087D37">
        <w:rPr>
          <w:sz w:val="22"/>
          <w:szCs w:val="22"/>
          <w:lang w:val="sr-Latn-BA"/>
        </w:rPr>
        <w:t xml:space="preserve">769 </w:t>
      </w:r>
      <w:r w:rsidRPr="00087D37">
        <w:rPr>
          <w:sz w:val="22"/>
          <w:szCs w:val="22"/>
          <w:lang w:val="sr-Latn-BA"/>
        </w:rPr>
        <w:t>/21</w:t>
      </w:r>
    </w:p>
    <w:p w:rsidR="00DE66E3" w:rsidRPr="00087D37" w:rsidRDefault="00EB57AD" w:rsidP="00DE66E3">
      <w:pPr>
        <w:rPr>
          <w:sz w:val="22"/>
          <w:szCs w:val="22"/>
          <w:lang w:val="sr-Latn-BA"/>
        </w:rPr>
      </w:pPr>
      <w:r w:rsidRPr="00087D37">
        <w:rPr>
          <w:sz w:val="22"/>
          <w:szCs w:val="22"/>
          <w:lang w:val="sr-Latn-BA"/>
        </w:rPr>
        <w:t>Dana :02</w:t>
      </w:r>
      <w:r w:rsidR="00DE66E3" w:rsidRPr="00087D37">
        <w:rPr>
          <w:sz w:val="22"/>
          <w:szCs w:val="22"/>
          <w:lang w:val="sr-Latn-BA"/>
        </w:rPr>
        <w:t>.</w:t>
      </w:r>
      <w:r w:rsidRPr="00087D37">
        <w:rPr>
          <w:sz w:val="22"/>
          <w:szCs w:val="22"/>
          <w:lang w:val="sr-Latn-BA"/>
        </w:rPr>
        <w:t>06.</w:t>
      </w:r>
      <w:r w:rsidR="00DE66E3" w:rsidRPr="00087D37">
        <w:rPr>
          <w:sz w:val="22"/>
          <w:szCs w:val="22"/>
          <w:lang w:val="sr-Latn-BA"/>
        </w:rPr>
        <w:t xml:space="preserve">2021. godine </w:t>
      </w:r>
    </w:p>
    <w:p w:rsidR="00DE66E3" w:rsidRPr="00087D37" w:rsidRDefault="00DE66E3" w:rsidP="00DE66E3">
      <w:pPr>
        <w:rPr>
          <w:sz w:val="22"/>
          <w:szCs w:val="22"/>
          <w:lang w:val="sr-Latn-BA"/>
        </w:rPr>
      </w:pPr>
    </w:p>
    <w:p w:rsidR="00DE66E3" w:rsidRPr="00087D37" w:rsidRDefault="00DE66E3" w:rsidP="00DE66E3">
      <w:pPr>
        <w:rPr>
          <w:sz w:val="22"/>
          <w:szCs w:val="22"/>
          <w:lang w:val="sr-Latn-BA"/>
        </w:rPr>
      </w:pPr>
      <w:r w:rsidRPr="00087D37">
        <w:rPr>
          <w:sz w:val="22"/>
          <w:szCs w:val="22"/>
          <w:lang w:val="sr-Latn-BA"/>
        </w:rPr>
        <w:tab/>
        <w:t xml:space="preserve">                                                                                               PREDSJEDAVAJUĆI O.V. </w:t>
      </w:r>
    </w:p>
    <w:p w:rsidR="00DE66E3" w:rsidRPr="00087D37" w:rsidRDefault="00DE66E3" w:rsidP="00DE66E3">
      <w:pPr>
        <w:rPr>
          <w:sz w:val="22"/>
          <w:szCs w:val="22"/>
          <w:lang w:val="sr-Latn-BA"/>
        </w:rPr>
      </w:pPr>
      <w:r w:rsidRPr="00087D37">
        <w:rPr>
          <w:sz w:val="22"/>
          <w:szCs w:val="22"/>
          <w:lang w:val="sr-Latn-BA"/>
        </w:rPr>
        <w:tab/>
        <w:t xml:space="preserve">                                                                                                          Slađana Čeko </w:t>
      </w:r>
      <w:r w:rsidR="000D325F" w:rsidRPr="00087D37">
        <w:rPr>
          <w:sz w:val="22"/>
          <w:szCs w:val="22"/>
          <w:lang w:val="sr-Latn-BA"/>
        </w:rPr>
        <w:t>s.r.</w:t>
      </w:r>
      <w:r w:rsidRPr="00087D37">
        <w:rPr>
          <w:sz w:val="22"/>
          <w:szCs w:val="22"/>
          <w:lang w:val="sr-Latn-BA"/>
        </w:rPr>
        <w:t xml:space="preserve">  </w:t>
      </w:r>
      <w:r w:rsidRPr="00087D37">
        <w:rPr>
          <w:sz w:val="22"/>
          <w:szCs w:val="22"/>
          <w:lang w:val="sr-Latn-BA"/>
        </w:rPr>
        <w:tab/>
      </w:r>
    </w:p>
    <w:p w:rsidR="00DE66E3" w:rsidRPr="00087D37" w:rsidRDefault="00DE66E3" w:rsidP="00992E94">
      <w:pPr>
        <w:rPr>
          <w:lang w:val="hr-HR"/>
        </w:rPr>
      </w:pPr>
    </w:p>
    <w:p w:rsidR="00DE66E3" w:rsidRDefault="00DE66E3" w:rsidP="00992E94">
      <w:pPr>
        <w:rPr>
          <w:lang w:val="hr-HR"/>
        </w:rPr>
      </w:pPr>
    </w:p>
    <w:p w:rsidR="00DE66E3" w:rsidRPr="002430A3" w:rsidRDefault="00DE66E3" w:rsidP="00DE66E3">
      <w:pPr>
        <w:autoSpaceDE w:val="0"/>
        <w:autoSpaceDN w:val="0"/>
        <w:adjustRightInd w:val="0"/>
        <w:spacing w:line="240" w:lineRule="auto"/>
      </w:pPr>
      <w:proofErr w:type="gramStart"/>
      <w:r w:rsidRPr="002430A3">
        <w:t>Na osnovu člana 13.</w:t>
      </w:r>
      <w:proofErr w:type="gramEnd"/>
      <w:r w:rsidRPr="002430A3">
        <w:t xml:space="preserve"> Zakona o principima lokalne samouprave u Federaciji Bosne i Hercegovine (''Službene novine FBiH'', broj: 49/06 i 51/09), člana 4. Zakona o ministarskim vladinim i drugim imenovanjima u FBiH (''Službene novine FBiH'' broj: 12/03, 34/03 i 65/13)</w:t>
      </w:r>
      <w:proofErr w:type="gramStart"/>
      <w:r w:rsidRPr="002430A3">
        <w:t>,  člana</w:t>
      </w:r>
      <w:proofErr w:type="gramEnd"/>
      <w:r w:rsidRPr="002430A3">
        <w:t xml:space="preserve"> 24. Statuta opštine Bosansko Grahovo</w:t>
      </w:r>
      <w:proofErr w:type="gramStart"/>
      <w:r w:rsidRPr="002430A3">
        <w:t>,  i</w:t>
      </w:r>
      <w:proofErr w:type="gramEnd"/>
      <w:r w:rsidRPr="002430A3">
        <w:t xml:space="preserve">  člana 94. Poslovnika o radu Opštinskog vijeća, Opštinsko vijeće Bosansko Grahovo na svojoj sjednici održanoj dana </w:t>
      </w:r>
      <w:proofErr w:type="gramStart"/>
      <w:r w:rsidR="00EB57AD">
        <w:rPr>
          <w:lang w:val="sr-Latn-RS"/>
        </w:rPr>
        <w:t>01.06.</w:t>
      </w:r>
      <w:r>
        <w:t>2021</w:t>
      </w:r>
      <w:r w:rsidRPr="002430A3">
        <w:t>.godine  d</w:t>
      </w:r>
      <w:proofErr w:type="gramEnd"/>
      <w:r w:rsidRPr="002430A3">
        <w:t xml:space="preserve"> o n o s i </w:t>
      </w:r>
    </w:p>
    <w:p w:rsidR="00DE66E3" w:rsidRPr="002430A3" w:rsidRDefault="00DE66E3" w:rsidP="00DE66E3">
      <w:pPr>
        <w:autoSpaceDE w:val="0"/>
        <w:autoSpaceDN w:val="0"/>
        <w:adjustRightInd w:val="0"/>
        <w:spacing w:line="240" w:lineRule="auto"/>
        <w:rPr>
          <w:rFonts w:ascii="Calibri" w:hAnsi="Calibri" w:cs="Calibri"/>
          <w:b/>
        </w:rPr>
      </w:pPr>
    </w:p>
    <w:p w:rsidR="00DE66E3" w:rsidRPr="002430A3" w:rsidRDefault="00DE66E3" w:rsidP="00DE66E3">
      <w:pPr>
        <w:autoSpaceDE w:val="0"/>
        <w:autoSpaceDN w:val="0"/>
        <w:adjustRightInd w:val="0"/>
        <w:spacing w:line="240" w:lineRule="auto"/>
        <w:jc w:val="center"/>
        <w:rPr>
          <w:b/>
        </w:rPr>
      </w:pPr>
      <w:r w:rsidRPr="002430A3">
        <w:rPr>
          <w:b/>
        </w:rPr>
        <w:t>O   D   L   U   K    U</w:t>
      </w:r>
    </w:p>
    <w:p w:rsidR="00DE66E3" w:rsidRPr="002430A3" w:rsidRDefault="00DE66E3" w:rsidP="00DE66E3">
      <w:pPr>
        <w:autoSpaceDE w:val="0"/>
        <w:autoSpaceDN w:val="0"/>
        <w:adjustRightInd w:val="0"/>
        <w:spacing w:line="240" w:lineRule="auto"/>
        <w:jc w:val="center"/>
        <w:rPr>
          <w:b/>
        </w:rPr>
      </w:pPr>
      <w:r w:rsidRPr="002430A3">
        <w:rPr>
          <w:b/>
        </w:rPr>
        <w:t>O</w:t>
      </w:r>
    </w:p>
    <w:p w:rsidR="00DE66E3" w:rsidRPr="002430A3" w:rsidRDefault="00DE66E3" w:rsidP="00A956AD">
      <w:pPr>
        <w:autoSpaceDE w:val="0"/>
        <w:autoSpaceDN w:val="0"/>
        <w:adjustRightInd w:val="0"/>
        <w:spacing w:line="240" w:lineRule="auto"/>
        <w:rPr>
          <w:b/>
        </w:rPr>
      </w:pPr>
      <w:r w:rsidRPr="002430A3">
        <w:rPr>
          <w:b/>
        </w:rPr>
        <w:t xml:space="preserve">                   </w:t>
      </w:r>
      <w:proofErr w:type="gramStart"/>
      <w:r w:rsidRPr="002430A3">
        <w:rPr>
          <w:b/>
        </w:rPr>
        <w:t>IMENOVANJU</w:t>
      </w:r>
      <w:r w:rsidR="00A956AD">
        <w:rPr>
          <w:b/>
        </w:rPr>
        <w:t xml:space="preserve">  ŠKOLSKOG</w:t>
      </w:r>
      <w:proofErr w:type="gramEnd"/>
      <w:r w:rsidR="00A956AD">
        <w:rPr>
          <w:b/>
        </w:rPr>
        <w:t xml:space="preserve"> ODBORA OSNOVNE ŠKOLE</w:t>
      </w:r>
      <w:r w:rsidRPr="002430A3">
        <w:rPr>
          <w:b/>
        </w:rPr>
        <w:t xml:space="preserve"> ''GRAHOVO'' BOSANSKO GRAHOVO</w:t>
      </w:r>
    </w:p>
    <w:p w:rsidR="00DE66E3" w:rsidRPr="002430A3" w:rsidRDefault="00DE66E3" w:rsidP="00DE66E3">
      <w:pPr>
        <w:autoSpaceDE w:val="0"/>
        <w:autoSpaceDN w:val="0"/>
        <w:adjustRightInd w:val="0"/>
        <w:spacing w:line="240" w:lineRule="auto"/>
        <w:jc w:val="center"/>
        <w:rPr>
          <w:rFonts w:ascii="Calibri" w:hAnsi="Calibri" w:cs="Calibri"/>
        </w:rPr>
      </w:pPr>
    </w:p>
    <w:p w:rsidR="00DE66E3" w:rsidRPr="002430A3" w:rsidRDefault="00DE66E3" w:rsidP="00DE66E3">
      <w:pPr>
        <w:autoSpaceDE w:val="0"/>
        <w:autoSpaceDN w:val="0"/>
        <w:adjustRightInd w:val="0"/>
        <w:spacing w:line="240" w:lineRule="auto"/>
        <w:jc w:val="center"/>
        <w:rPr>
          <w:b/>
          <w:bCs/>
        </w:rPr>
      </w:pPr>
      <w:proofErr w:type="gramStart"/>
      <w:r w:rsidRPr="002430A3">
        <w:rPr>
          <w:b/>
          <w:bCs/>
        </w:rPr>
        <w:lastRenderedPageBreak/>
        <w:t>Član 1.</w:t>
      </w:r>
      <w:proofErr w:type="gramEnd"/>
    </w:p>
    <w:p w:rsidR="00DE66E3" w:rsidRPr="002430A3" w:rsidRDefault="00DE66E3" w:rsidP="00DE66E3">
      <w:pPr>
        <w:autoSpaceDE w:val="0"/>
        <w:autoSpaceDN w:val="0"/>
        <w:adjustRightInd w:val="0"/>
        <w:spacing w:line="240" w:lineRule="auto"/>
        <w:jc w:val="center"/>
        <w:rPr>
          <w:b/>
          <w:bCs/>
        </w:rPr>
      </w:pPr>
    </w:p>
    <w:p w:rsidR="00DE66E3" w:rsidRPr="002430A3" w:rsidRDefault="00DE66E3" w:rsidP="00DE66E3">
      <w:pPr>
        <w:autoSpaceDE w:val="0"/>
        <w:autoSpaceDN w:val="0"/>
        <w:adjustRightInd w:val="0"/>
        <w:spacing w:line="240" w:lineRule="auto"/>
      </w:pPr>
      <w:r w:rsidRPr="002430A3">
        <w:tab/>
        <w:t xml:space="preserve"> Ovom </w:t>
      </w:r>
      <w:proofErr w:type="gramStart"/>
      <w:r w:rsidRPr="002430A3">
        <w:t>Odlukom  imenuje</w:t>
      </w:r>
      <w:proofErr w:type="gramEnd"/>
      <w:r w:rsidRPr="002430A3">
        <w:t xml:space="preserve"> se školski odbor Osnovne škole ''Grahovo'' Bosansko Grahovo u sastavu:</w:t>
      </w:r>
    </w:p>
    <w:p w:rsidR="00DE66E3" w:rsidRPr="002430A3" w:rsidRDefault="00DE66E3" w:rsidP="00DE66E3">
      <w:pPr>
        <w:autoSpaceDE w:val="0"/>
        <w:autoSpaceDN w:val="0"/>
        <w:adjustRightInd w:val="0"/>
        <w:spacing w:line="240" w:lineRule="auto"/>
        <w:rPr>
          <w:bCs/>
        </w:rPr>
      </w:pPr>
      <w:r w:rsidRPr="002430A3">
        <w:tab/>
      </w:r>
      <w:r>
        <w:rPr>
          <w:bCs/>
        </w:rPr>
        <w:t xml:space="preserve">1. Nikola Čeko </w:t>
      </w:r>
      <w:r w:rsidRPr="002430A3">
        <w:rPr>
          <w:bCs/>
        </w:rPr>
        <w:t xml:space="preserve">za Predsjednika Školskog odbora </w:t>
      </w:r>
      <w:proofErr w:type="gramStart"/>
      <w:r w:rsidRPr="002430A3">
        <w:rPr>
          <w:bCs/>
        </w:rPr>
        <w:t>ispred  osnivača</w:t>
      </w:r>
      <w:proofErr w:type="gramEnd"/>
    </w:p>
    <w:p w:rsidR="00DE66E3" w:rsidRPr="002430A3" w:rsidRDefault="00DE66E3" w:rsidP="00DE66E3">
      <w:pPr>
        <w:autoSpaceDE w:val="0"/>
        <w:autoSpaceDN w:val="0"/>
        <w:adjustRightInd w:val="0"/>
        <w:spacing w:line="240" w:lineRule="auto"/>
        <w:rPr>
          <w:bCs/>
        </w:rPr>
      </w:pPr>
      <w:r>
        <w:rPr>
          <w:bCs/>
        </w:rPr>
        <w:tab/>
        <w:t xml:space="preserve">2. Krešimir Sarić </w:t>
      </w:r>
      <w:r w:rsidRPr="002430A3">
        <w:rPr>
          <w:bCs/>
        </w:rPr>
        <w:t xml:space="preserve">za člana odbora </w:t>
      </w:r>
      <w:proofErr w:type="gramStart"/>
      <w:r w:rsidRPr="002430A3">
        <w:rPr>
          <w:bCs/>
        </w:rPr>
        <w:t>ispred  osnivača</w:t>
      </w:r>
      <w:proofErr w:type="gramEnd"/>
    </w:p>
    <w:p w:rsidR="00DE66E3" w:rsidRPr="002430A3" w:rsidRDefault="00DE66E3" w:rsidP="00DE66E3">
      <w:pPr>
        <w:autoSpaceDE w:val="0"/>
        <w:autoSpaceDN w:val="0"/>
        <w:adjustRightInd w:val="0"/>
        <w:spacing w:line="240" w:lineRule="auto"/>
        <w:rPr>
          <w:bCs/>
        </w:rPr>
      </w:pPr>
      <w:r>
        <w:rPr>
          <w:bCs/>
        </w:rPr>
        <w:tab/>
        <w:t>3. Smiljka Radlović</w:t>
      </w:r>
      <w:r w:rsidRPr="002430A3">
        <w:rPr>
          <w:bCs/>
        </w:rPr>
        <w:t xml:space="preserve"> za člana odbora iz </w:t>
      </w:r>
      <w:proofErr w:type="gramStart"/>
      <w:r w:rsidRPr="002430A3">
        <w:rPr>
          <w:bCs/>
        </w:rPr>
        <w:t>reda  roditelja</w:t>
      </w:r>
      <w:proofErr w:type="gramEnd"/>
    </w:p>
    <w:p w:rsidR="00DE66E3" w:rsidRPr="002430A3" w:rsidRDefault="00DE66E3" w:rsidP="00DE66E3">
      <w:pPr>
        <w:autoSpaceDE w:val="0"/>
        <w:autoSpaceDN w:val="0"/>
        <w:adjustRightInd w:val="0"/>
        <w:spacing w:line="240" w:lineRule="auto"/>
        <w:rPr>
          <w:bCs/>
        </w:rPr>
      </w:pPr>
      <w:r>
        <w:rPr>
          <w:bCs/>
        </w:rPr>
        <w:tab/>
      </w:r>
      <w:proofErr w:type="gramStart"/>
      <w:r>
        <w:rPr>
          <w:bCs/>
        </w:rPr>
        <w:t>4.Aleksandar</w:t>
      </w:r>
      <w:proofErr w:type="gramEnd"/>
      <w:r>
        <w:rPr>
          <w:bCs/>
        </w:rPr>
        <w:t xml:space="preserve"> Orašanin</w:t>
      </w:r>
      <w:r w:rsidRPr="002430A3">
        <w:rPr>
          <w:bCs/>
        </w:rPr>
        <w:t xml:space="preserve"> za člana odbora iz reda učitelja/nastavnika</w:t>
      </w:r>
    </w:p>
    <w:p w:rsidR="00DE66E3" w:rsidRPr="002430A3" w:rsidRDefault="00DE66E3" w:rsidP="00DE66E3">
      <w:pPr>
        <w:autoSpaceDE w:val="0"/>
        <w:autoSpaceDN w:val="0"/>
        <w:adjustRightInd w:val="0"/>
        <w:spacing w:line="240" w:lineRule="auto"/>
        <w:rPr>
          <w:bCs/>
        </w:rPr>
      </w:pPr>
      <w:r w:rsidRPr="002430A3">
        <w:rPr>
          <w:bCs/>
        </w:rPr>
        <w:tab/>
      </w:r>
      <w:proofErr w:type="gramStart"/>
      <w:r w:rsidRPr="002430A3">
        <w:rPr>
          <w:bCs/>
        </w:rPr>
        <w:t>5.</w:t>
      </w:r>
      <w:r>
        <w:rPr>
          <w:bCs/>
          <w:lang w:val="sr-Latn-RS"/>
        </w:rPr>
        <w:t>Rada</w:t>
      </w:r>
      <w:proofErr w:type="gramEnd"/>
      <w:r>
        <w:rPr>
          <w:bCs/>
          <w:lang w:val="sr-Latn-RS"/>
        </w:rPr>
        <w:t xml:space="preserve"> Rakita </w:t>
      </w:r>
      <w:r w:rsidRPr="002430A3">
        <w:rPr>
          <w:bCs/>
        </w:rPr>
        <w:t>za člana odbora iz reda  učitelja/nastavnika</w:t>
      </w:r>
    </w:p>
    <w:p w:rsidR="00DE66E3" w:rsidRPr="002430A3" w:rsidRDefault="00DE66E3" w:rsidP="00DE66E3">
      <w:pPr>
        <w:autoSpaceDE w:val="0"/>
        <w:autoSpaceDN w:val="0"/>
        <w:adjustRightInd w:val="0"/>
        <w:spacing w:line="240" w:lineRule="auto"/>
      </w:pPr>
    </w:p>
    <w:p w:rsidR="00DE66E3" w:rsidRPr="002430A3" w:rsidRDefault="00DE66E3" w:rsidP="00DE66E3">
      <w:pPr>
        <w:autoSpaceDE w:val="0"/>
        <w:autoSpaceDN w:val="0"/>
        <w:adjustRightInd w:val="0"/>
        <w:spacing w:line="240" w:lineRule="auto"/>
        <w:jc w:val="center"/>
        <w:rPr>
          <w:b/>
          <w:bCs/>
        </w:rPr>
      </w:pPr>
      <w:proofErr w:type="gramStart"/>
      <w:r w:rsidRPr="002430A3">
        <w:rPr>
          <w:b/>
          <w:bCs/>
        </w:rPr>
        <w:t>Član 2.</w:t>
      </w:r>
      <w:proofErr w:type="gramEnd"/>
      <w:r w:rsidRPr="002430A3">
        <w:rPr>
          <w:b/>
          <w:bCs/>
        </w:rPr>
        <w:t xml:space="preserve"> </w:t>
      </w:r>
    </w:p>
    <w:p w:rsidR="00DE66E3" w:rsidRPr="002430A3" w:rsidRDefault="00DE66E3" w:rsidP="00DE66E3">
      <w:pPr>
        <w:autoSpaceDE w:val="0"/>
        <w:autoSpaceDN w:val="0"/>
        <w:adjustRightInd w:val="0"/>
        <w:spacing w:line="240" w:lineRule="auto"/>
        <w:jc w:val="center"/>
        <w:rPr>
          <w:b/>
          <w:bCs/>
        </w:rPr>
      </w:pPr>
    </w:p>
    <w:p w:rsidR="00DE66E3" w:rsidRPr="002430A3" w:rsidRDefault="00DE66E3" w:rsidP="00DE66E3">
      <w:pPr>
        <w:autoSpaceDE w:val="0"/>
        <w:autoSpaceDN w:val="0"/>
        <w:adjustRightInd w:val="0"/>
        <w:spacing w:line="240" w:lineRule="auto"/>
        <w:rPr>
          <w:bCs/>
        </w:rPr>
      </w:pPr>
      <w:r w:rsidRPr="002430A3">
        <w:rPr>
          <w:bCs/>
        </w:rPr>
        <w:tab/>
        <w:t xml:space="preserve">Imenovanje školskog odbora Osnovne škole ''Grahovo'' Bosansko Grahovo vrši se na </w:t>
      </w:r>
      <w:r>
        <w:rPr>
          <w:bCs/>
        </w:rPr>
        <w:t xml:space="preserve">   </w:t>
      </w:r>
      <w:r w:rsidRPr="002430A3">
        <w:rPr>
          <w:bCs/>
        </w:rPr>
        <w:t xml:space="preserve">period </w:t>
      </w:r>
      <w:proofErr w:type="gramStart"/>
      <w:r w:rsidRPr="002430A3">
        <w:rPr>
          <w:bCs/>
        </w:rPr>
        <w:t>od  4</w:t>
      </w:r>
      <w:proofErr w:type="gramEnd"/>
      <w:r w:rsidRPr="002430A3">
        <w:rPr>
          <w:bCs/>
        </w:rPr>
        <w:t xml:space="preserve"> godine od dana stupanja na snagu Odluke.</w:t>
      </w:r>
      <w:r>
        <w:rPr>
          <w:bCs/>
        </w:rPr>
        <w:t xml:space="preserve">      </w:t>
      </w:r>
    </w:p>
    <w:p w:rsidR="00DE66E3" w:rsidRPr="002430A3" w:rsidRDefault="00DE66E3" w:rsidP="00DE66E3">
      <w:pPr>
        <w:autoSpaceDE w:val="0"/>
        <w:autoSpaceDN w:val="0"/>
        <w:adjustRightInd w:val="0"/>
        <w:spacing w:line="240" w:lineRule="auto"/>
        <w:rPr>
          <w:bCs/>
        </w:rPr>
      </w:pPr>
    </w:p>
    <w:p w:rsidR="00DE66E3" w:rsidRPr="002430A3" w:rsidRDefault="00DE66E3" w:rsidP="00DE66E3">
      <w:pPr>
        <w:autoSpaceDE w:val="0"/>
        <w:autoSpaceDN w:val="0"/>
        <w:adjustRightInd w:val="0"/>
        <w:spacing w:line="240" w:lineRule="auto"/>
        <w:jc w:val="center"/>
        <w:rPr>
          <w:b/>
          <w:lang w:val="bs-Latn-BA"/>
        </w:rPr>
      </w:pPr>
      <w:proofErr w:type="gramStart"/>
      <w:r w:rsidRPr="002430A3">
        <w:rPr>
          <w:b/>
          <w:bCs/>
        </w:rPr>
        <w:t>Član 3.</w:t>
      </w:r>
      <w:proofErr w:type="gramEnd"/>
    </w:p>
    <w:p w:rsidR="00DE66E3" w:rsidRPr="002430A3" w:rsidRDefault="00DE66E3" w:rsidP="00DE66E3">
      <w:pPr>
        <w:autoSpaceDE w:val="0"/>
        <w:autoSpaceDN w:val="0"/>
        <w:adjustRightInd w:val="0"/>
        <w:spacing w:line="240" w:lineRule="auto"/>
        <w:jc w:val="center"/>
        <w:rPr>
          <w:b/>
          <w:bCs/>
        </w:rPr>
      </w:pPr>
    </w:p>
    <w:p w:rsidR="00DE66E3" w:rsidRPr="002430A3" w:rsidRDefault="00DE66E3" w:rsidP="00DE66E3">
      <w:pPr>
        <w:pStyle w:val="NoSpacing"/>
        <w:rPr>
          <w:rFonts w:ascii="Times New Roman" w:hAnsi="Times New Roman"/>
          <w:sz w:val="24"/>
          <w:szCs w:val="24"/>
          <w:lang w:val="bs-Latn-BA"/>
        </w:rPr>
      </w:pPr>
      <w:r w:rsidRPr="002430A3">
        <w:rPr>
          <w:sz w:val="24"/>
          <w:szCs w:val="24"/>
          <w:lang w:val="bs-Latn-BA"/>
        </w:rPr>
        <w:tab/>
      </w:r>
      <w:r w:rsidRPr="002430A3">
        <w:rPr>
          <w:rFonts w:ascii="Times New Roman" w:hAnsi="Times New Roman"/>
          <w:sz w:val="24"/>
          <w:szCs w:val="24"/>
        </w:rPr>
        <w:t>Ova</w:t>
      </w:r>
      <w:r w:rsidRPr="002430A3">
        <w:rPr>
          <w:rFonts w:ascii="Times New Roman" w:hAnsi="Times New Roman"/>
          <w:sz w:val="24"/>
          <w:szCs w:val="24"/>
          <w:lang w:val="bs-Latn-BA"/>
        </w:rPr>
        <w:t xml:space="preserve"> </w:t>
      </w:r>
      <w:r w:rsidRPr="002430A3">
        <w:rPr>
          <w:rFonts w:ascii="Times New Roman" w:hAnsi="Times New Roman"/>
          <w:sz w:val="24"/>
          <w:szCs w:val="24"/>
        </w:rPr>
        <w:t>odluka</w:t>
      </w:r>
      <w:r w:rsidRPr="002430A3">
        <w:rPr>
          <w:rFonts w:ascii="Times New Roman" w:hAnsi="Times New Roman"/>
          <w:sz w:val="24"/>
          <w:szCs w:val="24"/>
          <w:lang w:val="bs-Latn-BA"/>
        </w:rPr>
        <w:t xml:space="preserve"> </w:t>
      </w:r>
      <w:r w:rsidRPr="002430A3">
        <w:rPr>
          <w:rFonts w:ascii="Times New Roman" w:hAnsi="Times New Roman"/>
          <w:sz w:val="24"/>
          <w:szCs w:val="24"/>
        </w:rPr>
        <w:t>stupa</w:t>
      </w:r>
      <w:r w:rsidRPr="002430A3">
        <w:rPr>
          <w:rFonts w:ascii="Times New Roman" w:hAnsi="Times New Roman"/>
          <w:sz w:val="24"/>
          <w:szCs w:val="24"/>
          <w:lang w:val="bs-Latn-BA"/>
        </w:rPr>
        <w:t xml:space="preserve"> </w:t>
      </w:r>
      <w:proofErr w:type="gramStart"/>
      <w:r w:rsidRPr="002430A3">
        <w:rPr>
          <w:rFonts w:ascii="Times New Roman" w:hAnsi="Times New Roman"/>
          <w:sz w:val="24"/>
          <w:szCs w:val="24"/>
        </w:rPr>
        <w:t>na</w:t>
      </w:r>
      <w:proofErr w:type="gramEnd"/>
      <w:r w:rsidRPr="002430A3">
        <w:rPr>
          <w:rFonts w:ascii="Times New Roman" w:hAnsi="Times New Roman"/>
          <w:sz w:val="24"/>
          <w:szCs w:val="24"/>
          <w:lang w:val="bs-Latn-BA"/>
        </w:rPr>
        <w:t xml:space="preserve"> </w:t>
      </w:r>
      <w:r w:rsidRPr="002430A3">
        <w:rPr>
          <w:rFonts w:ascii="Times New Roman" w:hAnsi="Times New Roman"/>
          <w:sz w:val="24"/>
          <w:szCs w:val="24"/>
        </w:rPr>
        <w:t>snagu</w:t>
      </w:r>
      <w:r w:rsidRPr="002430A3">
        <w:rPr>
          <w:rFonts w:ascii="Times New Roman" w:hAnsi="Times New Roman"/>
          <w:sz w:val="24"/>
          <w:szCs w:val="24"/>
          <w:lang w:val="bs-Latn-BA"/>
        </w:rPr>
        <w:t xml:space="preserve"> narednog </w:t>
      </w:r>
      <w:r w:rsidRPr="002430A3">
        <w:rPr>
          <w:rFonts w:ascii="Times New Roman" w:hAnsi="Times New Roman"/>
          <w:sz w:val="24"/>
          <w:szCs w:val="24"/>
        </w:rPr>
        <w:t>dana od dana</w:t>
      </w:r>
      <w:r w:rsidRPr="002430A3">
        <w:rPr>
          <w:rFonts w:ascii="Times New Roman" w:hAnsi="Times New Roman"/>
          <w:sz w:val="24"/>
          <w:szCs w:val="24"/>
          <w:lang w:val="bs-Latn-BA"/>
        </w:rPr>
        <w:t xml:space="preserve"> </w:t>
      </w:r>
      <w:r w:rsidRPr="002430A3">
        <w:rPr>
          <w:rFonts w:ascii="Times New Roman" w:hAnsi="Times New Roman"/>
          <w:sz w:val="24"/>
          <w:szCs w:val="24"/>
        </w:rPr>
        <w:t>objavljivanja</w:t>
      </w:r>
      <w:r w:rsidRPr="002430A3">
        <w:rPr>
          <w:rFonts w:ascii="Times New Roman" w:hAnsi="Times New Roman"/>
          <w:sz w:val="24"/>
          <w:szCs w:val="24"/>
          <w:lang w:val="bs-Latn-BA"/>
        </w:rPr>
        <w:t xml:space="preserve"> </w:t>
      </w:r>
      <w:r w:rsidRPr="002430A3">
        <w:rPr>
          <w:rFonts w:ascii="Times New Roman" w:hAnsi="Times New Roman"/>
          <w:sz w:val="24"/>
          <w:szCs w:val="24"/>
        </w:rPr>
        <w:t>u</w:t>
      </w:r>
      <w:r w:rsidRPr="002430A3">
        <w:rPr>
          <w:rFonts w:ascii="Times New Roman" w:hAnsi="Times New Roman"/>
          <w:sz w:val="24"/>
          <w:szCs w:val="24"/>
          <w:lang w:val="bs-Latn-BA"/>
        </w:rPr>
        <w:t xml:space="preserve"> «</w:t>
      </w:r>
      <w:r w:rsidRPr="002430A3">
        <w:rPr>
          <w:rFonts w:ascii="Times New Roman" w:hAnsi="Times New Roman"/>
          <w:sz w:val="24"/>
          <w:szCs w:val="24"/>
        </w:rPr>
        <w:t>Slu</w:t>
      </w:r>
      <w:r w:rsidRPr="002430A3">
        <w:rPr>
          <w:rFonts w:ascii="Times New Roman" w:hAnsi="Times New Roman"/>
          <w:sz w:val="24"/>
          <w:szCs w:val="24"/>
          <w:lang w:val="bs-Latn-BA"/>
        </w:rPr>
        <w:t>ž</w:t>
      </w:r>
      <w:r w:rsidRPr="002430A3">
        <w:rPr>
          <w:rFonts w:ascii="Times New Roman" w:hAnsi="Times New Roman"/>
          <w:sz w:val="24"/>
          <w:szCs w:val="24"/>
        </w:rPr>
        <w:t>benom</w:t>
      </w:r>
      <w:r w:rsidRPr="002430A3">
        <w:rPr>
          <w:rFonts w:ascii="Times New Roman" w:hAnsi="Times New Roman"/>
          <w:sz w:val="24"/>
          <w:szCs w:val="24"/>
          <w:lang w:val="bs-Latn-BA"/>
        </w:rPr>
        <w:t xml:space="preserve"> </w:t>
      </w:r>
      <w:r w:rsidRPr="002430A3">
        <w:rPr>
          <w:rFonts w:ascii="Times New Roman" w:hAnsi="Times New Roman"/>
          <w:sz w:val="24"/>
          <w:szCs w:val="24"/>
        </w:rPr>
        <w:t>glasniku</w:t>
      </w:r>
      <w:r w:rsidRPr="002430A3">
        <w:rPr>
          <w:rFonts w:ascii="Times New Roman" w:hAnsi="Times New Roman"/>
          <w:sz w:val="24"/>
          <w:szCs w:val="24"/>
          <w:lang w:val="bs-Latn-BA"/>
        </w:rPr>
        <w:t xml:space="preserve"> </w:t>
      </w:r>
      <w:r>
        <w:rPr>
          <w:rFonts w:ascii="Times New Roman" w:hAnsi="Times New Roman"/>
          <w:sz w:val="24"/>
          <w:szCs w:val="24"/>
          <w:lang w:val="bs-Latn-BA"/>
        </w:rPr>
        <w:t xml:space="preserve">    </w:t>
      </w:r>
      <w:r w:rsidRPr="002430A3">
        <w:rPr>
          <w:rFonts w:ascii="Times New Roman" w:hAnsi="Times New Roman"/>
          <w:sz w:val="24"/>
          <w:szCs w:val="24"/>
        </w:rPr>
        <w:t>op</w:t>
      </w:r>
      <w:r w:rsidRPr="002430A3">
        <w:rPr>
          <w:rFonts w:ascii="Times New Roman" w:hAnsi="Times New Roman"/>
          <w:sz w:val="24"/>
          <w:szCs w:val="24"/>
          <w:lang w:val="bs-Latn-BA"/>
        </w:rPr>
        <w:t>št</w:t>
      </w:r>
      <w:r w:rsidRPr="002430A3">
        <w:rPr>
          <w:rFonts w:ascii="Times New Roman" w:hAnsi="Times New Roman"/>
          <w:sz w:val="24"/>
          <w:szCs w:val="24"/>
        </w:rPr>
        <w:t>ine</w:t>
      </w:r>
      <w:r w:rsidRPr="002430A3">
        <w:rPr>
          <w:rFonts w:ascii="Times New Roman" w:hAnsi="Times New Roman"/>
          <w:sz w:val="24"/>
          <w:szCs w:val="24"/>
          <w:lang w:val="bs-Latn-BA"/>
        </w:rPr>
        <w:t xml:space="preserve"> </w:t>
      </w:r>
      <w:r w:rsidRPr="002430A3">
        <w:rPr>
          <w:rFonts w:ascii="Times New Roman" w:hAnsi="Times New Roman"/>
          <w:sz w:val="24"/>
          <w:szCs w:val="24"/>
        </w:rPr>
        <w:t>Bosansko Grahovo</w:t>
      </w:r>
      <w:r w:rsidRPr="002430A3">
        <w:rPr>
          <w:rFonts w:ascii="Times New Roman" w:hAnsi="Times New Roman"/>
          <w:sz w:val="24"/>
          <w:szCs w:val="24"/>
          <w:lang w:val="bs-Latn-BA"/>
        </w:rPr>
        <w:t>».</w:t>
      </w:r>
      <w:r w:rsidRPr="002430A3">
        <w:rPr>
          <w:rFonts w:ascii="Times New Roman" w:hAnsi="Times New Roman"/>
          <w:sz w:val="24"/>
          <w:szCs w:val="24"/>
          <w:lang w:val="bs-Latn-BA"/>
        </w:rPr>
        <w:tab/>
      </w:r>
    </w:p>
    <w:p w:rsidR="00DE66E3" w:rsidRPr="002430A3" w:rsidRDefault="00DE66E3" w:rsidP="00DE66E3">
      <w:pPr>
        <w:pStyle w:val="NoSpacing"/>
        <w:rPr>
          <w:rFonts w:ascii="Times New Roman" w:hAnsi="Times New Roman"/>
          <w:sz w:val="24"/>
          <w:szCs w:val="24"/>
          <w:lang w:val="bs-Latn-BA"/>
        </w:rPr>
      </w:pPr>
    </w:p>
    <w:p w:rsidR="00DE66E3" w:rsidRPr="002430A3" w:rsidRDefault="00DE66E3" w:rsidP="00DE66E3">
      <w:pPr>
        <w:pStyle w:val="NoSpacing"/>
        <w:rPr>
          <w:rFonts w:ascii="Times New Roman" w:hAnsi="Times New Roman"/>
          <w:sz w:val="24"/>
          <w:szCs w:val="24"/>
          <w:lang w:val="bs-Latn-BA"/>
        </w:rPr>
      </w:pPr>
    </w:p>
    <w:p w:rsidR="006E0A01" w:rsidRDefault="001F0106" w:rsidP="00DE66E3">
      <w:pPr>
        <w:pStyle w:val="NoSpacing"/>
        <w:rPr>
          <w:rFonts w:ascii="Times New Roman" w:hAnsi="Times New Roman"/>
          <w:sz w:val="24"/>
          <w:szCs w:val="24"/>
          <w:lang w:val="bs-Latn-BA"/>
        </w:rPr>
      </w:pPr>
      <w:r>
        <w:rPr>
          <w:rFonts w:ascii="Times New Roman" w:hAnsi="Times New Roman"/>
          <w:sz w:val="24"/>
          <w:szCs w:val="24"/>
          <w:lang w:val="bs-Latn-BA"/>
        </w:rPr>
        <w:t>Broj:01-02-770</w:t>
      </w:r>
      <w:r w:rsidR="00DE66E3">
        <w:rPr>
          <w:rFonts w:ascii="Times New Roman" w:hAnsi="Times New Roman"/>
          <w:sz w:val="24"/>
          <w:szCs w:val="24"/>
          <w:lang w:val="bs-Latn-BA"/>
        </w:rPr>
        <w:t>/21</w:t>
      </w:r>
      <w:r w:rsidR="00DE66E3">
        <w:rPr>
          <w:rFonts w:ascii="Times New Roman" w:hAnsi="Times New Roman"/>
          <w:sz w:val="24"/>
          <w:szCs w:val="24"/>
          <w:lang w:val="bs-Latn-BA"/>
        </w:rPr>
        <w:tab/>
        <w:t xml:space="preserve">  </w:t>
      </w:r>
      <w:r w:rsidR="00DE66E3" w:rsidRPr="002430A3">
        <w:rPr>
          <w:rFonts w:ascii="Times New Roman" w:hAnsi="Times New Roman"/>
          <w:sz w:val="24"/>
          <w:szCs w:val="24"/>
          <w:lang w:val="bs-Latn-BA"/>
        </w:rPr>
        <w:tab/>
      </w:r>
      <w:r w:rsidR="00DE66E3" w:rsidRPr="002430A3">
        <w:rPr>
          <w:rFonts w:ascii="Times New Roman" w:hAnsi="Times New Roman"/>
          <w:sz w:val="24"/>
          <w:szCs w:val="24"/>
          <w:lang w:val="bs-Latn-BA"/>
        </w:rPr>
        <w:tab/>
      </w:r>
      <w:r w:rsidR="00DE66E3" w:rsidRPr="002430A3">
        <w:rPr>
          <w:rFonts w:ascii="Times New Roman" w:hAnsi="Times New Roman"/>
          <w:sz w:val="24"/>
          <w:szCs w:val="24"/>
          <w:lang w:val="bs-Latn-BA"/>
        </w:rPr>
        <w:tab/>
        <w:t xml:space="preserve">                                                     </w:t>
      </w:r>
      <w:r w:rsidR="00DE66E3">
        <w:rPr>
          <w:rFonts w:ascii="Times New Roman" w:hAnsi="Times New Roman"/>
          <w:sz w:val="24"/>
          <w:szCs w:val="24"/>
          <w:lang w:val="bs-Latn-BA"/>
        </w:rPr>
        <w:t xml:space="preserve">             </w:t>
      </w:r>
      <w:r w:rsidR="00DE66E3" w:rsidRPr="002430A3">
        <w:rPr>
          <w:rFonts w:ascii="Times New Roman" w:hAnsi="Times New Roman"/>
          <w:sz w:val="24"/>
          <w:szCs w:val="24"/>
          <w:lang w:val="bs-Latn-BA"/>
        </w:rPr>
        <w:t xml:space="preserve">  </w:t>
      </w:r>
      <w:r w:rsidR="006E0A01">
        <w:rPr>
          <w:rFonts w:ascii="Times New Roman" w:hAnsi="Times New Roman"/>
          <w:sz w:val="24"/>
          <w:szCs w:val="24"/>
          <w:lang w:val="bs-Latn-BA"/>
        </w:rPr>
        <w:t>Dana:02.06.2021.godine</w:t>
      </w:r>
      <w:r w:rsidR="00DE66E3">
        <w:rPr>
          <w:rFonts w:ascii="Times New Roman" w:hAnsi="Times New Roman"/>
          <w:sz w:val="24"/>
          <w:szCs w:val="24"/>
          <w:lang w:val="bs-Latn-BA"/>
        </w:rPr>
        <w:t xml:space="preserve"> </w:t>
      </w:r>
    </w:p>
    <w:p w:rsidR="006E0A01" w:rsidRDefault="00DE66E3" w:rsidP="00DE66E3">
      <w:pPr>
        <w:pStyle w:val="NoSpacing"/>
        <w:rPr>
          <w:rFonts w:ascii="Times New Roman" w:hAnsi="Times New Roman"/>
          <w:sz w:val="24"/>
          <w:szCs w:val="24"/>
          <w:lang w:val="bs-Latn-BA"/>
        </w:rPr>
      </w:pPr>
      <w:r>
        <w:rPr>
          <w:rFonts w:ascii="Times New Roman" w:hAnsi="Times New Roman"/>
          <w:sz w:val="24"/>
          <w:szCs w:val="24"/>
          <w:lang w:val="bs-Latn-BA"/>
        </w:rPr>
        <w:t xml:space="preserve">  </w:t>
      </w:r>
    </w:p>
    <w:p w:rsidR="00DE66E3" w:rsidRDefault="00EB57AD" w:rsidP="00DE66E3">
      <w:pPr>
        <w:pStyle w:val="NoSpacing"/>
        <w:rPr>
          <w:rFonts w:ascii="Times New Roman" w:hAnsi="Times New Roman"/>
          <w:sz w:val="24"/>
          <w:szCs w:val="24"/>
          <w:lang w:val="bs-Latn-BA"/>
        </w:rPr>
      </w:pPr>
      <w:r>
        <w:rPr>
          <w:rFonts w:ascii="Times New Roman" w:hAnsi="Times New Roman"/>
          <w:sz w:val="24"/>
          <w:szCs w:val="24"/>
          <w:lang w:val="bs-Latn-BA"/>
        </w:rPr>
        <w:t>PPEDSJEDAVAĆI</w:t>
      </w:r>
      <w:r w:rsidR="006E0A01" w:rsidRPr="002430A3">
        <w:rPr>
          <w:rFonts w:ascii="Times New Roman" w:hAnsi="Times New Roman"/>
          <w:sz w:val="24"/>
          <w:szCs w:val="24"/>
          <w:lang w:val="bs-Latn-BA"/>
        </w:rPr>
        <w:t xml:space="preserve"> OV-a  </w:t>
      </w:r>
      <w:r w:rsidR="00DE66E3">
        <w:rPr>
          <w:rFonts w:ascii="Times New Roman" w:hAnsi="Times New Roman"/>
          <w:sz w:val="24"/>
          <w:szCs w:val="24"/>
          <w:lang w:val="bs-Latn-BA"/>
        </w:rPr>
        <w:t xml:space="preserve">                                                                                       </w:t>
      </w:r>
      <w:r w:rsidR="006E0A01">
        <w:rPr>
          <w:rFonts w:ascii="Times New Roman" w:hAnsi="Times New Roman"/>
          <w:sz w:val="24"/>
          <w:szCs w:val="24"/>
          <w:lang w:val="bs-Latn-BA"/>
        </w:rPr>
        <w:t xml:space="preserve">       Čeko Slađana s.r.</w:t>
      </w:r>
    </w:p>
    <w:p w:rsidR="00DE66E3" w:rsidRDefault="00DE66E3" w:rsidP="00DE66E3">
      <w:pPr>
        <w:pStyle w:val="NoSpacing"/>
        <w:rPr>
          <w:rFonts w:ascii="Times New Roman" w:hAnsi="Times New Roman"/>
          <w:sz w:val="24"/>
          <w:szCs w:val="24"/>
          <w:lang w:val="bs-Latn-BA"/>
        </w:rPr>
      </w:pPr>
      <w:r w:rsidRPr="002430A3">
        <w:rPr>
          <w:rFonts w:ascii="Times New Roman" w:hAnsi="Times New Roman"/>
          <w:sz w:val="24"/>
          <w:szCs w:val="24"/>
          <w:lang w:val="bs-Latn-BA"/>
        </w:rPr>
        <w:t xml:space="preserve">                              </w:t>
      </w:r>
    </w:p>
    <w:p w:rsidR="00DE66E3" w:rsidRDefault="00DE66E3" w:rsidP="00DE66E3">
      <w:pPr>
        <w:pStyle w:val="NoSpacing"/>
        <w:rPr>
          <w:rFonts w:ascii="Times New Roman" w:hAnsi="Times New Roman"/>
          <w:sz w:val="24"/>
          <w:szCs w:val="24"/>
          <w:lang w:val="bs-Latn-BA"/>
        </w:rPr>
      </w:pPr>
    </w:p>
    <w:p w:rsidR="00DE66E3" w:rsidRDefault="00DE66E3" w:rsidP="00DE66E3">
      <w:pPr>
        <w:rPr>
          <w:lang w:val="sr-Latn-RS"/>
        </w:rPr>
      </w:pPr>
      <w:r>
        <w:rPr>
          <w:lang w:val="sr-Latn-RS"/>
        </w:rPr>
        <w:t>Na osnovu člana 24. stav 2 i 3 Pravila mjesnih zajednica broj 01-05-606/06 od 10.05.2006.godine Opštinsko vijeće na svojoj sjedn</w:t>
      </w:r>
      <w:r w:rsidR="002069FB">
        <w:rPr>
          <w:lang w:val="sr-Latn-RS"/>
        </w:rPr>
        <w:t>ici održanoj dana 01.06.2021.</w:t>
      </w:r>
      <w:r>
        <w:rPr>
          <w:lang w:val="sr-Latn-RS"/>
        </w:rPr>
        <w:t xml:space="preserve"> donosi :</w:t>
      </w:r>
    </w:p>
    <w:p w:rsidR="00332ED5" w:rsidRDefault="00332ED5" w:rsidP="00DE66E3">
      <w:pPr>
        <w:rPr>
          <w:lang w:val="sr-Latn-RS"/>
        </w:rPr>
      </w:pPr>
    </w:p>
    <w:p w:rsidR="00DE66E3" w:rsidRDefault="00DE66E3" w:rsidP="00DE66E3">
      <w:pPr>
        <w:rPr>
          <w:lang w:val="sr-Latn-RS"/>
        </w:rPr>
      </w:pPr>
    </w:p>
    <w:p w:rsidR="00DE66E3" w:rsidRPr="00E0517D" w:rsidRDefault="00DE66E3" w:rsidP="00E0517D">
      <w:pPr>
        <w:jc w:val="center"/>
        <w:rPr>
          <w:b/>
          <w:lang w:val="sr-Latn-RS"/>
        </w:rPr>
      </w:pPr>
      <w:r w:rsidRPr="00E0517D">
        <w:rPr>
          <w:b/>
          <w:lang w:val="sr-Latn-RS"/>
        </w:rPr>
        <w:lastRenderedPageBreak/>
        <w:t>ODLUKU</w:t>
      </w:r>
    </w:p>
    <w:p w:rsidR="00DE66E3" w:rsidRPr="00E0517D" w:rsidRDefault="002069FB" w:rsidP="00E0517D">
      <w:pPr>
        <w:jc w:val="center"/>
        <w:rPr>
          <w:b/>
          <w:lang w:val="sr-Latn-RS"/>
        </w:rPr>
      </w:pPr>
      <w:r w:rsidRPr="00E0517D">
        <w:rPr>
          <w:b/>
          <w:lang w:val="sr-Latn-RS"/>
        </w:rPr>
        <w:t xml:space="preserve">O </w:t>
      </w:r>
      <w:r w:rsidR="00DE66E3" w:rsidRPr="00E0517D">
        <w:rPr>
          <w:b/>
          <w:lang w:val="sr-Latn-RS"/>
        </w:rPr>
        <w:t>IMENOVANjU KOMISIJE ZA SPROVOĐENjE IZBORA ZA ČLANOVE SAVJETA MJESNIH ZAJEDNICA</w:t>
      </w:r>
    </w:p>
    <w:p w:rsidR="00DE66E3" w:rsidRPr="00B85A1E" w:rsidRDefault="00DE66E3" w:rsidP="00DE66E3">
      <w:pPr>
        <w:rPr>
          <w:b/>
          <w:i/>
          <w:lang w:val="sr-Latn-RS"/>
        </w:rPr>
      </w:pPr>
    </w:p>
    <w:p w:rsidR="00DE66E3" w:rsidRDefault="00DE66E3" w:rsidP="00DE66E3">
      <w:pPr>
        <w:rPr>
          <w:lang w:val="sr-Latn-RS"/>
        </w:rPr>
      </w:pPr>
    </w:p>
    <w:p w:rsidR="00DE66E3" w:rsidRDefault="00DE66E3" w:rsidP="00BA7541">
      <w:pPr>
        <w:jc w:val="center"/>
        <w:rPr>
          <w:lang w:val="sr-Latn-RS"/>
        </w:rPr>
      </w:pPr>
      <w:r>
        <w:rPr>
          <w:lang w:val="sr-Latn-RS"/>
        </w:rPr>
        <w:t>Član 1.</w:t>
      </w:r>
    </w:p>
    <w:p w:rsidR="00DE66E3" w:rsidRDefault="00DE66E3" w:rsidP="00DE66E3">
      <w:pPr>
        <w:rPr>
          <w:lang w:val="sr-Latn-RS"/>
        </w:rPr>
      </w:pPr>
    </w:p>
    <w:p w:rsidR="00DE66E3" w:rsidRDefault="00DE66E3" w:rsidP="00DE66E3">
      <w:pPr>
        <w:jc w:val="left"/>
        <w:rPr>
          <w:lang w:val="sr-Latn-RS"/>
        </w:rPr>
      </w:pPr>
      <w:r>
        <w:rPr>
          <w:lang w:val="sr-Latn-RS"/>
        </w:rPr>
        <w:t>Imenuje se komisija od tri člana za sprovođenje izbora za savjet mjesnih zajednica u sledećem sastavu:</w:t>
      </w:r>
    </w:p>
    <w:p w:rsidR="00DE66E3" w:rsidRDefault="00DE66E3" w:rsidP="00DE66E3">
      <w:pPr>
        <w:rPr>
          <w:lang w:val="sr-Latn-RS"/>
        </w:rPr>
      </w:pPr>
    </w:p>
    <w:p w:rsidR="00DE66E3" w:rsidRDefault="00E0517D" w:rsidP="00DE66E3">
      <w:pPr>
        <w:rPr>
          <w:lang w:val="sr-Latn-RS"/>
        </w:rPr>
      </w:pPr>
      <w:r>
        <w:rPr>
          <w:lang w:val="sr-Latn-RS"/>
        </w:rPr>
        <w:t>1.Dragiša Kovačević -</w:t>
      </w:r>
      <w:r w:rsidR="00DE66E3">
        <w:rPr>
          <w:lang w:val="sr-Latn-RS"/>
        </w:rPr>
        <w:t>Predsjednik komisije</w:t>
      </w:r>
    </w:p>
    <w:p w:rsidR="00DE66E3" w:rsidRDefault="00DE66E3" w:rsidP="00DE66E3">
      <w:pPr>
        <w:rPr>
          <w:lang w:val="sr-Latn-RS"/>
        </w:rPr>
      </w:pPr>
    </w:p>
    <w:p w:rsidR="00DE66E3" w:rsidRDefault="002069FB" w:rsidP="00DE66E3">
      <w:pPr>
        <w:rPr>
          <w:lang w:val="sr-Latn-RS"/>
        </w:rPr>
      </w:pPr>
      <w:r>
        <w:rPr>
          <w:lang w:val="sr-Latn-RS"/>
        </w:rPr>
        <w:t xml:space="preserve">2.Miroslav </w:t>
      </w:r>
      <w:r w:rsidR="00DE66E3">
        <w:rPr>
          <w:lang w:val="sr-Latn-RS"/>
        </w:rPr>
        <w:t>Bilčar</w:t>
      </w:r>
      <w:r>
        <w:rPr>
          <w:lang w:val="sr-Latn-RS"/>
        </w:rPr>
        <w:t xml:space="preserve"> </w:t>
      </w:r>
      <w:r w:rsidR="00DE66E3">
        <w:rPr>
          <w:lang w:val="sr-Latn-RS"/>
        </w:rPr>
        <w:t>-Zamjenik Predsjednika komisije</w:t>
      </w:r>
    </w:p>
    <w:p w:rsidR="00DE66E3" w:rsidRDefault="00DE66E3" w:rsidP="00DE66E3">
      <w:pPr>
        <w:rPr>
          <w:lang w:val="sr-Latn-RS"/>
        </w:rPr>
      </w:pPr>
    </w:p>
    <w:p w:rsidR="00DE66E3" w:rsidRDefault="00DE66E3" w:rsidP="00DE66E3">
      <w:pPr>
        <w:rPr>
          <w:lang w:val="sr-Latn-RS"/>
        </w:rPr>
      </w:pPr>
      <w:r>
        <w:rPr>
          <w:lang w:val="sr-Latn-RS"/>
        </w:rPr>
        <w:t>3.Sanja Jović- Član komisije</w:t>
      </w:r>
    </w:p>
    <w:p w:rsidR="00DE66E3" w:rsidRDefault="00DE66E3" w:rsidP="00DE66E3">
      <w:pPr>
        <w:rPr>
          <w:lang w:val="sr-Latn-RS"/>
        </w:rPr>
      </w:pPr>
    </w:p>
    <w:p w:rsidR="00DE66E3" w:rsidRDefault="00DE66E3" w:rsidP="00BA7541">
      <w:pPr>
        <w:jc w:val="center"/>
        <w:rPr>
          <w:lang w:val="sr-Latn-RS"/>
        </w:rPr>
      </w:pPr>
      <w:r>
        <w:rPr>
          <w:lang w:val="sr-Latn-RS"/>
        </w:rPr>
        <w:t>Član 2.</w:t>
      </w:r>
    </w:p>
    <w:p w:rsidR="00DE66E3" w:rsidRDefault="00DE66E3" w:rsidP="00DE66E3">
      <w:pPr>
        <w:jc w:val="left"/>
        <w:rPr>
          <w:lang w:val="sr-Latn-RS"/>
        </w:rPr>
      </w:pPr>
    </w:p>
    <w:p w:rsidR="00DE66E3" w:rsidRDefault="00DE66E3" w:rsidP="00DE66E3">
      <w:pPr>
        <w:jc w:val="left"/>
        <w:rPr>
          <w:lang w:val="sr-Latn-RS"/>
        </w:rPr>
      </w:pPr>
      <w:r>
        <w:rPr>
          <w:lang w:val="sr-Latn-RS"/>
        </w:rPr>
        <w:t>Zadatak komisije za sprovođenje izbora za članove savjeta mjesnih zajednica Opštine Bosansko Grahovo je slijedeći:</w:t>
      </w:r>
    </w:p>
    <w:p w:rsidR="00DE66E3" w:rsidRDefault="00DE66E3" w:rsidP="00DE66E3">
      <w:pPr>
        <w:jc w:val="left"/>
        <w:rPr>
          <w:lang w:val="sr-Latn-RS"/>
        </w:rPr>
      </w:pPr>
    </w:p>
    <w:p w:rsidR="00DE66E3" w:rsidRDefault="00DE66E3" w:rsidP="00DE66E3">
      <w:pPr>
        <w:jc w:val="left"/>
        <w:rPr>
          <w:lang w:val="sr-Latn-RS"/>
        </w:rPr>
      </w:pPr>
      <w:r>
        <w:rPr>
          <w:lang w:val="sr-Latn-RS"/>
        </w:rPr>
        <w:t>- Utvrđuje konačne kandidatske liste najkasnije 15 dana prije održavanja izbora</w:t>
      </w:r>
    </w:p>
    <w:p w:rsidR="00DE66E3" w:rsidRDefault="00DE66E3" w:rsidP="00DE66E3">
      <w:pPr>
        <w:jc w:val="left"/>
        <w:rPr>
          <w:lang w:val="sr-Latn-RS"/>
        </w:rPr>
      </w:pPr>
      <w:r>
        <w:rPr>
          <w:lang w:val="sr-Latn-RS"/>
        </w:rPr>
        <w:t>- Određuje biračka mjesta najkasnije 15 dana prije izbora</w:t>
      </w:r>
    </w:p>
    <w:p w:rsidR="00DE66E3" w:rsidRDefault="00DE66E3" w:rsidP="00DE66E3">
      <w:pPr>
        <w:jc w:val="left"/>
        <w:rPr>
          <w:lang w:val="sr-Latn-RS"/>
        </w:rPr>
      </w:pPr>
      <w:r>
        <w:rPr>
          <w:lang w:val="sr-Latn-RS"/>
        </w:rPr>
        <w:t>- Koordinira aktivnosti u vezi sa provođenjem izbora</w:t>
      </w:r>
    </w:p>
    <w:p w:rsidR="00DE66E3" w:rsidRDefault="00DE66E3" w:rsidP="00DE66E3">
      <w:pPr>
        <w:jc w:val="left"/>
        <w:rPr>
          <w:lang w:val="sr-Latn-RS"/>
        </w:rPr>
      </w:pPr>
      <w:r>
        <w:rPr>
          <w:lang w:val="sr-Latn-RS"/>
        </w:rPr>
        <w:t>- Imenuje članove biračkih odbora</w:t>
      </w:r>
    </w:p>
    <w:p w:rsidR="00DE66E3" w:rsidRDefault="00DE66E3" w:rsidP="00DE66E3">
      <w:pPr>
        <w:jc w:val="left"/>
        <w:rPr>
          <w:lang w:val="sr-Latn-RS"/>
        </w:rPr>
      </w:pPr>
      <w:r>
        <w:rPr>
          <w:lang w:val="sr-Latn-RS"/>
        </w:rPr>
        <w:t>- Izradi uputstvo za rad i izvrši edukaciju biračkih odbora</w:t>
      </w:r>
    </w:p>
    <w:p w:rsidR="00DE66E3" w:rsidRDefault="00DE66E3" w:rsidP="00DE66E3">
      <w:pPr>
        <w:jc w:val="left"/>
        <w:rPr>
          <w:lang w:val="sr-Latn-RS"/>
        </w:rPr>
      </w:pPr>
      <w:r>
        <w:rPr>
          <w:lang w:val="sr-Latn-RS"/>
        </w:rPr>
        <w:t>- Kreira i štampa glasačke listiće</w:t>
      </w:r>
    </w:p>
    <w:p w:rsidR="00DE66E3" w:rsidRDefault="00DE66E3" w:rsidP="00DE66E3">
      <w:pPr>
        <w:jc w:val="left"/>
        <w:rPr>
          <w:lang w:val="sr-Latn-RS"/>
        </w:rPr>
      </w:pPr>
      <w:r>
        <w:rPr>
          <w:lang w:val="sr-Latn-RS"/>
        </w:rPr>
        <w:t>- Obezbjedi biračke spiskove po glasačkim mjestima</w:t>
      </w:r>
    </w:p>
    <w:p w:rsidR="00DE66E3" w:rsidRDefault="00DE66E3" w:rsidP="00DE66E3">
      <w:pPr>
        <w:jc w:val="left"/>
        <w:rPr>
          <w:lang w:val="sr-Latn-RS"/>
        </w:rPr>
      </w:pPr>
      <w:r>
        <w:rPr>
          <w:lang w:val="sr-Latn-RS"/>
        </w:rPr>
        <w:lastRenderedPageBreak/>
        <w:t>- Na osnovu zapisnika biračkih odbora , utvrdi rezultate izbora za sve mjesne zajednice</w:t>
      </w:r>
    </w:p>
    <w:p w:rsidR="00DE66E3" w:rsidRDefault="00DE66E3" w:rsidP="00DE66E3">
      <w:pPr>
        <w:jc w:val="left"/>
        <w:rPr>
          <w:lang w:val="sr-Latn-RS"/>
        </w:rPr>
      </w:pPr>
      <w:r>
        <w:rPr>
          <w:lang w:val="sr-Latn-RS"/>
        </w:rPr>
        <w:t xml:space="preserve">- Podnosi izvještaj Opštinskom vijeću o provedenim izborima i zatraži potvrđivanje rezultata             izbora         </w:t>
      </w:r>
    </w:p>
    <w:p w:rsidR="00DE66E3" w:rsidRDefault="00DE66E3" w:rsidP="00DE66E3">
      <w:pPr>
        <w:jc w:val="left"/>
        <w:rPr>
          <w:lang w:val="sr-Latn-RS"/>
        </w:rPr>
      </w:pPr>
      <w:r>
        <w:rPr>
          <w:lang w:val="sr-Latn-RS"/>
        </w:rPr>
        <w:t>- Na osnovu potvrđenih rezultata izbora u mjesnim zajednicama od strane Opštinskog vijeća , izda uvjerenje svim izabranim članovima savjeta mjesnih zajednica.</w:t>
      </w:r>
    </w:p>
    <w:p w:rsidR="00DE66E3" w:rsidRDefault="00DE66E3" w:rsidP="00DE66E3">
      <w:pPr>
        <w:jc w:val="left"/>
        <w:rPr>
          <w:lang w:val="sr-Latn-RS"/>
        </w:rPr>
      </w:pPr>
    </w:p>
    <w:p w:rsidR="00DE66E3" w:rsidRDefault="00DE66E3" w:rsidP="00DE66E3">
      <w:pPr>
        <w:jc w:val="left"/>
        <w:rPr>
          <w:lang w:val="sr-Latn-RS"/>
        </w:rPr>
      </w:pPr>
    </w:p>
    <w:p w:rsidR="00DE66E3" w:rsidRDefault="00DE66E3" w:rsidP="006E0A01">
      <w:pPr>
        <w:jc w:val="center"/>
        <w:rPr>
          <w:lang w:val="sr-Latn-RS"/>
        </w:rPr>
      </w:pPr>
      <w:r>
        <w:rPr>
          <w:lang w:val="sr-Latn-RS"/>
        </w:rPr>
        <w:t>Član 3.</w:t>
      </w:r>
    </w:p>
    <w:p w:rsidR="00DE66E3" w:rsidRDefault="00DE66E3" w:rsidP="00DE66E3">
      <w:pPr>
        <w:jc w:val="left"/>
        <w:rPr>
          <w:lang w:val="sr-Latn-RS"/>
        </w:rPr>
      </w:pPr>
      <w:r>
        <w:rPr>
          <w:lang w:val="sr-Latn-RS"/>
        </w:rPr>
        <w:t>Na pitanja koja nisu regulisana ovom Odlukom primjenjuju se odredbe Izbornog zakona Bosne i Hercegovine i podzakonskih akata Centralne izborne komisije  Bosne i Hercegovine.</w:t>
      </w:r>
    </w:p>
    <w:p w:rsidR="00DE66E3" w:rsidRDefault="00DE66E3" w:rsidP="006E0A01">
      <w:pPr>
        <w:jc w:val="center"/>
        <w:rPr>
          <w:lang w:val="sr-Latn-RS"/>
        </w:rPr>
      </w:pPr>
    </w:p>
    <w:p w:rsidR="00DE66E3" w:rsidRDefault="00DE66E3" w:rsidP="006E0A01">
      <w:pPr>
        <w:jc w:val="center"/>
        <w:rPr>
          <w:lang w:val="sr-Latn-RS"/>
        </w:rPr>
      </w:pPr>
      <w:r>
        <w:rPr>
          <w:lang w:val="sr-Latn-RS"/>
        </w:rPr>
        <w:t>Član 4.</w:t>
      </w:r>
    </w:p>
    <w:p w:rsidR="00DE66E3" w:rsidRDefault="00DE66E3" w:rsidP="00DE66E3">
      <w:pPr>
        <w:rPr>
          <w:lang w:val="sr-Latn-RS"/>
        </w:rPr>
      </w:pPr>
    </w:p>
    <w:p w:rsidR="00DE66E3" w:rsidRDefault="00DE66E3" w:rsidP="00DE66E3">
      <w:pPr>
        <w:jc w:val="left"/>
        <w:rPr>
          <w:lang w:val="sr-Latn-RS"/>
        </w:rPr>
      </w:pPr>
      <w:r>
        <w:rPr>
          <w:lang w:val="sr-Latn-RS"/>
        </w:rPr>
        <w:t xml:space="preserve">Članovi komisije za sprovođenje izbora  za članove savjeta mjesnih zajednica imaju pravo na nadoknadu za svoj rad regulisanu odlukom o utvrđivanju visine  naknade predsjedniku OIK-a, zamjeniku predsjednika OIK-a i članu OIK-a broj:01-04-351/20 od 03.03.2020.godine . Pravo na nadoknadu teče od dana raspisivanja  izbora za članove savjeta mjesnih zajednica do dana potvrđivanja izbora od strane Opštinskog vijeća. </w:t>
      </w:r>
    </w:p>
    <w:p w:rsidR="00DE66E3" w:rsidRDefault="00DE66E3" w:rsidP="00DE66E3">
      <w:pPr>
        <w:rPr>
          <w:lang w:val="sr-Latn-RS"/>
        </w:rPr>
      </w:pPr>
    </w:p>
    <w:p w:rsidR="000A78BD" w:rsidRDefault="000A78BD" w:rsidP="00DE66E3">
      <w:pPr>
        <w:rPr>
          <w:lang w:val="sr-Latn-RS"/>
        </w:rPr>
      </w:pPr>
    </w:p>
    <w:p w:rsidR="000A78BD" w:rsidRDefault="000A78BD" w:rsidP="00DE66E3">
      <w:pPr>
        <w:rPr>
          <w:lang w:val="sr-Latn-RS"/>
        </w:rPr>
      </w:pPr>
    </w:p>
    <w:p w:rsidR="000A78BD" w:rsidRDefault="000A78BD" w:rsidP="00DE66E3">
      <w:pPr>
        <w:rPr>
          <w:lang w:val="sr-Latn-RS"/>
        </w:rPr>
      </w:pPr>
    </w:p>
    <w:p w:rsidR="00DE66E3" w:rsidRDefault="00DE66E3" w:rsidP="006E0A01">
      <w:pPr>
        <w:jc w:val="center"/>
        <w:rPr>
          <w:lang w:val="sr-Latn-RS"/>
        </w:rPr>
      </w:pPr>
      <w:r>
        <w:rPr>
          <w:lang w:val="sr-Latn-RS"/>
        </w:rPr>
        <w:t>Član 5.</w:t>
      </w:r>
    </w:p>
    <w:p w:rsidR="00DE66E3" w:rsidRDefault="00DE66E3" w:rsidP="00DE66E3">
      <w:pPr>
        <w:jc w:val="left"/>
        <w:rPr>
          <w:lang w:val="sr-Latn-RS"/>
        </w:rPr>
      </w:pPr>
    </w:p>
    <w:p w:rsidR="00DE66E3" w:rsidRDefault="00DE66E3" w:rsidP="00DE66E3">
      <w:pPr>
        <w:jc w:val="left"/>
        <w:rPr>
          <w:lang w:val="sr-Latn-RS"/>
        </w:rPr>
      </w:pPr>
      <w:r>
        <w:rPr>
          <w:lang w:val="sr-Latn-RS"/>
        </w:rPr>
        <w:lastRenderedPageBreak/>
        <w:t>Ova Odluka stupa na snagu narednog dana od dana objavljivanja u “Službenom glasniku Opštine Bosansko Grahovo“</w:t>
      </w:r>
    </w:p>
    <w:p w:rsidR="00DE66E3" w:rsidRDefault="00DE66E3" w:rsidP="00DE66E3">
      <w:pPr>
        <w:jc w:val="left"/>
        <w:rPr>
          <w:lang w:val="sr-Latn-RS"/>
        </w:rPr>
      </w:pPr>
    </w:p>
    <w:p w:rsidR="00DE66E3" w:rsidRDefault="00DE66E3" w:rsidP="00DE66E3">
      <w:pPr>
        <w:jc w:val="left"/>
        <w:rPr>
          <w:lang w:val="sr-Latn-RS"/>
        </w:rPr>
      </w:pPr>
    </w:p>
    <w:p w:rsidR="00DE66E3" w:rsidRDefault="001F0106" w:rsidP="00DE66E3">
      <w:pPr>
        <w:jc w:val="left"/>
        <w:rPr>
          <w:lang w:val="sr-Latn-RS"/>
        </w:rPr>
      </w:pPr>
      <w:r>
        <w:rPr>
          <w:lang w:val="sr-Latn-RS"/>
        </w:rPr>
        <w:t>Broj: 01-02-771</w:t>
      </w:r>
      <w:r w:rsidR="00DE66E3">
        <w:rPr>
          <w:lang w:val="sr-Latn-RS"/>
        </w:rPr>
        <w:t>/21</w:t>
      </w:r>
    </w:p>
    <w:p w:rsidR="00DE66E3" w:rsidRDefault="00DE66E3" w:rsidP="00DE66E3">
      <w:pPr>
        <w:jc w:val="left"/>
        <w:rPr>
          <w:lang w:val="sr-Latn-RS"/>
        </w:rPr>
      </w:pPr>
      <w:r>
        <w:rPr>
          <w:lang w:val="sr-Latn-RS"/>
        </w:rPr>
        <w:t>Dana:</w:t>
      </w:r>
      <w:r w:rsidR="006E0A01">
        <w:rPr>
          <w:lang w:val="sr-Latn-RS"/>
        </w:rPr>
        <w:t>02.06.2021</w:t>
      </w:r>
      <w:r>
        <w:rPr>
          <w:lang w:val="sr-Latn-RS"/>
        </w:rPr>
        <w:t>. godine</w:t>
      </w:r>
    </w:p>
    <w:p w:rsidR="00DE66E3" w:rsidRDefault="00DE66E3" w:rsidP="00DE66E3">
      <w:pPr>
        <w:jc w:val="right"/>
        <w:rPr>
          <w:lang w:val="sr-Latn-RS"/>
        </w:rPr>
      </w:pPr>
    </w:p>
    <w:p w:rsidR="00DE66E3" w:rsidRDefault="00DE66E3" w:rsidP="006E0A01">
      <w:pPr>
        <w:rPr>
          <w:lang w:val="sr-Latn-RS"/>
        </w:rPr>
      </w:pPr>
      <w:r>
        <w:rPr>
          <w:lang w:val="sr-Latn-RS"/>
        </w:rPr>
        <w:t xml:space="preserve">                                                                Predsjedavajuća OV-a</w:t>
      </w:r>
    </w:p>
    <w:p w:rsidR="00DE66E3" w:rsidRDefault="00DE66E3" w:rsidP="00DE66E3">
      <w:pPr>
        <w:rPr>
          <w:lang w:val="sr-Latn-RS"/>
        </w:rPr>
      </w:pPr>
      <w:r>
        <w:rPr>
          <w:lang w:val="sr-Latn-RS"/>
        </w:rPr>
        <w:t xml:space="preserve">                                                                                                                   Slađana Čeko</w:t>
      </w:r>
      <w:r w:rsidR="006E0A01">
        <w:rPr>
          <w:lang w:val="sr-Latn-RS"/>
        </w:rPr>
        <w:t xml:space="preserve"> s.r.</w:t>
      </w:r>
    </w:p>
    <w:p w:rsidR="00DE66E3" w:rsidRDefault="00DE66E3" w:rsidP="00DE66E3">
      <w:pPr>
        <w:rPr>
          <w:lang w:val="sr-Latn-RS"/>
        </w:rPr>
      </w:pPr>
    </w:p>
    <w:p w:rsidR="00DE66E3" w:rsidRPr="007C5EC8" w:rsidRDefault="00DE66E3" w:rsidP="00DE66E3">
      <w:pPr>
        <w:jc w:val="right"/>
        <w:rPr>
          <w:lang w:val="sr-Latn-RS"/>
        </w:rPr>
      </w:pPr>
      <w:r>
        <w:rPr>
          <w:lang w:val="sr-Latn-RS"/>
        </w:rPr>
        <w:t xml:space="preserve">                                                                                </w:t>
      </w:r>
    </w:p>
    <w:p w:rsidR="00DE66E3" w:rsidRPr="002430A3" w:rsidRDefault="00DE66E3" w:rsidP="00DE66E3">
      <w:pPr>
        <w:pStyle w:val="NoSpacing"/>
        <w:rPr>
          <w:rFonts w:ascii="Times New Roman" w:hAnsi="Times New Roman"/>
          <w:sz w:val="24"/>
          <w:szCs w:val="24"/>
          <w:lang w:val="bs-Latn-BA"/>
        </w:rPr>
      </w:pPr>
      <w:r w:rsidRPr="002430A3">
        <w:rPr>
          <w:rFonts w:ascii="Times New Roman" w:hAnsi="Times New Roman"/>
          <w:sz w:val="24"/>
          <w:szCs w:val="24"/>
          <w:lang w:val="bs-Latn-BA"/>
        </w:rPr>
        <w:t xml:space="preserve">                                                                                 </w:t>
      </w:r>
    </w:p>
    <w:p w:rsidR="00DE66E3" w:rsidRPr="002430A3" w:rsidRDefault="00DE66E3" w:rsidP="00DE66E3">
      <w:pPr>
        <w:pStyle w:val="NoSpacing"/>
        <w:rPr>
          <w:rFonts w:ascii="Times New Roman" w:hAnsi="Times New Roman"/>
          <w:sz w:val="24"/>
          <w:szCs w:val="24"/>
          <w:lang w:val="bs-Latn-BA"/>
        </w:rPr>
      </w:pPr>
    </w:p>
    <w:p w:rsidR="00DE66E3" w:rsidRPr="002430A3" w:rsidRDefault="00DE66E3" w:rsidP="00DE66E3">
      <w:pPr>
        <w:pStyle w:val="NoSpacing"/>
        <w:rPr>
          <w:rFonts w:ascii="Times New Roman" w:hAnsi="Times New Roman"/>
          <w:b/>
          <w:sz w:val="24"/>
          <w:szCs w:val="24"/>
          <w:lang w:val="bs-Latn-BA"/>
        </w:rPr>
      </w:pPr>
      <w:r w:rsidRPr="002430A3">
        <w:rPr>
          <w:rFonts w:ascii="Times New Roman" w:hAnsi="Times New Roman"/>
          <w:sz w:val="24"/>
          <w:szCs w:val="24"/>
          <w:lang w:val="bs-Latn-BA"/>
        </w:rPr>
        <w:t xml:space="preserve">                                                                                                       </w:t>
      </w:r>
      <w:r>
        <w:rPr>
          <w:rFonts w:ascii="Times New Roman" w:hAnsi="Times New Roman"/>
          <w:sz w:val="24"/>
          <w:szCs w:val="24"/>
          <w:lang w:val="bs-Latn-BA"/>
        </w:rPr>
        <w:t xml:space="preserve">         </w:t>
      </w:r>
      <w:r w:rsidRPr="002430A3">
        <w:rPr>
          <w:rFonts w:ascii="Times New Roman" w:hAnsi="Times New Roman"/>
          <w:sz w:val="24"/>
          <w:szCs w:val="24"/>
          <w:lang w:val="bs-Latn-BA"/>
        </w:rPr>
        <w:t xml:space="preserve">                                                                                                                                </w:t>
      </w:r>
    </w:p>
    <w:p w:rsidR="00DE66E3" w:rsidRDefault="00DE66E3" w:rsidP="00DE66E3">
      <w:pPr>
        <w:rPr>
          <w:lang w:val="hr-HR"/>
        </w:rPr>
      </w:pPr>
      <w:r w:rsidRPr="002430A3">
        <w:rPr>
          <w:lang w:val="bs-Latn-BA"/>
        </w:rPr>
        <w:t xml:space="preserve">           </w:t>
      </w:r>
      <w:r>
        <w:rPr>
          <w:lang w:val="hr-HR"/>
        </w:rPr>
        <w:t>Na osnovu Člana 6., Člana 8., Člana 9., Člana 10. i Člana 11. Odluke o građevinskom zemljištu Opštine Bosansko Grahovo ( "Službeni glasnik Opštine Bosansko Grahovo", broj 07/20 ),  Člana 363. stav 1. Zakona o stvarnim pravima ( "Službene novine F BiH", broj 66/13), Člana 3. i Člana 5. pravilnika o postupku javnog konkursa za raspolaganje nekretninamau vlasništvu Federacije BiH, kantona, opština i gradova ("Službene novene F BiH", broj 17/14), Člana 2. odluke o postupku, načinima i uslovima raspolaganja nekretninama u vlasništvu Opštine Bosansko Grahovo, Člana 24. Statuta Opštine Bosansko Grahovo i člana 94. Poslovnika o radu Opštinkog vijeća, Opštinsko vijeće Bosansko Grahovo na svojoj sjednici održanoj dana 01.06.2021. godine  d o n o s i</w:t>
      </w:r>
    </w:p>
    <w:p w:rsidR="009474CB" w:rsidRDefault="009474CB" w:rsidP="00DE66E3">
      <w:pPr>
        <w:rPr>
          <w:lang w:val="hr-HR"/>
        </w:rPr>
      </w:pPr>
    </w:p>
    <w:p w:rsidR="00DE66E3" w:rsidRDefault="00DE66E3" w:rsidP="00DE66E3">
      <w:pPr>
        <w:rPr>
          <w:lang w:val="hr-HR"/>
        </w:rPr>
      </w:pPr>
    </w:p>
    <w:p w:rsidR="00DE66E3" w:rsidRPr="00BA7541" w:rsidRDefault="00DE66E3" w:rsidP="00DE66E3">
      <w:pPr>
        <w:jc w:val="center"/>
        <w:rPr>
          <w:b/>
          <w:lang w:val="hr-HR"/>
        </w:rPr>
      </w:pPr>
      <w:r w:rsidRPr="00BA7541">
        <w:rPr>
          <w:b/>
          <w:lang w:val="hr-HR"/>
        </w:rPr>
        <w:lastRenderedPageBreak/>
        <w:t>O D L U K U</w:t>
      </w:r>
    </w:p>
    <w:p w:rsidR="00DE66E3" w:rsidRPr="00BA7541" w:rsidRDefault="00DE66E3" w:rsidP="00DE66E3">
      <w:pPr>
        <w:jc w:val="center"/>
        <w:rPr>
          <w:b/>
          <w:lang w:val="hr-HR"/>
        </w:rPr>
      </w:pPr>
      <w:r w:rsidRPr="00BA7541">
        <w:rPr>
          <w:b/>
          <w:lang w:val="hr-HR"/>
        </w:rPr>
        <w:t>O</w:t>
      </w:r>
    </w:p>
    <w:p w:rsidR="00DE66E3" w:rsidRPr="00BA7541" w:rsidRDefault="00DE66E3" w:rsidP="00DE66E3">
      <w:pPr>
        <w:jc w:val="center"/>
        <w:rPr>
          <w:b/>
          <w:lang w:val="hr-HR"/>
        </w:rPr>
      </w:pPr>
      <w:r w:rsidRPr="00BA7541">
        <w:rPr>
          <w:b/>
          <w:lang w:val="hr-HR"/>
        </w:rPr>
        <w:t>PROVOĐENJU POSTUPKA PRODAJE NEPOKRETNOSTI-</w:t>
      </w:r>
    </w:p>
    <w:p w:rsidR="00DE66E3" w:rsidRPr="00BA7541" w:rsidRDefault="00DE66E3" w:rsidP="00DE66E3">
      <w:pPr>
        <w:jc w:val="center"/>
        <w:rPr>
          <w:b/>
          <w:lang w:val="hr-HR"/>
        </w:rPr>
      </w:pPr>
      <w:r w:rsidRPr="00BA7541">
        <w:rPr>
          <w:b/>
          <w:lang w:val="hr-HR"/>
        </w:rPr>
        <w:t>GRAĐEVINSKOG ZEMLJIŠTA U VLASNIŠTVU OPŠTINE BOSANSKO GRAHOVO</w:t>
      </w:r>
    </w:p>
    <w:p w:rsidR="00DE66E3" w:rsidRDefault="00DE66E3" w:rsidP="00DE66E3">
      <w:pPr>
        <w:jc w:val="center"/>
        <w:rPr>
          <w:lang w:val="hr-HR"/>
        </w:rPr>
      </w:pPr>
    </w:p>
    <w:p w:rsidR="00DE66E3" w:rsidRDefault="00DE66E3" w:rsidP="00DE66E3">
      <w:pPr>
        <w:jc w:val="center"/>
        <w:rPr>
          <w:lang w:val="hr-HR"/>
        </w:rPr>
      </w:pPr>
      <w:r>
        <w:rPr>
          <w:lang w:val="hr-HR"/>
        </w:rPr>
        <w:t>Član 1.</w:t>
      </w:r>
    </w:p>
    <w:p w:rsidR="00DE66E3" w:rsidRDefault="00DE66E3" w:rsidP="00DE66E3">
      <w:pPr>
        <w:jc w:val="center"/>
        <w:rPr>
          <w:lang w:val="hr-HR"/>
        </w:rPr>
      </w:pPr>
    </w:p>
    <w:p w:rsidR="00DE66E3" w:rsidRDefault="00DE66E3" w:rsidP="00DE66E3">
      <w:pPr>
        <w:rPr>
          <w:lang w:val="hr-HR"/>
        </w:rPr>
      </w:pPr>
      <w:r>
        <w:rPr>
          <w:lang w:val="hr-HR"/>
        </w:rPr>
        <w:tab/>
        <w:t xml:space="preserve">Ovom Odlukom odobrava se postupak prodaje nekretnina neizgrađenog građevinskog zemljišta javnim nadmetanjem-licitacijom ( u daljem tekstu licitacija ) označenih kao : </w:t>
      </w:r>
    </w:p>
    <w:p w:rsidR="00DE66E3" w:rsidRDefault="00DE66E3" w:rsidP="00DE66E3">
      <w:pPr>
        <w:rPr>
          <w:lang w:val="hr-HR"/>
        </w:rPr>
      </w:pPr>
    </w:p>
    <w:p w:rsidR="00DE66E3" w:rsidRDefault="00DE66E3" w:rsidP="00DE66E3">
      <w:pPr>
        <w:rPr>
          <w:lang w:val="hr-HR"/>
        </w:rPr>
      </w:pPr>
      <w:r>
        <w:rPr>
          <w:lang w:val="hr-HR"/>
        </w:rPr>
        <w:t>-  k.č. 6-96/2 zvana "Sjenokos", građevinska parcela, površine 1583 m</w:t>
      </w:r>
      <w:r>
        <w:rPr>
          <w:rFonts w:ascii="Arial" w:hAnsi="Arial" w:cs="Arial"/>
          <w:lang w:val="hr-HR"/>
        </w:rPr>
        <w:t>²</w:t>
      </w:r>
      <w:r>
        <w:rPr>
          <w:lang w:val="hr-HR"/>
        </w:rPr>
        <w:t xml:space="preserve"> , upisana u PL broj</w:t>
      </w:r>
    </w:p>
    <w:p w:rsidR="00DE66E3" w:rsidRDefault="00DE66E3" w:rsidP="00DE66E3">
      <w:pPr>
        <w:rPr>
          <w:lang w:val="hr-HR"/>
        </w:rPr>
      </w:pPr>
      <w:r>
        <w:rPr>
          <w:lang w:val="hr-HR"/>
        </w:rPr>
        <w:t xml:space="preserve">   438 K.O.Peulje u naseljenom mjestu Grkovci, smješteno u VI zoni građevinskog zemljišta</w:t>
      </w:r>
    </w:p>
    <w:p w:rsidR="00DE66E3" w:rsidRDefault="00DE66E3" w:rsidP="00DE66E3">
      <w:pPr>
        <w:rPr>
          <w:lang w:val="hr-HR"/>
        </w:rPr>
      </w:pPr>
      <w:r>
        <w:rPr>
          <w:lang w:val="hr-HR"/>
        </w:rPr>
        <w:t xml:space="preserve">   sa namjenom izgradnje stambeno poslovnog objekta.</w:t>
      </w:r>
    </w:p>
    <w:p w:rsidR="00DE66E3" w:rsidRDefault="00DE66E3" w:rsidP="00DE66E3">
      <w:pPr>
        <w:rPr>
          <w:lang w:val="hr-HR"/>
        </w:rPr>
      </w:pPr>
      <w:r>
        <w:rPr>
          <w:lang w:val="hr-HR"/>
        </w:rPr>
        <w:t>-  k.č. 8-5/108 zvana "Kraj", građevinska parcela, površine 380 m</w:t>
      </w:r>
      <w:r>
        <w:rPr>
          <w:rFonts w:ascii="Arial" w:hAnsi="Arial" w:cs="Arial"/>
          <w:lang w:val="hr-HR"/>
        </w:rPr>
        <w:t xml:space="preserve">², </w:t>
      </w:r>
      <w:r>
        <w:rPr>
          <w:lang w:val="hr-HR"/>
        </w:rPr>
        <w:t xml:space="preserve">upisana u PL broj </w:t>
      </w:r>
    </w:p>
    <w:p w:rsidR="00DE66E3" w:rsidRDefault="00DE66E3" w:rsidP="00DE66E3">
      <w:pPr>
        <w:rPr>
          <w:lang w:val="hr-HR"/>
        </w:rPr>
      </w:pPr>
      <w:r>
        <w:rPr>
          <w:lang w:val="hr-HR"/>
        </w:rPr>
        <w:t xml:space="preserve">   24 K.O. Tičevo Malo u naseljenom mjestu Malo Tičevo, smješteno u VI zoni građevinskog</w:t>
      </w:r>
    </w:p>
    <w:p w:rsidR="00DE66E3" w:rsidRDefault="00DE66E3" w:rsidP="00DE66E3">
      <w:pPr>
        <w:rPr>
          <w:lang w:val="hr-HR"/>
        </w:rPr>
      </w:pPr>
      <w:r>
        <w:rPr>
          <w:lang w:val="hr-HR"/>
        </w:rPr>
        <w:t xml:space="preserve">   zemljišta sa namjenom izgradnje stambenog objekta.</w:t>
      </w:r>
    </w:p>
    <w:p w:rsidR="00DE66E3" w:rsidRDefault="00DE66E3" w:rsidP="00DE66E3">
      <w:pPr>
        <w:rPr>
          <w:lang w:val="hr-HR"/>
        </w:rPr>
      </w:pPr>
    </w:p>
    <w:p w:rsidR="00DE66E3" w:rsidRDefault="00DE66E3" w:rsidP="00DE66E3">
      <w:pPr>
        <w:rPr>
          <w:lang w:val="hr-HR"/>
        </w:rPr>
      </w:pPr>
      <w:r>
        <w:rPr>
          <w:lang w:val="hr-HR"/>
        </w:rPr>
        <w:t>-  Za predmetne nekretnine nije uspostavljen Zemljišno knjižni uložak.</w:t>
      </w:r>
    </w:p>
    <w:p w:rsidR="000A78BD" w:rsidRDefault="000A78BD" w:rsidP="00DE66E3">
      <w:pPr>
        <w:rPr>
          <w:lang w:val="hr-HR"/>
        </w:rPr>
      </w:pPr>
    </w:p>
    <w:p w:rsidR="000A78BD" w:rsidRDefault="000A78BD" w:rsidP="00DE66E3">
      <w:pPr>
        <w:rPr>
          <w:lang w:val="hr-HR"/>
        </w:rPr>
      </w:pPr>
    </w:p>
    <w:p w:rsidR="009474CB" w:rsidRDefault="009474CB" w:rsidP="00DE66E3">
      <w:pPr>
        <w:rPr>
          <w:lang w:val="hr-HR"/>
        </w:rPr>
      </w:pPr>
    </w:p>
    <w:p w:rsidR="000A78BD" w:rsidRDefault="000A78BD" w:rsidP="00DE66E3">
      <w:pPr>
        <w:rPr>
          <w:lang w:val="hr-HR"/>
        </w:rPr>
      </w:pPr>
    </w:p>
    <w:p w:rsidR="00DE66E3" w:rsidRDefault="00DE66E3" w:rsidP="00DE66E3">
      <w:pPr>
        <w:rPr>
          <w:lang w:val="hr-HR"/>
        </w:rPr>
      </w:pPr>
    </w:p>
    <w:p w:rsidR="00DE66E3" w:rsidRDefault="00DE66E3" w:rsidP="00DE66E3">
      <w:pPr>
        <w:jc w:val="center"/>
        <w:rPr>
          <w:lang w:val="hr-HR"/>
        </w:rPr>
      </w:pPr>
      <w:r>
        <w:rPr>
          <w:lang w:val="hr-HR"/>
        </w:rPr>
        <w:lastRenderedPageBreak/>
        <w:t>Član 2.</w:t>
      </w:r>
    </w:p>
    <w:p w:rsidR="00DE66E3" w:rsidRDefault="00DE66E3" w:rsidP="00DE66E3">
      <w:pPr>
        <w:jc w:val="center"/>
        <w:rPr>
          <w:lang w:val="hr-HR"/>
        </w:rPr>
      </w:pPr>
    </w:p>
    <w:p w:rsidR="00DE66E3" w:rsidRDefault="00DE66E3" w:rsidP="00DE66E3">
      <w:pPr>
        <w:rPr>
          <w:lang w:val="hr-HR"/>
        </w:rPr>
      </w:pPr>
      <w:r>
        <w:rPr>
          <w:lang w:val="hr-HR"/>
        </w:rPr>
        <w:tab/>
        <w:t>Kriterijum za izbor najpovoljnijeg ponuđača jeste najviša ponuđena kupoprodajna cijena za parcele koja se licitira :</w:t>
      </w:r>
    </w:p>
    <w:p w:rsidR="00DE66E3" w:rsidRDefault="00DE66E3" w:rsidP="00DE66E3">
      <w:pPr>
        <w:rPr>
          <w:lang w:val="hr-HR"/>
        </w:rPr>
      </w:pPr>
      <w:r>
        <w:rPr>
          <w:lang w:val="hr-HR"/>
        </w:rPr>
        <w:t xml:space="preserve"> </w:t>
      </w:r>
      <w:r>
        <w:rPr>
          <w:lang w:val="hr-HR"/>
        </w:rPr>
        <w:tab/>
        <w:t>- Početna cijena nekretnine označene kao 6-96/2 iznosi   1.583,00 KM,</w:t>
      </w:r>
    </w:p>
    <w:p w:rsidR="00DE66E3" w:rsidRDefault="00DE66E3" w:rsidP="00DE66E3">
      <w:pPr>
        <w:rPr>
          <w:lang w:val="hr-HR"/>
        </w:rPr>
      </w:pPr>
      <w:r>
        <w:rPr>
          <w:lang w:val="hr-HR"/>
        </w:rPr>
        <w:t xml:space="preserve"> </w:t>
      </w:r>
      <w:r>
        <w:rPr>
          <w:lang w:val="hr-HR"/>
        </w:rPr>
        <w:tab/>
        <w:t>- Početna cijena nekretnine označene kao 8-5/108 iznosi 1.140,00 KM.</w:t>
      </w:r>
    </w:p>
    <w:p w:rsidR="00DE66E3" w:rsidRDefault="00DE66E3" w:rsidP="00DE66E3">
      <w:pPr>
        <w:rPr>
          <w:lang w:val="hr-HR"/>
        </w:rPr>
      </w:pPr>
    </w:p>
    <w:p w:rsidR="00DE66E3" w:rsidRDefault="00DE66E3" w:rsidP="00DE66E3">
      <w:pPr>
        <w:rPr>
          <w:lang w:val="hr-HR"/>
        </w:rPr>
      </w:pPr>
      <w:r>
        <w:rPr>
          <w:lang w:val="hr-HR"/>
        </w:rPr>
        <w:tab/>
        <w:t>Naknada po osnovu prirodne pogodnosti građevinskog zemljišta (renta) i naknade za uređenje građevinskog zemljišta kupac plaća u postupku izdavanja urbanističke saglasnosti prema važećim propisima na dan donošenja rješenja o naknadama.</w:t>
      </w:r>
    </w:p>
    <w:p w:rsidR="00DE66E3" w:rsidRDefault="00DE66E3" w:rsidP="00DE66E3">
      <w:pPr>
        <w:rPr>
          <w:lang w:val="hr-HR"/>
        </w:rPr>
      </w:pPr>
      <w:r>
        <w:rPr>
          <w:lang w:val="hr-HR"/>
        </w:rPr>
        <w:tab/>
        <w:t>Troškove objavljivanja Oglasa za prodaju nekretnine snose kupci i iste plaćaju po izboru najpovoljnijih ponuđača u licitacijskom postupku.</w:t>
      </w:r>
    </w:p>
    <w:p w:rsidR="00DE66E3" w:rsidRDefault="00DE66E3" w:rsidP="00DE66E3">
      <w:pPr>
        <w:rPr>
          <w:lang w:val="hr-HR"/>
        </w:rPr>
      </w:pPr>
    </w:p>
    <w:p w:rsidR="00DE66E3" w:rsidRDefault="00DE66E3" w:rsidP="00DE66E3">
      <w:pPr>
        <w:jc w:val="center"/>
        <w:rPr>
          <w:lang w:val="hr-HR"/>
        </w:rPr>
      </w:pPr>
      <w:r>
        <w:rPr>
          <w:lang w:val="hr-HR"/>
        </w:rPr>
        <w:t>Član 3.</w:t>
      </w:r>
    </w:p>
    <w:p w:rsidR="00DE66E3" w:rsidRDefault="00DE66E3" w:rsidP="00DE66E3">
      <w:pPr>
        <w:jc w:val="center"/>
        <w:rPr>
          <w:lang w:val="hr-HR"/>
        </w:rPr>
      </w:pPr>
    </w:p>
    <w:p w:rsidR="00DE66E3" w:rsidRDefault="00DE66E3" w:rsidP="00DE66E3">
      <w:pPr>
        <w:rPr>
          <w:lang w:val="hr-HR"/>
        </w:rPr>
      </w:pPr>
      <w:r>
        <w:rPr>
          <w:lang w:val="hr-HR"/>
        </w:rPr>
        <w:tab/>
        <w:t>Za učešće u postupku licitacije učesnici su dužni uplatiti kaparu (avans) u iznosu od  :</w:t>
      </w:r>
    </w:p>
    <w:p w:rsidR="00DE66E3" w:rsidRDefault="00DE66E3" w:rsidP="00DE66E3">
      <w:pPr>
        <w:rPr>
          <w:lang w:val="hr-HR"/>
        </w:rPr>
      </w:pPr>
    </w:p>
    <w:p w:rsidR="00DE66E3" w:rsidRDefault="00DE66E3" w:rsidP="00DE66E3">
      <w:pPr>
        <w:rPr>
          <w:lang w:val="hr-HR"/>
        </w:rPr>
      </w:pPr>
      <w:r>
        <w:rPr>
          <w:lang w:val="hr-HR"/>
        </w:rPr>
        <w:t>- za nekretninu označenu kao k.č. 6-96/2 iznos od   - 1.000,00 KM</w:t>
      </w:r>
    </w:p>
    <w:p w:rsidR="00DE66E3" w:rsidRDefault="00DE66E3" w:rsidP="00DE66E3">
      <w:pPr>
        <w:rPr>
          <w:lang w:val="hr-HR"/>
        </w:rPr>
      </w:pPr>
      <w:r>
        <w:rPr>
          <w:lang w:val="hr-HR"/>
        </w:rPr>
        <w:t>- za nekretninu označenu kao k.č. 8-5/108 iznos od - 1.000,00 KM</w:t>
      </w:r>
    </w:p>
    <w:p w:rsidR="00DE66E3" w:rsidRDefault="00DE66E3" w:rsidP="00DE66E3">
      <w:pPr>
        <w:rPr>
          <w:lang w:val="hr-HR"/>
        </w:rPr>
      </w:pPr>
    </w:p>
    <w:p w:rsidR="00DE66E3" w:rsidRDefault="00DE66E3" w:rsidP="00DE66E3">
      <w:pPr>
        <w:rPr>
          <w:lang w:val="hr-HR"/>
        </w:rPr>
      </w:pPr>
      <w:r>
        <w:rPr>
          <w:lang w:val="hr-HR"/>
        </w:rPr>
        <w:t>prije početka licitacijskog postupka, odnosno u skladu sa odredbama Člana 5. stav 1. tačka c. Pravilnika.</w:t>
      </w:r>
    </w:p>
    <w:p w:rsidR="00DE66E3" w:rsidRDefault="00DE66E3" w:rsidP="00DE66E3">
      <w:pPr>
        <w:rPr>
          <w:lang w:val="hr-HR"/>
        </w:rPr>
      </w:pPr>
      <w:r>
        <w:rPr>
          <w:lang w:val="hr-HR"/>
        </w:rPr>
        <w:lastRenderedPageBreak/>
        <w:tab/>
        <w:t>Ponuđači koji namjeravaju sudjelovati na licitaciji uz potrebnu dokumentaciju dužni su priložiti i uvjerenje opštine Bosansko Grahovo da nemaju dugovanja prema Opštini.</w:t>
      </w:r>
    </w:p>
    <w:p w:rsidR="00DE66E3" w:rsidRDefault="00DE66E3" w:rsidP="00DE66E3">
      <w:pPr>
        <w:rPr>
          <w:lang w:val="hr-HR"/>
        </w:rPr>
      </w:pPr>
      <w:r>
        <w:rPr>
          <w:lang w:val="hr-HR"/>
        </w:rPr>
        <w:tab/>
        <w:t>Učesniku licitacije čija ponuda bude izabrana kao najpovoljnija uplaćeni iznos će se uračunati u kupoprodajnu cijenu nekrenine.</w:t>
      </w:r>
    </w:p>
    <w:p w:rsidR="00DE66E3" w:rsidRDefault="00DE66E3" w:rsidP="00DE66E3">
      <w:pPr>
        <w:rPr>
          <w:lang w:val="hr-HR"/>
        </w:rPr>
      </w:pPr>
      <w:r>
        <w:rPr>
          <w:lang w:val="hr-HR"/>
        </w:rPr>
        <w:tab/>
        <w:t>Ukoliko učesnik licitacije čija ponuda bude izabrana kao najpovoljnija odustane iz bilo kog razloga od ponude i od zaključivanja ugovora o kupoprodaji, gubi pravo na povrat kapare (avansa).</w:t>
      </w:r>
    </w:p>
    <w:p w:rsidR="00DE66E3" w:rsidRDefault="00DE66E3" w:rsidP="00DE66E3">
      <w:pPr>
        <w:rPr>
          <w:lang w:val="hr-HR"/>
        </w:rPr>
      </w:pPr>
      <w:r>
        <w:rPr>
          <w:lang w:val="hr-HR"/>
        </w:rPr>
        <w:tab/>
        <w:t>Pravne i fizičke osobe koje nisu položile određeni kaparu (avans) ne učestvuju u licitaciji.</w:t>
      </w:r>
    </w:p>
    <w:p w:rsidR="00DE66E3" w:rsidRDefault="00DE66E3" w:rsidP="00DE66E3">
      <w:pPr>
        <w:rPr>
          <w:lang w:val="hr-HR"/>
        </w:rPr>
      </w:pPr>
    </w:p>
    <w:p w:rsidR="00DE66E3" w:rsidRDefault="00DE66E3" w:rsidP="00DE66E3">
      <w:pPr>
        <w:jc w:val="center"/>
        <w:rPr>
          <w:lang w:val="hr-HR"/>
        </w:rPr>
      </w:pPr>
      <w:r>
        <w:rPr>
          <w:lang w:val="hr-HR"/>
        </w:rPr>
        <w:t>Član 4.</w:t>
      </w:r>
    </w:p>
    <w:p w:rsidR="00DE66E3" w:rsidRDefault="00DE66E3" w:rsidP="00DE66E3">
      <w:pPr>
        <w:jc w:val="center"/>
        <w:rPr>
          <w:lang w:val="hr-HR"/>
        </w:rPr>
      </w:pPr>
    </w:p>
    <w:p w:rsidR="00DE66E3" w:rsidRDefault="00DE66E3" w:rsidP="00DE66E3">
      <w:pPr>
        <w:rPr>
          <w:lang w:val="hr-HR"/>
        </w:rPr>
      </w:pPr>
      <w:r>
        <w:rPr>
          <w:lang w:val="hr-HR"/>
        </w:rPr>
        <w:tab/>
        <w:t>Oglas o licitaciji sadrži :</w:t>
      </w:r>
    </w:p>
    <w:p w:rsidR="00DE66E3" w:rsidRDefault="00DE66E3" w:rsidP="00DE66E3">
      <w:pPr>
        <w:rPr>
          <w:lang w:val="hr-HR"/>
        </w:rPr>
      </w:pPr>
      <w:r>
        <w:rPr>
          <w:lang w:val="hr-HR"/>
        </w:rPr>
        <w:tab/>
        <w:t>1.  Naziv i sjedište vlasnika nekretnine koja je predmet raspolaganja,</w:t>
      </w:r>
    </w:p>
    <w:p w:rsidR="00DE66E3" w:rsidRDefault="00DE66E3" w:rsidP="00DE66E3">
      <w:pPr>
        <w:rPr>
          <w:lang w:val="hr-HR"/>
        </w:rPr>
      </w:pPr>
      <w:r>
        <w:rPr>
          <w:lang w:val="hr-HR"/>
        </w:rPr>
        <w:tab/>
        <w:t>2.  Mjesto, datum i sat održavanja licitacije,</w:t>
      </w:r>
    </w:p>
    <w:p w:rsidR="00DE66E3" w:rsidRDefault="00DE66E3" w:rsidP="00DE66E3">
      <w:pPr>
        <w:rPr>
          <w:lang w:val="hr-HR"/>
        </w:rPr>
      </w:pPr>
      <w:r>
        <w:rPr>
          <w:lang w:val="hr-HR"/>
        </w:rPr>
        <w:tab/>
        <w:t>3.  Opis nekretnine,</w:t>
      </w:r>
    </w:p>
    <w:p w:rsidR="00DE66E3" w:rsidRDefault="00DE66E3" w:rsidP="00DE66E3">
      <w:pPr>
        <w:rPr>
          <w:lang w:val="hr-HR"/>
        </w:rPr>
      </w:pPr>
      <w:r>
        <w:rPr>
          <w:lang w:val="hr-HR"/>
        </w:rPr>
        <w:tab/>
        <w:t>4.  Početnu cijenu nekretnine,</w:t>
      </w:r>
    </w:p>
    <w:p w:rsidR="00DE66E3" w:rsidRDefault="00DE66E3" w:rsidP="00DE66E3">
      <w:pPr>
        <w:rPr>
          <w:lang w:val="hr-HR"/>
        </w:rPr>
      </w:pPr>
      <w:r>
        <w:rPr>
          <w:lang w:val="hr-HR"/>
        </w:rPr>
        <w:tab/>
        <w:t>5.  Način i uslove plaćanja kupoprodajne cijene,</w:t>
      </w:r>
    </w:p>
    <w:p w:rsidR="00DE66E3" w:rsidRDefault="00DE66E3" w:rsidP="00DE66E3">
      <w:pPr>
        <w:rPr>
          <w:lang w:val="hr-HR"/>
        </w:rPr>
      </w:pPr>
      <w:r>
        <w:rPr>
          <w:lang w:val="hr-HR"/>
        </w:rPr>
        <w:tab/>
        <w:t>6.  Visinu kapare(avansa) određenu u skladu sa Članom 5. stav1. tačka c. Pravilnika,</w:t>
      </w:r>
    </w:p>
    <w:p w:rsidR="00DE66E3" w:rsidRDefault="00DE66E3" w:rsidP="00DE66E3">
      <w:pPr>
        <w:rPr>
          <w:lang w:val="hr-HR"/>
        </w:rPr>
      </w:pPr>
      <w:r>
        <w:rPr>
          <w:lang w:val="hr-HR"/>
        </w:rPr>
        <w:t xml:space="preserve">                 oznaku računa na koji se uplaćuje i rok do kojeg mora biti plaćeno,</w:t>
      </w:r>
    </w:p>
    <w:p w:rsidR="00DE66E3" w:rsidRDefault="00DE66E3" w:rsidP="00DE66E3">
      <w:pPr>
        <w:rPr>
          <w:lang w:val="hr-HR"/>
        </w:rPr>
      </w:pPr>
      <w:r>
        <w:rPr>
          <w:lang w:val="hr-HR"/>
        </w:rPr>
        <w:tab/>
        <w:t>7.  Uslove izgradnje navedene u Članu 9. Odluke,</w:t>
      </w:r>
    </w:p>
    <w:p w:rsidR="00DE66E3" w:rsidRDefault="00DE66E3" w:rsidP="00DE66E3">
      <w:pPr>
        <w:rPr>
          <w:lang w:val="hr-HR"/>
        </w:rPr>
      </w:pPr>
      <w:r>
        <w:rPr>
          <w:lang w:val="hr-HR"/>
        </w:rPr>
        <w:tab/>
        <w:t>8.  Odredbu o pravu razgledanja nekretnine i preuzimanju dokumentacije,</w:t>
      </w:r>
    </w:p>
    <w:p w:rsidR="00DE66E3" w:rsidRDefault="00DE66E3" w:rsidP="00DE66E3">
      <w:pPr>
        <w:rPr>
          <w:lang w:val="hr-HR"/>
        </w:rPr>
      </w:pPr>
      <w:r>
        <w:rPr>
          <w:lang w:val="hr-HR"/>
        </w:rPr>
        <w:lastRenderedPageBreak/>
        <w:tab/>
        <w:t>9.  Odredbu ko može sudjelovati u licitaciji,</w:t>
      </w:r>
    </w:p>
    <w:p w:rsidR="00DE66E3" w:rsidRDefault="00DE66E3" w:rsidP="00DE66E3">
      <w:pPr>
        <w:rPr>
          <w:lang w:val="hr-HR"/>
        </w:rPr>
      </w:pPr>
      <w:r>
        <w:rPr>
          <w:lang w:val="hr-HR"/>
        </w:rPr>
        <w:tab/>
        <w:t>10.Oderdbe o dokumentaciji koju moraju podnijeti i rok do kojeg istu moraju</w:t>
      </w:r>
    </w:p>
    <w:p w:rsidR="00DE66E3" w:rsidRDefault="00DE66E3" w:rsidP="00DE66E3">
      <w:pPr>
        <w:rPr>
          <w:lang w:val="hr-HR"/>
        </w:rPr>
      </w:pPr>
      <w:r>
        <w:rPr>
          <w:lang w:val="hr-HR"/>
        </w:rPr>
        <w:t xml:space="preserve">                 podnijeti,</w:t>
      </w:r>
    </w:p>
    <w:p w:rsidR="00DE66E3" w:rsidRDefault="00DE66E3" w:rsidP="00DE66E3">
      <w:pPr>
        <w:rPr>
          <w:lang w:val="hr-HR"/>
        </w:rPr>
      </w:pPr>
      <w:r>
        <w:rPr>
          <w:lang w:val="hr-HR"/>
        </w:rPr>
        <w:tab/>
        <w:t>11.Odredbu ko se smatra najpovoljnijim ponuđačem,</w:t>
      </w:r>
    </w:p>
    <w:p w:rsidR="00DE66E3" w:rsidRDefault="00DE66E3" w:rsidP="00DE66E3">
      <w:pPr>
        <w:rPr>
          <w:lang w:val="hr-HR"/>
        </w:rPr>
      </w:pPr>
      <w:r>
        <w:rPr>
          <w:lang w:val="hr-HR"/>
        </w:rPr>
        <w:tab/>
        <w:t xml:space="preserve">12.Odredbu da će se u slučaju odustanka najpovoljnijeg ponuđača najpovoljnijim </w:t>
      </w:r>
    </w:p>
    <w:p w:rsidR="00DE66E3" w:rsidRDefault="00DE66E3" w:rsidP="00DE66E3">
      <w:pPr>
        <w:rPr>
          <w:lang w:val="hr-HR"/>
        </w:rPr>
      </w:pPr>
      <w:r>
        <w:rPr>
          <w:lang w:val="hr-HR"/>
        </w:rPr>
        <w:tab/>
        <w:t xml:space="preserve">     ponuđačem smatrati sljedeći najpovoljnijiponuđač koji je ponudio najvišu cijenu uz</w:t>
      </w:r>
    </w:p>
    <w:p w:rsidR="00DE66E3" w:rsidRDefault="00DE66E3" w:rsidP="00DE66E3">
      <w:pPr>
        <w:rPr>
          <w:lang w:val="hr-HR"/>
        </w:rPr>
      </w:pPr>
      <w:r>
        <w:rPr>
          <w:lang w:val="hr-HR"/>
        </w:rPr>
        <w:t xml:space="preserve">                 uslov da prihvati najvišu ponuđenu cijenu prvog ponuđača,</w:t>
      </w:r>
    </w:p>
    <w:p w:rsidR="00DE66E3" w:rsidRDefault="00DE66E3" w:rsidP="00DE66E3">
      <w:pPr>
        <w:rPr>
          <w:lang w:val="hr-HR"/>
        </w:rPr>
      </w:pPr>
      <w:r>
        <w:rPr>
          <w:lang w:val="hr-HR"/>
        </w:rPr>
        <w:tab/>
        <w:t>13.Odredbu da najpovoljniji ponuđač koji odustane od ponude gubi pravao kapare</w:t>
      </w:r>
    </w:p>
    <w:p w:rsidR="00DE66E3" w:rsidRDefault="00DE66E3" w:rsidP="00DE66E3">
      <w:pPr>
        <w:rPr>
          <w:lang w:val="hr-HR"/>
        </w:rPr>
      </w:pPr>
      <w:r>
        <w:rPr>
          <w:lang w:val="hr-HR"/>
        </w:rPr>
        <w:t xml:space="preserve">                 (avansa),</w:t>
      </w:r>
    </w:p>
    <w:p w:rsidR="00DE66E3" w:rsidRDefault="00DE66E3" w:rsidP="00DE66E3">
      <w:pPr>
        <w:rPr>
          <w:lang w:val="hr-HR"/>
        </w:rPr>
      </w:pPr>
      <w:r>
        <w:rPr>
          <w:lang w:val="hr-HR"/>
        </w:rPr>
        <w:tab/>
        <w:t>14.Odredbu da nekretnina raspolaže u stanju "viđeno-kupljeno",</w:t>
      </w:r>
    </w:p>
    <w:p w:rsidR="00DE66E3" w:rsidRDefault="00DE66E3" w:rsidP="00DE66E3">
      <w:pPr>
        <w:rPr>
          <w:lang w:val="hr-HR"/>
        </w:rPr>
      </w:pPr>
      <w:r>
        <w:rPr>
          <w:lang w:val="hr-HR"/>
        </w:rPr>
        <w:tab/>
        <w:t xml:space="preserve">15.Odredbu da pravo sudjelovanja na licitaciji imaju ponuđači koji nemaju dugovanja </w:t>
      </w:r>
    </w:p>
    <w:p w:rsidR="00DE66E3" w:rsidRDefault="00DE66E3" w:rsidP="00DE66E3">
      <w:pPr>
        <w:rPr>
          <w:lang w:val="hr-HR"/>
        </w:rPr>
      </w:pPr>
      <w:r>
        <w:rPr>
          <w:lang w:val="hr-HR"/>
        </w:rPr>
        <w:t xml:space="preserve">                 prema Opštini Bosansko Grahovo,</w:t>
      </w:r>
    </w:p>
    <w:p w:rsidR="00DE66E3" w:rsidRDefault="00DE66E3" w:rsidP="00DE66E3">
      <w:pPr>
        <w:rPr>
          <w:lang w:val="hr-HR"/>
        </w:rPr>
      </w:pPr>
      <w:r>
        <w:rPr>
          <w:lang w:val="hr-HR"/>
        </w:rPr>
        <w:tab/>
        <w:t>16.Odredbu o troškovima,</w:t>
      </w:r>
    </w:p>
    <w:p w:rsidR="00DE66E3" w:rsidRDefault="00DE66E3" w:rsidP="00DE66E3">
      <w:pPr>
        <w:rPr>
          <w:lang w:val="hr-HR"/>
        </w:rPr>
      </w:pPr>
      <w:r>
        <w:rPr>
          <w:lang w:val="hr-HR"/>
        </w:rPr>
        <w:tab/>
        <w:t>17.Obavjest o objavi oglasa u javnim glasilima,</w:t>
      </w:r>
    </w:p>
    <w:p w:rsidR="00DE66E3" w:rsidRDefault="00DE66E3" w:rsidP="00DE66E3">
      <w:pPr>
        <w:rPr>
          <w:lang w:val="hr-HR"/>
        </w:rPr>
      </w:pPr>
      <w:r>
        <w:rPr>
          <w:lang w:val="hr-HR"/>
        </w:rPr>
        <w:tab/>
        <w:t>18.Obavjest o pravu podnositelja da odustane od prodaje u svako doba prije</w:t>
      </w:r>
    </w:p>
    <w:p w:rsidR="00DE66E3" w:rsidRDefault="00DE66E3" w:rsidP="00DE66E3">
      <w:pPr>
        <w:rPr>
          <w:lang w:val="hr-HR"/>
        </w:rPr>
      </w:pPr>
      <w:r>
        <w:rPr>
          <w:lang w:val="hr-HR"/>
        </w:rPr>
        <w:t xml:space="preserve">                 potpisivanja ugovora iz objektivnih i opravdanih razloga.</w:t>
      </w:r>
    </w:p>
    <w:p w:rsidR="00DE66E3" w:rsidRDefault="00DE66E3" w:rsidP="00DE66E3">
      <w:pPr>
        <w:rPr>
          <w:lang w:val="hr-HR"/>
        </w:rPr>
      </w:pPr>
    </w:p>
    <w:p w:rsidR="00DE66E3" w:rsidRDefault="00DE66E3" w:rsidP="00DE66E3">
      <w:pPr>
        <w:jc w:val="center"/>
        <w:rPr>
          <w:lang w:val="hr-HR"/>
        </w:rPr>
      </w:pPr>
      <w:r>
        <w:rPr>
          <w:lang w:val="hr-HR"/>
        </w:rPr>
        <w:t>Član 5.</w:t>
      </w:r>
    </w:p>
    <w:p w:rsidR="00DE66E3" w:rsidRDefault="00DE66E3" w:rsidP="00DE66E3">
      <w:pPr>
        <w:jc w:val="center"/>
        <w:rPr>
          <w:lang w:val="hr-HR"/>
        </w:rPr>
      </w:pPr>
    </w:p>
    <w:p w:rsidR="00DE66E3" w:rsidRDefault="00DE66E3" w:rsidP="00DE66E3">
      <w:pPr>
        <w:rPr>
          <w:lang w:val="hr-HR"/>
        </w:rPr>
      </w:pPr>
      <w:r>
        <w:rPr>
          <w:lang w:val="hr-HR"/>
        </w:rPr>
        <w:tab/>
        <w:t xml:space="preserve">Kupoprodajnu cijenu navedenih nekretnina učesnici licitacije koji su </w:t>
      </w:r>
      <w:r>
        <w:rPr>
          <w:lang w:val="hr-HR"/>
        </w:rPr>
        <w:lastRenderedPageBreak/>
        <w:t>proglašeni najuspješnijim, sa kojim će se zaključiti ugovor, obavezni su uplatiti u roku od 15 (petnaest) dana od dana potpisivanja ugovora na račun Opštine Bosansko Grahovo kod Raiffeisen banke Sarajevo, sa vrstom prihoda 722431 i šifrom opštine 013, a prodaja nekretnine u posjed kupcima izvršiti će se u roku od 8 (osam) dana po uplati kupoprodajne cijene, o čemu će se sačiniti zapisnik.</w:t>
      </w:r>
    </w:p>
    <w:p w:rsidR="00DE66E3" w:rsidRDefault="00DE66E3" w:rsidP="00DE66E3">
      <w:pPr>
        <w:rPr>
          <w:lang w:val="hr-HR"/>
        </w:rPr>
      </w:pPr>
    </w:p>
    <w:p w:rsidR="00DE66E3" w:rsidRDefault="00DE66E3" w:rsidP="00DE66E3">
      <w:pPr>
        <w:jc w:val="center"/>
        <w:rPr>
          <w:lang w:val="hr-HR"/>
        </w:rPr>
      </w:pPr>
      <w:r>
        <w:rPr>
          <w:lang w:val="hr-HR"/>
        </w:rPr>
        <w:t>Član 6.</w:t>
      </w:r>
    </w:p>
    <w:p w:rsidR="00DE66E3" w:rsidRDefault="00DE66E3" w:rsidP="00DE66E3">
      <w:pPr>
        <w:jc w:val="center"/>
        <w:rPr>
          <w:lang w:val="hr-HR"/>
        </w:rPr>
      </w:pPr>
    </w:p>
    <w:p w:rsidR="00DE66E3" w:rsidRDefault="00DE66E3" w:rsidP="00DE66E3">
      <w:pPr>
        <w:rPr>
          <w:lang w:val="hr-HR"/>
        </w:rPr>
      </w:pPr>
      <w:r>
        <w:rPr>
          <w:lang w:val="hr-HR"/>
        </w:rPr>
        <w:tab/>
        <w:t>Postupak licitacije nekretnine u svojini Opštine Bosansko Grahovo sprovesti će Opštinski načelnik koji će objaviti oglas za prodaju nekretnine i Komisija za sprovođenje javnog nadmetanja-licitacije za prodaju nekretnine.</w:t>
      </w:r>
    </w:p>
    <w:p w:rsidR="00DE66E3" w:rsidRDefault="00DE66E3" w:rsidP="00DE66E3">
      <w:pPr>
        <w:rPr>
          <w:lang w:val="hr-HR"/>
        </w:rPr>
      </w:pPr>
      <w:r>
        <w:rPr>
          <w:lang w:val="hr-HR"/>
        </w:rPr>
        <w:tab/>
        <w:t>Oglas za prodaju nekretnina iz Člana 1, ove Odluke objaviti će se u jednom dnevnom listu BiH, na oglasnoj tabli Opštine Bosansko Grahovo i na web stranici Opštine Bosansko Grahovo.</w:t>
      </w:r>
    </w:p>
    <w:p w:rsidR="00DE66E3" w:rsidRDefault="00DE66E3" w:rsidP="00DE66E3">
      <w:pPr>
        <w:rPr>
          <w:lang w:val="hr-HR"/>
        </w:rPr>
      </w:pPr>
    </w:p>
    <w:p w:rsidR="00DE66E3" w:rsidRDefault="00DE66E3" w:rsidP="00DE66E3">
      <w:pPr>
        <w:jc w:val="center"/>
        <w:rPr>
          <w:lang w:val="hr-HR"/>
        </w:rPr>
      </w:pPr>
      <w:r>
        <w:rPr>
          <w:lang w:val="hr-HR"/>
        </w:rPr>
        <w:t>Član 7.</w:t>
      </w:r>
    </w:p>
    <w:p w:rsidR="00DE66E3" w:rsidRDefault="00DE66E3" w:rsidP="00DE66E3">
      <w:pPr>
        <w:jc w:val="center"/>
        <w:rPr>
          <w:lang w:val="hr-HR"/>
        </w:rPr>
      </w:pPr>
    </w:p>
    <w:p w:rsidR="00DE66E3" w:rsidRDefault="00DE66E3" w:rsidP="00DE66E3">
      <w:pPr>
        <w:rPr>
          <w:lang w:val="hr-HR"/>
        </w:rPr>
      </w:pPr>
      <w:r>
        <w:rPr>
          <w:lang w:val="hr-HR"/>
        </w:rPr>
        <w:tab/>
        <w:t>Ovlašćuje se Opštinski načelnik Bosansko Grahovo da po okončanju licitacijkog postupka sa najpovoljnijim ponuđačima zaključi ugovor o kupoprodaji po pribavljenom mišljenju opštinskog Javnog pravobranioca.</w:t>
      </w:r>
    </w:p>
    <w:p w:rsidR="00DE66E3" w:rsidRDefault="00DE66E3" w:rsidP="00DE66E3">
      <w:pPr>
        <w:rPr>
          <w:lang w:val="hr-HR"/>
        </w:rPr>
      </w:pPr>
      <w:r>
        <w:rPr>
          <w:lang w:val="hr-HR"/>
        </w:rPr>
        <w:tab/>
        <w:t>Promet nepokretnosti sprovesti u skladu sa zakonskim propisima, a za provođenje postupka prometa nepokretnosti zadužuje se Opštinski načelnik.</w:t>
      </w:r>
    </w:p>
    <w:p w:rsidR="00DE66E3" w:rsidRDefault="00DE66E3" w:rsidP="00DE66E3">
      <w:pPr>
        <w:rPr>
          <w:lang w:val="hr-HR"/>
        </w:rPr>
      </w:pPr>
    </w:p>
    <w:p w:rsidR="00DE66E3" w:rsidRDefault="00DE66E3" w:rsidP="00DE66E3">
      <w:pPr>
        <w:jc w:val="center"/>
        <w:rPr>
          <w:lang w:val="hr-HR"/>
        </w:rPr>
      </w:pPr>
      <w:r>
        <w:rPr>
          <w:lang w:val="hr-HR"/>
        </w:rPr>
        <w:lastRenderedPageBreak/>
        <w:t>Član 8.</w:t>
      </w:r>
    </w:p>
    <w:p w:rsidR="00DE66E3" w:rsidRDefault="00DE66E3" w:rsidP="00DE66E3">
      <w:pPr>
        <w:jc w:val="center"/>
        <w:rPr>
          <w:lang w:val="hr-HR"/>
        </w:rPr>
      </w:pPr>
    </w:p>
    <w:p w:rsidR="00DE66E3" w:rsidRDefault="00DE66E3" w:rsidP="00DE66E3">
      <w:pPr>
        <w:rPr>
          <w:lang w:val="hr-HR"/>
        </w:rPr>
      </w:pPr>
      <w:r>
        <w:rPr>
          <w:lang w:val="hr-HR"/>
        </w:rPr>
        <w:tab/>
        <w:t>Troškove izrade notarske obrade ugovora o kupoprodaji, poreza na promet na promet nekretnine, takse za uknjižbu i sve ostale troškove koji se odnose na postupak kupoprodaje snosi kupac nekretnine.</w:t>
      </w:r>
    </w:p>
    <w:p w:rsidR="00DE66E3" w:rsidRDefault="00DE66E3" w:rsidP="00DE66E3">
      <w:pPr>
        <w:rPr>
          <w:lang w:val="hr-HR"/>
        </w:rPr>
      </w:pPr>
    </w:p>
    <w:p w:rsidR="00DE66E3" w:rsidRDefault="00DE66E3" w:rsidP="00DE66E3">
      <w:pPr>
        <w:jc w:val="center"/>
        <w:rPr>
          <w:lang w:val="hr-HR"/>
        </w:rPr>
      </w:pPr>
      <w:r>
        <w:rPr>
          <w:lang w:val="hr-HR"/>
        </w:rPr>
        <w:t>Član 9.</w:t>
      </w:r>
    </w:p>
    <w:p w:rsidR="00DE66E3" w:rsidRDefault="00DE66E3" w:rsidP="00DE66E3">
      <w:pPr>
        <w:jc w:val="center"/>
        <w:rPr>
          <w:lang w:val="hr-HR"/>
        </w:rPr>
      </w:pPr>
    </w:p>
    <w:p w:rsidR="00DE66E3" w:rsidRDefault="00DE66E3" w:rsidP="00DE66E3">
      <w:pPr>
        <w:rPr>
          <w:lang w:val="hr-HR"/>
        </w:rPr>
      </w:pPr>
      <w:r>
        <w:rPr>
          <w:lang w:val="hr-HR"/>
        </w:rPr>
        <w:tab/>
        <w:t>Kupac je obavezan da u roku od godinu dana od dana podnese zahtjev za izdavanje odobrenja za građenje, odnosno da u roku od jedne godine od pravosnažnosti odobrenja za građenje izvede pretežan dio radova na objektu, a u daljem roku od 5 (pet) godina od zaključenja kupoprodajnog ugovora da završi i uplani objekat u zemljišne i katastarske knjige.</w:t>
      </w:r>
    </w:p>
    <w:p w:rsidR="00DE66E3" w:rsidRDefault="00DE66E3" w:rsidP="00DE66E3">
      <w:pPr>
        <w:rPr>
          <w:lang w:val="hr-HR"/>
        </w:rPr>
      </w:pPr>
      <w:r>
        <w:rPr>
          <w:lang w:val="hr-HR"/>
        </w:rPr>
        <w:tab/>
        <w:t>U slučaju neizvršenja obaveza iz predhodnog stavka, kupac je obavezan vratiti zemljište Opštini o čemu će se zaključiti poseban sporazum o uslovima, načinu i dinamici vraćanja kupoprodajne cijene i građevinske vrijednosti nedovršenog objekta.</w:t>
      </w:r>
    </w:p>
    <w:p w:rsidR="00DE66E3" w:rsidRDefault="00DE66E3" w:rsidP="00DE66E3">
      <w:pPr>
        <w:rPr>
          <w:lang w:val="hr-HR"/>
        </w:rPr>
      </w:pPr>
      <w:r>
        <w:rPr>
          <w:lang w:val="hr-HR"/>
        </w:rPr>
        <w:tab/>
        <w:t>Uslovi gradnje definisani u stavu 1. i 2. ovog Člana obavezuju i nove kupce po zaključenju kupoprodajnog ugovora, s tim da propisani rokovi počinju teći od zaklj</w:t>
      </w:r>
      <w:r w:rsidR="00B45C06">
        <w:rPr>
          <w:lang w:val="hr-HR"/>
        </w:rPr>
        <w:t>učenja istog.</w:t>
      </w:r>
    </w:p>
    <w:p w:rsidR="000A78BD" w:rsidRDefault="000A78BD" w:rsidP="00DE66E3">
      <w:pPr>
        <w:rPr>
          <w:lang w:val="hr-HR"/>
        </w:rPr>
      </w:pPr>
    </w:p>
    <w:p w:rsidR="00B45C06" w:rsidRDefault="00B45C06" w:rsidP="00DE66E3">
      <w:pPr>
        <w:rPr>
          <w:lang w:val="hr-HR"/>
        </w:rPr>
      </w:pPr>
    </w:p>
    <w:p w:rsidR="00DE66E3" w:rsidRDefault="00B45C06" w:rsidP="00B45C06">
      <w:pPr>
        <w:jc w:val="center"/>
        <w:rPr>
          <w:lang w:val="hr-HR"/>
        </w:rPr>
      </w:pPr>
      <w:r>
        <w:rPr>
          <w:lang w:val="hr-HR"/>
        </w:rPr>
        <w:t>Član 10</w:t>
      </w:r>
    </w:p>
    <w:p w:rsidR="00DE66E3" w:rsidRDefault="00DE66E3" w:rsidP="00DE66E3">
      <w:pPr>
        <w:rPr>
          <w:lang w:val="hr-HR"/>
        </w:rPr>
      </w:pPr>
      <w:r>
        <w:rPr>
          <w:lang w:val="hr-HR"/>
        </w:rPr>
        <w:tab/>
        <w:t>Ova Odluka stupa na snagu narednog dana od dana objavljivanja u "Službenom glasniku opštine Bosansko Grahovo".</w:t>
      </w:r>
    </w:p>
    <w:p w:rsidR="00DE66E3" w:rsidRDefault="00DE66E3" w:rsidP="00DE66E3">
      <w:pPr>
        <w:rPr>
          <w:lang w:val="hr-HR"/>
        </w:rPr>
      </w:pPr>
    </w:p>
    <w:p w:rsidR="00DE66E3" w:rsidRDefault="00DE66E3" w:rsidP="00DE66E3">
      <w:pPr>
        <w:rPr>
          <w:lang w:val="hr-HR"/>
        </w:rPr>
      </w:pPr>
    </w:p>
    <w:p w:rsidR="00DE66E3" w:rsidRDefault="00DE66E3" w:rsidP="00DE66E3">
      <w:pPr>
        <w:rPr>
          <w:lang w:val="hr-HR"/>
        </w:rPr>
      </w:pPr>
    </w:p>
    <w:p w:rsidR="00DE66E3" w:rsidRDefault="00DE66E3" w:rsidP="00DE66E3">
      <w:pPr>
        <w:rPr>
          <w:lang w:val="hr-HR"/>
        </w:rPr>
      </w:pPr>
      <w:r>
        <w:rPr>
          <w:lang w:val="hr-HR"/>
        </w:rPr>
        <w:t>BOSNA I HERCEGOVINA</w:t>
      </w:r>
    </w:p>
    <w:p w:rsidR="00DE66E3" w:rsidRDefault="00DE66E3" w:rsidP="00DE66E3">
      <w:pPr>
        <w:rPr>
          <w:lang w:val="hr-HR"/>
        </w:rPr>
      </w:pPr>
      <w:r>
        <w:rPr>
          <w:lang w:val="hr-HR"/>
        </w:rPr>
        <w:t>FEDERACIJA BOSNE I HERCEGOVINE</w:t>
      </w:r>
    </w:p>
    <w:p w:rsidR="00E0517D" w:rsidRDefault="00DE66E3" w:rsidP="00DE66E3">
      <w:pPr>
        <w:rPr>
          <w:lang w:val="hr-HR"/>
        </w:rPr>
      </w:pPr>
      <w:r>
        <w:rPr>
          <w:lang w:val="hr-HR"/>
        </w:rPr>
        <w:t xml:space="preserve">OPŠTINA BOSANSKO GRAHOVO                                      OPŠTINSKO VIJEĆE  </w:t>
      </w:r>
    </w:p>
    <w:p w:rsidR="00E0517D" w:rsidRDefault="00E0517D" w:rsidP="00DE66E3">
      <w:pPr>
        <w:rPr>
          <w:lang w:val="hr-HR"/>
        </w:rPr>
      </w:pPr>
    </w:p>
    <w:p w:rsidR="00E0517D" w:rsidRDefault="00E0517D" w:rsidP="00DE66E3">
      <w:pPr>
        <w:rPr>
          <w:lang w:val="hr-HR"/>
        </w:rPr>
      </w:pPr>
    </w:p>
    <w:p w:rsidR="00DE66E3" w:rsidRDefault="00DE66E3" w:rsidP="00DE66E3">
      <w:pPr>
        <w:rPr>
          <w:lang w:val="hr-HR"/>
        </w:rPr>
      </w:pPr>
      <w:r>
        <w:rPr>
          <w:lang w:val="hr-HR"/>
        </w:rPr>
        <w:t>Broj :  01-</w:t>
      </w:r>
      <w:r w:rsidR="001F0106">
        <w:rPr>
          <w:lang w:val="hr-HR"/>
        </w:rPr>
        <w:t>02-</w:t>
      </w:r>
      <w:r>
        <w:rPr>
          <w:lang w:val="hr-HR"/>
        </w:rPr>
        <w:t xml:space="preserve">765/21                                                   </w:t>
      </w:r>
    </w:p>
    <w:p w:rsidR="00DE66E3" w:rsidRDefault="00DE66E3" w:rsidP="00DE66E3">
      <w:pPr>
        <w:rPr>
          <w:lang w:val="hr-HR"/>
        </w:rPr>
      </w:pPr>
      <w:r>
        <w:rPr>
          <w:lang w:val="hr-HR"/>
        </w:rPr>
        <w:t>Dana : 02.06. 2021.god</w:t>
      </w:r>
    </w:p>
    <w:p w:rsidR="00E0517D" w:rsidRDefault="00E0517D" w:rsidP="00E0517D">
      <w:pPr>
        <w:rPr>
          <w:lang w:val="hr-HR"/>
        </w:rPr>
      </w:pPr>
    </w:p>
    <w:p w:rsidR="00D13585" w:rsidRDefault="00D13585" w:rsidP="00E0517D">
      <w:pPr>
        <w:rPr>
          <w:lang w:val="hr-HR"/>
        </w:rPr>
      </w:pPr>
      <w:r>
        <w:rPr>
          <w:lang w:val="hr-HR"/>
        </w:rPr>
        <w:t>PREDSJEDAVAJUĆI</w:t>
      </w:r>
      <w:r w:rsidR="00580768">
        <w:rPr>
          <w:lang w:val="hr-HR"/>
        </w:rPr>
        <w:t xml:space="preserve"> OPŠTINSKOG</w:t>
      </w:r>
      <w:r>
        <w:rPr>
          <w:lang w:val="hr-HR"/>
        </w:rPr>
        <w:t xml:space="preserve">                                                                      VIJEĆA</w:t>
      </w:r>
    </w:p>
    <w:p w:rsidR="00E0517D" w:rsidRDefault="00E0517D" w:rsidP="00E0517D">
      <w:pPr>
        <w:rPr>
          <w:lang w:val="hr-HR"/>
        </w:rPr>
      </w:pPr>
      <w:r>
        <w:rPr>
          <w:lang w:val="hr-HR"/>
        </w:rPr>
        <w:t>Čeko Slađana s.r.</w:t>
      </w:r>
    </w:p>
    <w:p w:rsidR="00E615BB" w:rsidRDefault="00E615BB" w:rsidP="00DE66E3">
      <w:pPr>
        <w:pStyle w:val="NoSpacing"/>
        <w:rPr>
          <w:rFonts w:ascii="Times New Roman" w:hAnsi="Times New Roman"/>
          <w:sz w:val="24"/>
          <w:szCs w:val="24"/>
          <w:lang w:val="hr-HR"/>
        </w:rPr>
      </w:pPr>
    </w:p>
    <w:p w:rsidR="00DE66E3" w:rsidRPr="00B45C06" w:rsidRDefault="00DE66E3" w:rsidP="00DE66E3">
      <w:pPr>
        <w:pStyle w:val="NoSpacing"/>
        <w:rPr>
          <w:rFonts w:ascii="Times New Roman" w:hAnsi="Times New Roman"/>
          <w:sz w:val="24"/>
          <w:szCs w:val="24"/>
          <w:lang w:val="bs-Latn-BA"/>
        </w:rPr>
      </w:pPr>
      <w:r w:rsidRPr="00B45C06">
        <w:rPr>
          <w:rFonts w:ascii="Times New Roman" w:hAnsi="Times New Roman"/>
          <w:sz w:val="24"/>
          <w:szCs w:val="24"/>
          <w:lang w:val="bs-Latn-BA"/>
        </w:rPr>
        <w:t xml:space="preserve">         </w:t>
      </w:r>
    </w:p>
    <w:p w:rsidR="00E51279" w:rsidRDefault="00E51279" w:rsidP="00E51279">
      <w:pPr>
        <w:rPr>
          <w:lang w:val="sr-Latn-BA"/>
        </w:rPr>
      </w:pPr>
      <w:r w:rsidRPr="00B45C06">
        <w:rPr>
          <w:lang w:val="sr-Latn-BA"/>
        </w:rPr>
        <w:t xml:space="preserve">Na osnovu člana 24. Statuta Opštine Bosansko Grahovo (“Službeni glasnik Opštine Bosansko Grahovo“ broj:21/07), Opštinsko vijeće Bosansko Grahovo je na sjednici održanoj dana </w:t>
      </w:r>
      <w:r w:rsidR="00E0517D">
        <w:rPr>
          <w:lang w:val="sr-Latn-BA"/>
        </w:rPr>
        <w:t xml:space="preserve"> 01.06.2021.godine donijelo: </w:t>
      </w:r>
    </w:p>
    <w:p w:rsidR="009474CB" w:rsidRDefault="009474CB" w:rsidP="00E51279">
      <w:pPr>
        <w:rPr>
          <w:lang w:val="sr-Latn-BA"/>
        </w:rPr>
      </w:pPr>
    </w:p>
    <w:p w:rsidR="009474CB" w:rsidRDefault="009474CB" w:rsidP="00E51279">
      <w:pPr>
        <w:rPr>
          <w:lang w:val="sr-Latn-BA"/>
        </w:rPr>
      </w:pPr>
    </w:p>
    <w:p w:rsidR="009474CB" w:rsidRPr="00B45C06" w:rsidRDefault="009474CB" w:rsidP="00E51279">
      <w:pPr>
        <w:rPr>
          <w:lang w:val="sr-Latn-BA"/>
        </w:rPr>
        <w:sectPr w:rsidR="009474CB" w:rsidRPr="00B45C06" w:rsidSect="00E51279">
          <w:type w:val="continuous"/>
          <w:pgSz w:w="12240" w:h="15840"/>
          <w:pgMar w:top="1440" w:right="1797" w:bottom="1440" w:left="1797" w:header="709" w:footer="709" w:gutter="0"/>
          <w:cols w:num="2" w:space="708"/>
          <w:docGrid w:linePitch="360"/>
        </w:sectPr>
      </w:pPr>
    </w:p>
    <w:p w:rsidR="00B45C06" w:rsidRDefault="00B45C06" w:rsidP="00E51279">
      <w:pPr>
        <w:rPr>
          <w:lang w:val="sr-Latn-BA"/>
        </w:rPr>
      </w:pPr>
    </w:p>
    <w:p w:rsidR="009474CB" w:rsidRDefault="009474CB" w:rsidP="00E51279">
      <w:pPr>
        <w:rPr>
          <w:lang w:val="sr-Latn-BA"/>
        </w:rPr>
      </w:pPr>
    </w:p>
    <w:p w:rsidR="009474CB" w:rsidRDefault="009474CB" w:rsidP="00E51279">
      <w:pPr>
        <w:rPr>
          <w:lang w:val="sr-Latn-BA"/>
        </w:rPr>
      </w:pPr>
    </w:p>
    <w:p w:rsidR="009474CB" w:rsidRDefault="009474CB" w:rsidP="00E51279">
      <w:pPr>
        <w:rPr>
          <w:lang w:val="sr-Latn-BA"/>
        </w:rPr>
      </w:pPr>
    </w:p>
    <w:p w:rsidR="009474CB" w:rsidRDefault="009474CB" w:rsidP="00E51279">
      <w:pPr>
        <w:rPr>
          <w:lang w:val="sr-Latn-BA"/>
        </w:rPr>
      </w:pPr>
    </w:p>
    <w:p w:rsidR="009474CB" w:rsidRDefault="009474CB" w:rsidP="00E51279">
      <w:pPr>
        <w:rPr>
          <w:lang w:val="sr-Latn-BA"/>
        </w:rPr>
      </w:pPr>
    </w:p>
    <w:p w:rsidR="009474CB" w:rsidRPr="00B45C06" w:rsidRDefault="009474CB" w:rsidP="00E51279">
      <w:pPr>
        <w:rPr>
          <w:lang w:val="sr-Latn-BA"/>
        </w:rPr>
      </w:pPr>
    </w:p>
    <w:p w:rsidR="00E51279" w:rsidRPr="00B45C06" w:rsidRDefault="00E51279" w:rsidP="00E51279">
      <w:pPr>
        <w:jc w:val="center"/>
        <w:rPr>
          <w:b/>
          <w:lang w:val="sr-Latn-BA"/>
        </w:rPr>
      </w:pPr>
      <w:r w:rsidRPr="00B45C06">
        <w:rPr>
          <w:b/>
          <w:lang w:val="sr-Latn-BA"/>
        </w:rPr>
        <w:lastRenderedPageBreak/>
        <w:t xml:space="preserve">ODLUKU </w:t>
      </w:r>
    </w:p>
    <w:p w:rsidR="00E51279" w:rsidRPr="00B45C06" w:rsidRDefault="00E51279" w:rsidP="00E51279">
      <w:pPr>
        <w:jc w:val="center"/>
        <w:rPr>
          <w:b/>
          <w:lang w:val="sr-Latn-BA"/>
        </w:rPr>
      </w:pPr>
      <w:r w:rsidRPr="00B45C06">
        <w:rPr>
          <w:b/>
          <w:lang w:val="sr-Latn-BA"/>
        </w:rPr>
        <w:t>O NAČINU I USLOVIMA KORIŠTENjA</w:t>
      </w:r>
    </w:p>
    <w:p w:rsidR="00E51279" w:rsidRPr="00B45C06" w:rsidRDefault="00E51279" w:rsidP="00E51279">
      <w:pPr>
        <w:jc w:val="center"/>
        <w:rPr>
          <w:b/>
          <w:lang w:val="sr-Latn-BA"/>
        </w:rPr>
      </w:pPr>
      <w:r w:rsidRPr="00B45C06">
        <w:rPr>
          <w:b/>
          <w:lang w:val="sr-Latn-BA"/>
        </w:rPr>
        <w:t xml:space="preserve">  RODNE KUĆE „ GAVRILA PRINCIPA“</w:t>
      </w:r>
    </w:p>
    <w:p w:rsidR="00E51279" w:rsidRDefault="00E51279" w:rsidP="00E51279">
      <w:pPr>
        <w:rPr>
          <w:lang w:val="sr-Latn-BA"/>
        </w:rPr>
      </w:pPr>
    </w:p>
    <w:p w:rsidR="009474CB" w:rsidRDefault="009474CB" w:rsidP="00E51279">
      <w:pPr>
        <w:rPr>
          <w:lang w:val="sr-Latn-BA"/>
        </w:rPr>
      </w:pPr>
    </w:p>
    <w:p w:rsidR="009474CB" w:rsidRDefault="009474CB" w:rsidP="00E51279">
      <w:pPr>
        <w:rPr>
          <w:lang w:val="sr-Latn-BA"/>
        </w:rPr>
      </w:pPr>
    </w:p>
    <w:p w:rsidR="009474CB" w:rsidRPr="00B45C06" w:rsidRDefault="009474CB" w:rsidP="00E51279">
      <w:pPr>
        <w:rPr>
          <w:lang w:val="sr-Latn-BA"/>
        </w:rPr>
      </w:pPr>
    </w:p>
    <w:p w:rsidR="00E51279" w:rsidRPr="00B45C06" w:rsidRDefault="00E51279" w:rsidP="00E51279">
      <w:pPr>
        <w:jc w:val="center"/>
        <w:rPr>
          <w:lang w:val="sr-Latn-BA"/>
        </w:rPr>
      </w:pPr>
      <w:r w:rsidRPr="00B45C06">
        <w:rPr>
          <w:lang w:val="sr-Latn-BA"/>
        </w:rPr>
        <w:t>I</w:t>
      </w:r>
    </w:p>
    <w:p w:rsidR="00E51279" w:rsidRPr="00B45C06" w:rsidRDefault="00E51279" w:rsidP="00E51279">
      <w:pPr>
        <w:rPr>
          <w:lang w:val="sr-Latn-BA"/>
        </w:rPr>
      </w:pPr>
    </w:p>
    <w:p w:rsidR="00E51279" w:rsidRPr="00B45C06" w:rsidRDefault="00E51279" w:rsidP="00E51279">
      <w:pPr>
        <w:rPr>
          <w:lang w:val="sr-Latn-BA"/>
        </w:rPr>
      </w:pPr>
      <w:r w:rsidRPr="00B45C06">
        <w:rPr>
          <w:lang w:val="sr-Latn-BA"/>
        </w:rPr>
        <w:t>Ovom Odlukom uređuje se način i uslovi korištenja i održavanja rodne kuće Gavrilo Princip sa dvorišnim prostorom u naseljenom mjestu Obljaj u Bosanskom Grahovu izgrađenoj na k.č.32-63/2, upisano u PL br.1272, KO Grahovo 1, posjednik Opština Bosansko Grahovo.</w:t>
      </w:r>
    </w:p>
    <w:p w:rsidR="00E51279" w:rsidRPr="00B45C06" w:rsidRDefault="00E51279" w:rsidP="00E51279">
      <w:pPr>
        <w:rPr>
          <w:lang w:val="sr-Latn-BA"/>
        </w:rPr>
      </w:pPr>
    </w:p>
    <w:p w:rsidR="00E51279" w:rsidRPr="00B45C06" w:rsidRDefault="00E51279" w:rsidP="00E51279">
      <w:pPr>
        <w:jc w:val="center"/>
        <w:rPr>
          <w:lang w:val="sr-Latn-BA"/>
        </w:rPr>
      </w:pPr>
      <w:r w:rsidRPr="00B45C06">
        <w:rPr>
          <w:lang w:val="sr-Latn-BA"/>
        </w:rPr>
        <w:t>II</w:t>
      </w:r>
    </w:p>
    <w:p w:rsidR="00E51279" w:rsidRPr="00B45C06" w:rsidRDefault="00E51279" w:rsidP="00E51279">
      <w:pPr>
        <w:rPr>
          <w:lang w:val="sr-Latn-BA"/>
        </w:rPr>
      </w:pPr>
    </w:p>
    <w:p w:rsidR="00E51279" w:rsidRPr="00B45C06" w:rsidRDefault="00E51279" w:rsidP="00E51279">
      <w:pPr>
        <w:rPr>
          <w:lang w:val="sr-Latn-BA"/>
        </w:rPr>
      </w:pPr>
      <w:r w:rsidRPr="00B45C06">
        <w:rPr>
          <w:lang w:val="sr-Latn-BA"/>
        </w:rPr>
        <w:t>Rodna kuća Gavrila Principa u naseljenom mjestu Obljaj predstavlja spomenik kulturno istorijske vrijednosti na području opstine Bosansko Grahovo.</w:t>
      </w:r>
    </w:p>
    <w:p w:rsidR="00E51279" w:rsidRPr="00B45C06" w:rsidRDefault="00E51279" w:rsidP="00E51279">
      <w:pPr>
        <w:rPr>
          <w:lang w:val="sr-Latn-BA"/>
        </w:rPr>
      </w:pPr>
    </w:p>
    <w:p w:rsidR="00E51279" w:rsidRPr="00B45C06" w:rsidRDefault="00E51279" w:rsidP="00E51279">
      <w:pPr>
        <w:jc w:val="center"/>
        <w:rPr>
          <w:lang w:val="sr-Latn-BA"/>
        </w:rPr>
      </w:pPr>
      <w:r w:rsidRPr="00B45C06">
        <w:rPr>
          <w:lang w:val="sr-Latn-BA"/>
        </w:rPr>
        <w:t>III</w:t>
      </w:r>
    </w:p>
    <w:p w:rsidR="00E51279" w:rsidRPr="00B45C06" w:rsidRDefault="00E51279" w:rsidP="00E51279">
      <w:pPr>
        <w:rPr>
          <w:lang w:val="sr-Latn-BA"/>
        </w:rPr>
      </w:pPr>
      <w:r w:rsidRPr="00B45C06">
        <w:rPr>
          <w:lang w:val="sr-Latn-BA"/>
        </w:rPr>
        <w:t>Održavanje rodne kuce Gavrilo Princip i prostora oko vrši nadležno javno preduzeće.</w:t>
      </w:r>
    </w:p>
    <w:p w:rsidR="00441908" w:rsidRPr="00B45C06" w:rsidRDefault="00E51279" w:rsidP="00E51279">
      <w:pPr>
        <w:rPr>
          <w:lang w:val="sr-Latn-BA"/>
        </w:rPr>
      </w:pPr>
      <w:r w:rsidRPr="00B45C06">
        <w:rPr>
          <w:lang w:val="sr-Latn-BA"/>
        </w:rPr>
        <w:t>Mjere restauratorske zaštite rodne kuće sprovode se na osnovu posebnih uslova</w:t>
      </w:r>
    </w:p>
    <w:p w:rsidR="00E51279" w:rsidRPr="00B45C06" w:rsidRDefault="00E51279" w:rsidP="00E51279">
      <w:pPr>
        <w:rPr>
          <w:lang w:val="sr-Latn-BA"/>
        </w:rPr>
      </w:pPr>
    </w:p>
    <w:p w:rsidR="00D255CE" w:rsidRPr="00B45C06" w:rsidRDefault="00E51279" w:rsidP="00E615BB">
      <w:pPr>
        <w:jc w:val="center"/>
        <w:rPr>
          <w:lang w:val="sr-Latn-BA"/>
        </w:rPr>
      </w:pPr>
      <w:r w:rsidRPr="00B45C06">
        <w:rPr>
          <w:lang w:val="sr-Latn-BA"/>
        </w:rPr>
        <w:t>IV</w:t>
      </w:r>
    </w:p>
    <w:p w:rsidR="00E51279" w:rsidRPr="00B45C06" w:rsidRDefault="00E51279" w:rsidP="00E51279">
      <w:pPr>
        <w:jc w:val="center"/>
        <w:rPr>
          <w:lang w:val="sr-Latn-BA"/>
        </w:rPr>
      </w:pPr>
    </w:p>
    <w:p w:rsidR="00E51279" w:rsidRPr="00B45C06" w:rsidRDefault="00E51279" w:rsidP="00E51279">
      <w:pPr>
        <w:rPr>
          <w:lang w:val="sr-Latn-BA"/>
        </w:rPr>
      </w:pPr>
      <w:r w:rsidRPr="00B45C06">
        <w:rPr>
          <w:lang w:val="sr-Latn-BA"/>
        </w:rPr>
        <w:t>Upravljanje, način korištenja su u nadležnosti opštine.</w:t>
      </w:r>
    </w:p>
    <w:p w:rsidR="00E51279" w:rsidRPr="00B45C06" w:rsidRDefault="00E51279" w:rsidP="00E51279">
      <w:pPr>
        <w:rPr>
          <w:lang w:val="sr-Latn-BA"/>
        </w:rPr>
      </w:pPr>
      <w:r w:rsidRPr="00B45C06">
        <w:rPr>
          <w:lang w:val="sr-Latn-BA"/>
        </w:rPr>
        <w:t>Način korištenja u cilju turističke valorizacije rodne</w:t>
      </w:r>
      <w:r w:rsidR="00E0517D">
        <w:rPr>
          <w:lang w:val="sr-Latn-BA"/>
        </w:rPr>
        <w:t xml:space="preserve"> kuće Gavrilo Princip utvrđuje O</w:t>
      </w:r>
      <w:r w:rsidRPr="00B45C06">
        <w:rPr>
          <w:lang w:val="sr-Latn-BA"/>
        </w:rPr>
        <w:t xml:space="preserve">pštinski načelnik u skladu sa javno iskazanom zainteresovanošću  da se kroz adekvatnu marketinšku aktivnost </w:t>
      </w:r>
      <w:r w:rsidRPr="00B45C06">
        <w:rPr>
          <w:lang w:val="sr-Latn-BA"/>
        </w:rPr>
        <w:lastRenderedPageBreak/>
        <w:t>obezbjedi puna atraktivnost navedenog lokaliteta a što podrazumjeva dostupnost i adekvatan servis posjetiocima standardan za tu vrstu turističke ponude kao što su parking prostor i eventualno izložbeno prodajni prostor privremenog karaktera u cilju promocije i marketinga spomenika kulturno istorijske vrijednosti.</w:t>
      </w:r>
    </w:p>
    <w:p w:rsidR="00E51279" w:rsidRPr="00B45C06" w:rsidRDefault="00E51279" w:rsidP="00E51279">
      <w:pPr>
        <w:rPr>
          <w:lang w:val="sr-Latn-BA"/>
        </w:rPr>
      </w:pPr>
    </w:p>
    <w:p w:rsidR="00E51279" w:rsidRPr="00B45C06" w:rsidRDefault="00E51279" w:rsidP="00E51279">
      <w:pPr>
        <w:jc w:val="center"/>
        <w:rPr>
          <w:lang w:val="sr-Latn-BA"/>
        </w:rPr>
      </w:pPr>
      <w:r w:rsidRPr="00B45C06">
        <w:rPr>
          <w:lang w:val="sr-Latn-BA"/>
        </w:rPr>
        <w:t>V</w:t>
      </w:r>
    </w:p>
    <w:p w:rsidR="00E51279" w:rsidRPr="00B45C06" w:rsidRDefault="00E51279" w:rsidP="00E51279">
      <w:pPr>
        <w:rPr>
          <w:lang w:val="sr-Latn-BA"/>
        </w:rPr>
      </w:pPr>
      <w:r w:rsidRPr="00B45C06">
        <w:rPr>
          <w:lang w:val="sr-Latn-BA"/>
        </w:rPr>
        <w:t>Opštinsko vijeće na prijedlog opštinske uprave može čuvanje, održavanje i korištenje povjeriti fizičkom ili pravnom licu registrovanom za vršenje te djelatnosti o čemu se sačinjava i zaključuje poseban sporazum.</w:t>
      </w:r>
    </w:p>
    <w:p w:rsidR="00E51279" w:rsidRPr="00B45C06" w:rsidRDefault="00E51279" w:rsidP="00E51279">
      <w:pPr>
        <w:rPr>
          <w:lang w:val="sr-Latn-BA"/>
        </w:rPr>
      </w:pPr>
    </w:p>
    <w:p w:rsidR="00E51279" w:rsidRPr="00B45C06" w:rsidRDefault="00E51279" w:rsidP="00E51279">
      <w:pPr>
        <w:jc w:val="center"/>
        <w:rPr>
          <w:lang w:val="sr-Latn-BA"/>
        </w:rPr>
      </w:pPr>
      <w:r w:rsidRPr="00B45C06">
        <w:rPr>
          <w:lang w:val="sr-Latn-BA"/>
        </w:rPr>
        <w:t>VI</w:t>
      </w:r>
    </w:p>
    <w:p w:rsidR="00E51279" w:rsidRDefault="00E51279" w:rsidP="00E51279">
      <w:pPr>
        <w:rPr>
          <w:lang w:val="sr-Latn-BA"/>
        </w:rPr>
      </w:pPr>
      <w:r w:rsidRPr="00B45C06">
        <w:rPr>
          <w:lang w:val="sr-Latn-BA"/>
        </w:rPr>
        <w:t>Ova Odluka stupa na snagu odmah , a objaviće se u „ Službenom glasniku Opštine Bosansko Grahovo“ i na oglasnoj tabli organa upr</w:t>
      </w:r>
      <w:r w:rsidR="00D255CE">
        <w:rPr>
          <w:lang w:val="sr-Latn-BA"/>
        </w:rPr>
        <w:t>ave Opštine Bosansko Grahovo.</w:t>
      </w:r>
    </w:p>
    <w:p w:rsidR="000A78BD" w:rsidRDefault="000A78BD" w:rsidP="00E51279">
      <w:pPr>
        <w:rPr>
          <w:lang w:val="sr-Latn-BA"/>
        </w:rPr>
      </w:pPr>
    </w:p>
    <w:p w:rsidR="000A78BD" w:rsidRDefault="000A78BD" w:rsidP="00E51279">
      <w:pPr>
        <w:rPr>
          <w:lang w:val="sr-Latn-BA"/>
        </w:rPr>
      </w:pPr>
    </w:p>
    <w:p w:rsidR="000A78BD" w:rsidRDefault="000A78BD" w:rsidP="00E51279">
      <w:pPr>
        <w:rPr>
          <w:lang w:val="sr-Latn-BA"/>
        </w:rPr>
      </w:pPr>
    </w:p>
    <w:p w:rsidR="000A78BD" w:rsidRDefault="000A78BD" w:rsidP="00E51279">
      <w:pPr>
        <w:rPr>
          <w:lang w:val="sr-Latn-BA"/>
        </w:rPr>
      </w:pPr>
    </w:p>
    <w:p w:rsidR="00D255CE" w:rsidRDefault="00D255CE" w:rsidP="00E51279">
      <w:pPr>
        <w:rPr>
          <w:lang w:val="sr-Latn-BA"/>
        </w:rPr>
      </w:pPr>
    </w:p>
    <w:p w:rsidR="000A78BD" w:rsidRDefault="00D255CE" w:rsidP="00D255CE">
      <w:pPr>
        <w:rPr>
          <w:b/>
          <w:lang w:val="sr-Latn-BA"/>
        </w:rPr>
      </w:pPr>
      <w:r w:rsidRPr="00B45C06">
        <w:rPr>
          <w:b/>
          <w:lang w:val="sr-Latn-BA"/>
        </w:rPr>
        <w:t>OPŠTINA BOSANSKO GRAHOVO</w:t>
      </w:r>
    </w:p>
    <w:p w:rsidR="000A78BD" w:rsidRDefault="000A78BD" w:rsidP="000A78BD">
      <w:pPr>
        <w:rPr>
          <w:b/>
          <w:lang w:val="sr-Latn-BA"/>
        </w:rPr>
      </w:pPr>
      <w:r>
        <w:rPr>
          <w:b/>
          <w:lang w:val="sr-Latn-BA"/>
        </w:rPr>
        <w:t>OPŠTINSKO VIJEĆE</w:t>
      </w:r>
    </w:p>
    <w:p w:rsidR="000A78BD" w:rsidRDefault="000A78BD" w:rsidP="000A78BD">
      <w:pPr>
        <w:rPr>
          <w:b/>
          <w:lang w:val="sr-Latn-BA"/>
        </w:rPr>
      </w:pPr>
      <w:r w:rsidRPr="00B45C06">
        <w:rPr>
          <w:b/>
          <w:lang w:val="sr-Latn-BA"/>
        </w:rPr>
        <w:t>Broj: 01-</w:t>
      </w:r>
      <w:r>
        <w:rPr>
          <w:b/>
          <w:lang w:val="sr-Latn-BA"/>
        </w:rPr>
        <w:t>02-773-/21</w:t>
      </w:r>
    </w:p>
    <w:p w:rsidR="000A78BD" w:rsidRDefault="000A78BD" w:rsidP="000A78BD">
      <w:pPr>
        <w:rPr>
          <w:b/>
          <w:lang w:val="sr-Latn-BA"/>
        </w:rPr>
      </w:pPr>
      <w:r>
        <w:rPr>
          <w:b/>
          <w:lang w:val="sr-Latn-BA"/>
        </w:rPr>
        <w:t>Datum:02.05.2021.godine</w:t>
      </w:r>
    </w:p>
    <w:p w:rsidR="000A78BD" w:rsidRDefault="000A78BD" w:rsidP="000A78BD">
      <w:pPr>
        <w:rPr>
          <w:b/>
          <w:lang w:val="sr-Latn-BA"/>
        </w:rPr>
      </w:pPr>
    </w:p>
    <w:p w:rsidR="00D255CE" w:rsidRDefault="00D255CE" w:rsidP="00D255CE">
      <w:pPr>
        <w:rPr>
          <w:b/>
          <w:lang w:val="sr-Latn-BA"/>
        </w:rPr>
      </w:pPr>
    </w:p>
    <w:p w:rsidR="000A78BD" w:rsidRPr="00B45C06" w:rsidRDefault="000A78BD" w:rsidP="00D255CE">
      <w:pPr>
        <w:rPr>
          <w:b/>
          <w:lang w:val="sr-Latn-BA"/>
        </w:rPr>
      </w:pPr>
    </w:p>
    <w:p w:rsidR="00D255CE" w:rsidRPr="00B45C06" w:rsidRDefault="00D255CE" w:rsidP="00E51279">
      <w:pPr>
        <w:rPr>
          <w:lang w:val="sr-Latn-BA"/>
        </w:rPr>
        <w:sectPr w:rsidR="00D255CE" w:rsidRPr="00B45C06" w:rsidSect="00E51279">
          <w:type w:val="continuous"/>
          <w:pgSz w:w="12240" w:h="15840"/>
          <w:pgMar w:top="1440" w:right="1797" w:bottom="1440" w:left="1797" w:header="709" w:footer="709" w:gutter="0"/>
          <w:cols w:num="2" w:space="720"/>
          <w:docGrid w:linePitch="360"/>
        </w:sectPr>
      </w:pPr>
    </w:p>
    <w:p w:rsidR="00E51279" w:rsidRPr="00B45C06" w:rsidRDefault="00E51279" w:rsidP="00E51279">
      <w:pPr>
        <w:rPr>
          <w:lang w:val="sr-Latn-BA"/>
        </w:rPr>
      </w:pPr>
    </w:p>
    <w:p w:rsidR="00E51279" w:rsidRPr="00B45C06" w:rsidRDefault="00E51279" w:rsidP="00E51279">
      <w:pPr>
        <w:rPr>
          <w:b/>
          <w:lang w:val="sr-Latn-BA"/>
        </w:rPr>
      </w:pPr>
    </w:p>
    <w:p w:rsidR="00E0517D" w:rsidRDefault="00E0517D" w:rsidP="00E0517D">
      <w:pPr>
        <w:rPr>
          <w:b/>
          <w:lang w:val="sr-Latn-BA"/>
        </w:rPr>
      </w:pPr>
      <w:r w:rsidRPr="00B45C06">
        <w:rPr>
          <w:b/>
          <w:lang w:val="sr-Latn-BA"/>
        </w:rPr>
        <w:t>PREDSJEDAVAJUĆI O.V.</w:t>
      </w:r>
    </w:p>
    <w:p w:rsidR="00D255CE" w:rsidRDefault="00D255CE" w:rsidP="00E51279">
      <w:pPr>
        <w:rPr>
          <w:b/>
          <w:lang w:val="sr-Latn-BA"/>
        </w:rPr>
      </w:pPr>
      <w:r w:rsidRPr="00B45C06">
        <w:rPr>
          <w:b/>
          <w:lang w:val="sr-Latn-BA"/>
        </w:rPr>
        <w:t xml:space="preserve">Slađana Čeko    </w:t>
      </w:r>
    </w:p>
    <w:p w:rsidR="00B45C06" w:rsidRPr="00E615BB" w:rsidRDefault="00E51279" w:rsidP="00E51279">
      <w:pPr>
        <w:rPr>
          <w:b/>
          <w:lang w:val="sr-Latn-BA"/>
        </w:rPr>
      </w:pPr>
      <w:r w:rsidRPr="00B45C06">
        <w:rPr>
          <w:b/>
          <w:lang w:val="sr-Latn-BA"/>
        </w:rPr>
        <w:lastRenderedPageBreak/>
        <w:t xml:space="preserve">                                                             </w:t>
      </w:r>
      <w:r w:rsidR="00E615BB">
        <w:rPr>
          <w:b/>
          <w:lang w:val="sr-Latn-BA"/>
        </w:rPr>
        <w:t xml:space="preserve">                               </w:t>
      </w:r>
      <w:r w:rsidRPr="00B45C06">
        <w:rPr>
          <w:b/>
          <w:lang w:val="sr-Latn-BA"/>
        </w:rPr>
        <w:tab/>
        <w:t xml:space="preserve">                                                                                                          </w:t>
      </w:r>
      <w:r w:rsidR="00E615BB">
        <w:rPr>
          <w:b/>
          <w:lang w:val="sr-Latn-BA"/>
        </w:rPr>
        <w:t xml:space="preserve">                           </w:t>
      </w:r>
    </w:p>
    <w:p w:rsidR="00B45C06" w:rsidRDefault="00B45C06" w:rsidP="00B45C06">
      <w:r>
        <w:t xml:space="preserve">Na osnovu člana 18.Statuta Opštine Bosansko Grahovo („Službeni glasnik </w:t>
      </w:r>
      <w:r>
        <w:lastRenderedPageBreak/>
        <w:t xml:space="preserve">Opštine Bosansko Grahovo“, broj 21/07), a u skladu sa članom 29.stav (2) Pravilnika o pčelarstvu </w:t>
      </w:r>
      <w:proofErr w:type="gramStart"/>
      <w:r>
        <w:t>( „</w:t>
      </w:r>
      <w:proofErr w:type="gramEnd"/>
      <w:r>
        <w:t>Službene novine FBiH“,broj 31/18), Opštinsko vijeće Bosansko Grahovo je n</w:t>
      </w:r>
      <w:r w:rsidR="00D255CE">
        <w:t>a sjednici održanoj dana 01.06</w:t>
      </w:r>
      <w:r>
        <w:t xml:space="preserve">.2021.  </w:t>
      </w:r>
      <w:proofErr w:type="gramStart"/>
      <w:r>
        <w:t>godine</w:t>
      </w:r>
      <w:proofErr w:type="gramEnd"/>
      <w:r>
        <w:t>, d o n i j e l o</w:t>
      </w:r>
    </w:p>
    <w:p w:rsidR="00B45C06" w:rsidRDefault="00B45C06" w:rsidP="00B45C06"/>
    <w:p w:rsidR="00B45C06" w:rsidRDefault="00B45C06" w:rsidP="00B45C06">
      <w:pPr>
        <w:jc w:val="center"/>
        <w:rPr>
          <w:b/>
          <w:bCs/>
          <w:sz w:val="28"/>
          <w:szCs w:val="28"/>
        </w:rPr>
      </w:pPr>
      <w:r>
        <w:rPr>
          <w:b/>
          <w:bCs/>
          <w:sz w:val="28"/>
          <w:szCs w:val="28"/>
        </w:rPr>
        <w:t xml:space="preserve">O D L U K U O IZMJENI I DOPUNI ODLUKE </w:t>
      </w:r>
    </w:p>
    <w:p w:rsidR="00B45C06" w:rsidRDefault="00B45C06" w:rsidP="00B45C06">
      <w:pPr>
        <w:jc w:val="center"/>
        <w:rPr>
          <w:b/>
          <w:bCs/>
          <w:sz w:val="28"/>
          <w:szCs w:val="28"/>
        </w:rPr>
      </w:pPr>
    </w:p>
    <w:p w:rsidR="00B45C06" w:rsidRDefault="00B45C06" w:rsidP="00B45C06">
      <w:pPr>
        <w:jc w:val="center"/>
        <w:rPr>
          <w:b/>
          <w:bCs/>
          <w:sz w:val="28"/>
          <w:szCs w:val="28"/>
        </w:rPr>
      </w:pPr>
      <w:proofErr w:type="gramStart"/>
      <w:r>
        <w:rPr>
          <w:b/>
          <w:bCs/>
          <w:sz w:val="28"/>
          <w:szCs w:val="28"/>
        </w:rPr>
        <w:t>o</w:t>
      </w:r>
      <w:proofErr w:type="gramEnd"/>
      <w:r>
        <w:rPr>
          <w:b/>
          <w:bCs/>
          <w:sz w:val="28"/>
          <w:szCs w:val="28"/>
        </w:rPr>
        <w:t xml:space="preserve"> načinu i uslovima korištenja pčelinje paše na području opštine </w:t>
      </w:r>
    </w:p>
    <w:p w:rsidR="00B45C06" w:rsidRDefault="00B45C06" w:rsidP="00B45C06">
      <w:pPr>
        <w:jc w:val="center"/>
        <w:rPr>
          <w:b/>
          <w:bCs/>
          <w:sz w:val="28"/>
          <w:szCs w:val="28"/>
        </w:rPr>
      </w:pPr>
      <w:r>
        <w:rPr>
          <w:b/>
          <w:bCs/>
          <w:sz w:val="28"/>
          <w:szCs w:val="28"/>
        </w:rPr>
        <w:t>Bosansko Grahovo</w:t>
      </w:r>
    </w:p>
    <w:p w:rsidR="00B45C06" w:rsidRDefault="00B45C06" w:rsidP="00B45C06">
      <w:pPr>
        <w:rPr>
          <w:sz w:val="28"/>
          <w:szCs w:val="28"/>
        </w:rPr>
      </w:pPr>
    </w:p>
    <w:p w:rsidR="00B45C06" w:rsidRDefault="00B45C06" w:rsidP="00B45C06">
      <w:pPr>
        <w:jc w:val="center"/>
        <w:rPr>
          <w:sz w:val="28"/>
          <w:szCs w:val="28"/>
        </w:rPr>
      </w:pPr>
      <w:r>
        <w:rPr>
          <w:sz w:val="28"/>
          <w:szCs w:val="28"/>
        </w:rPr>
        <w:t>I</w:t>
      </w:r>
    </w:p>
    <w:p w:rsidR="00B45C06" w:rsidRDefault="00B45C06" w:rsidP="00B45C06">
      <w:pPr>
        <w:jc w:val="center"/>
        <w:rPr>
          <w:sz w:val="28"/>
          <w:szCs w:val="28"/>
        </w:rPr>
      </w:pPr>
      <w:r>
        <w:rPr>
          <w:sz w:val="28"/>
          <w:szCs w:val="28"/>
        </w:rPr>
        <w:t xml:space="preserve">U Odluci o načinu i uslovima korištenja pčelinje paše </w:t>
      </w:r>
      <w:proofErr w:type="gramStart"/>
      <w:r>
        <w:rPr>
          <w:sz w:val="28"/>
          <w:szCs w:val="28"/>
        </w:rPr>
        <w:t>na</w:t>
      </w:r>
      <w:proofErr w:type="gramEnd"/>
      <w:r>
        <w:rPr>
          <w:sz w:val="28"/>
          <w:szCs w:val="28"/>
        </w:rPr>
        <w:t xml:space="preserve"> području opštine Bosansko Grahovo mijenja se član 5 te se dodaje novi stav:</w:t>
      </w:r>
    </w:p>
    <w:p w:rsidR="00B45C06" w:rsidRDefault="00B45C06" w:rsidP="00B45C06">
      <w:pPr>
        <w:jc w:val="center"/>
        <w:rPr>
          <w:sz w:val="28"/>
          <w:szCs w:val="28"/>
        </w:rPr>
      </w:pPr>
    </w:p>
    <w:p w:rsidR="00B45C06" w:rsidRDefault="00B45C06" w:rsidP="00B45C06">
      <w:pPr>
        <w:jc w:val="center"/>
        <w:rPr>
          <w:i/>
          <w:iCs/>
          <w:sz w:val="28"/>
          <w:szCs w:val="28"/>
        </w:rPr>
      </w:pPr>
      <w:r>
        <w:rPr>
          <w:sz w:val="28"/>
          <w:szCs w:val="28"/>
        </w:rPr>
        <w:t>„</w:t>
      </w:r>
      <w:r>
        <w:rPr>
          <w:i/>
          <w:iCs/>
          <w:sz w:val="28"/>
          <w:szCs w:val="28"/>
        </w:rPr>
        <w:t xml:space="preserve">Postavljanje pčelinjaka može se izvršiti iznimno i na druga područja uz prethodnu suglasnost pčelara sa mjesnog područja i uz uvjet da je udaljenost pčelinjaka od pčelinjaka veća od </w:t>
      </w:r>
      <w:r w:rsidR="009474CB">
        <w:rPr>
          <w:i/>
          <w:iCs/>
          <w:sz w:val="28"/>
          <w:szCs w:val="28"/>
        </w:rPr>
        <w:t>1.</w:t>
      </w:r>
      <w:r>
        <w:rPr>
          <w:i/>
          <w:iCs/>
          <w:sz w:val="28"/>
          <w:szCs w:val="28"/>
        </w:rPr>
        <w:t xml:space="preserve">500 </w:t>
      </w:r>
      <w:proofErr w:type="gramStart"/>
      <w:r>
        <w:rPr>
          <w:i/>
          <w:iCs/>
          <w:sz w:val="28"/>
          <w:szCs w:val="28"/>
        </w:rPr>
        <w:t>metara .</w:t>
      </w:r>
      <w:proofErr w:type="gramEnd"/>
    </w:p>
    <w:p w:rsidR="00B45C06" w:rsidRDefault="00B45C06" w:rsidP="00B45C06">
      <w:pPr>
        <w:jc w:val="center"/>
        <w:rPr>
          <w:i/>
          <w:iCs/>
          <w:sz w:val="28"/>
          <w:szCs w:val="28"/>
        </w:rPr>
      </w:pPr>
      <w:r>
        <w:rPr>
          <w:i/>
          <w:iCs/>
          <w:sz w:val="28"/>
          <w:szCs w:val="28"/>
        </w:rPr>
        <w:t xml:space="preserve"> Za postavljanje pčelinjaka </w:t>
      </w:r>
      <w:proofErr w:type="gramStart"/>
      <w:r>
        <w:rPr>
          <w:i/>
          <w:iCs/>
          <w:sz w:val="28"/>
          <w:szCs w:val="28"/>
        </w:rPr>
        <w:t>na</w:t>
      </w:r>
      <w:proofErr w:type="gramEnd"/>
      <w:r>
        <w:rPr>
          <w:i/>
          <w:iCs/>
          <w:sz w:val="28"/>
          <w:szCs w:val="28"/>
        </w:rPr>
        <w:t xml:space="preserve"> ostalim područjima moraju biti ispunjeni i uslovi propisani zakonskim i podzakonskim aktima iz ove oblasti. </w:t>
      </w:r>
    </w:p>
    <w:p w:rsidR="00B45C06" w:rsidRDefault="00B45C06" w:rsidP="00B45C06">
      <w:pPr>
        <w:jc w:val="center"/>
        <w:rPr>
          <w:sz w:val="28"/>
          <w:szCs w:val="28"/>
        </w:rPr>
      </w:pPr>
    </w:p>
    <w:p w:rsidR="00B45C06" w:rsidRDefault="00B45C06" w:rsidP="00B45C06">
      <w:pPr>
        <w:jc w:val="center"/>
        <w:rPr>
          <w:sz w:val="28"/>
          <w:szCs w:val="28"/>
        </w:rPr>
      </w:pPr>
      <w:r>
        <w:rPr>
          <w:sz w:val="28"/>
          <w:szCs w:val="28"/>
        </w:rPr>
        <w:t>II</w:t>
      </w:r>
    </w:p>
    <w:p w:rsidR="00B45C06" w:rsidRDefault="00D255CE" w:rsidP="00B45C06">
      <w:pPr>
        <w:jc w:val="center"/>
        <w:rPr>
          <w:sz w:val="28"/>
          <w:szCs w:val="28"/>
        </w:rPr>
      </w:pPr>
      <w:r>
        <w:rPr>
          <w:sz w:val="28"/>
          <w:szCs w:val="28"/>
        </w:rPr>
        <w:t>Takođe</w:t>
      </w:r>
      <w:r w:rsidR="00B45C06">
        <w:rPr>
          <w:sz w:val="28"/>
          <w:szCs w:val="28"/>
        </w:rPr>
        <w:t xml:space="preserve">, mijenja se član 7 i dodaje </w:t>
      </w:r>
      <w:proofErr w:type="gramStart"/>
      <w:r w:rsidR="00B45C06">
        <w:rPr>
          <w:sz w:val="28"/>
          <w:szCs w:val="28"/>
        </w:rPr>
        <w:t>novi</w:t>
      </w:r>
      <w:proofErr w:type="gramEnd"/>
      <w:r w:rsidR="00B45C06">
        <w:rPr>
          <w:sz w:val="28"/>
          <w:szCs w:val="28"/>
        </w:rPr>
        <w:t xml:space="preserve"> stav:</w:t>
      </w:r>
    </w:p>
    <w:p w:rsidR="00B45C06" w:rsidRDefault="00B45C06" w:rsidP="00B45C06">
      <w:pPr>
        <w:jc w:val="center"/>
        <w:rPr>
          <w:i/>
          <w:iCs/>
          <w:sz w:val="28"/>
          <w:szCs w:val="28"/>
        </w:rPr>
      </w:pPr>
      <w:r>
        <w:rPr>
          <w:sz w:val="28"/>
          <w:szCs w:val="28"/>
        </w:rPr>
        <w:t>„</w:t>
      </w:r>
      <w:r>
        <w:rPr>
          <w:i/>
          <w:iCs/>
          <w:sz w:val="28"/>
          <w:szCs w:val="28"/>
        </w:rPr>
        <w:t xml:space="preserve">Sredstva prikupljena po ovoj Odluci koristit će se za poticaj registriranim </w:t>
      </w:r>
      <w:r>
        <w:rPr>
          <w:i/>
          <w:iCs/>
          <w:sz w:val="28"/>
          <w:szCs w:val="28"/>
        </w:rPr>
        <w:lastRenderedPageBreak/>
        <w:t>domaćim pčelarima po posebnom Programu</w:t>
      </w:r>
      <w:proofErr w:type="gramStart"/>
      <w:r>
        <w:rPr>
          <w:i/>
          <w:iCs/>
          <w:sz w:val="28"/>
          <w:szCs w:val="28"/>
        </w:rPr>
        <w:t>.“</w:t>
      </w:r>
      <w:proofErr w:type="gramEnd"/>
    </w:p>
    <w:p w:rsidR="00B45C06" w:rsidRDefault="00B45C06" w:rsidP="00B45C06">
      <w:pPr>
        <w:jc w:val="center"/>
        <w:rPr>
          <w:i/>
          <w:iCs/>
          <w:sz w:val="28"/>
          <w:szCs w:val="28"/>
        </w:rPr>
      </w:pPr>
    </w:p>
    <w:p w:rsidR="00B45C06" w:rsidRDefault="00B45C06" w:rsidP="00B45C06">
      <w:pPr>
        <w:jc w:val="center"/>
        <w:rPr>
          <w:sz w:val="28"/>
          <w:szCs w:val="28"/>
        </w:rPr>
      </w:pPr>
      <w:r>
        <w:rPr>
          <w:sz w:val="28"/>
          <w:szCs w:val="28"/>
        </w:rPr>
        <w:t xml:space="preserve">III </w:t>
      </w:r>
    </w:p>
    <w:p w:rsidR="00B45C06" w:rsidRDefault="00B45C06" w:rsidP="00B45C06">
      <w:pPr>
        <w:jc w:val="center"/>
        <w:rPr>
          <w:sz w:val="28"/>
          <w:szCs w:val="28"/>
        </w:rPr>
      </w:pPr>
    </w:p>
    <w:p w:rsidR="00B45C06" w:rsidRDefault="00B45C06" w:rsidP="00B45C06">
      <w:pPr>
        <w:jc w:val="center"/>
        <w:rPr>
          <w:sz w:val="28"/>
          <w:szCs w:val="28"/>
        </w:rPr>
      </w:pPr>
      <w:r>
        <w:rPr>
          <w:sz w:val="28"/>
          <w:szCs w:val="28"/>
        </w:rPr>
        <w:t xml:space="preserve">Ova Odluka stupa </w:t>
      </w:r>
      <w:proofErr w:type="gramStart"/>
      <w:r>
        <w:rPr>
          <w:sz w:val="28"/>
          <w:szCs w:val="28"/>
        </w:rPr>
        <w:t>na</w:t>
      </w:r>
      <w:proofErr w:type="gramEnd"/>
      <w:r>
        <w:rPr>
          <w:sz w:val="28"/>
          <w:szCs w:val="28"/>
        </w:rPr>
        <w:t xml:space="preserve"> snagu narednog dana od dana objavljivanja u Službenom glasniku Opštine Bosansko Grahovo</w:t>
      </w:r>
    </w:p>
    <w:p w:rsidR="00D255CE" w:rsidRDefault="00D255CE" w:rsidP="00B45C06">
      <w:pPr>
        <w:jc w:val="center"/>
        <w:rPr>
          <w:sz w:val="28"/>
          <w:szCs w:val="28"/>
        </w:rPr>
      </w:pPr>
    </w:p>
    <w:p w:rsidR="00D255CE" w:rsidRDefault="00D255CE" w:rsidP="00B45C06">
      <w:pPr>
        <w:jc w:val="center"/>
        <w:rPr>
          <w:sz w:val="28"/>
          <w:szCs w:val="28"/>
        </w:rPr>
      </w:pPr>
    </w:p>
    <w:p w:rsidR="00B45C06" w:rsidRDefault="00D255CE" w:rsidP="00B45C06">
      <w:pPr>
        <w:tabs>
          <w:tab w:val="left" w:pos="5385"/>
          <w:tab w:val="right" w:pos="9072"/>
        </w:tabs>
        <w:rPr>
          <w:sz w:val="28"/>
          <w:szCs w:val="28"/>
        </w:rPr>
      </w:pPr>
      <w:r>
        <w:rPr>
          <w:sz w:val="28"/>
          <w:szCs w:val="28"/>
        </w:rPr>
        <w:t>BOSANSKO GRAHOVO</w:t>
      </w:r>
    </w:p>
    <w:p w:rsidR="00D255CE" w:rsidRDefault="00D255CE" w:rsidP="00B45C06">
      <w:pPr>
        <w:tabs>
          <w:tab w:val="left" w:pos="5385"/>
          <w:tab w:val="right" w:pos="9072"/>
        </w:tabs>
        <w:rPr>
          <w:sz w:val="28"/>
          <w:szCs w:val="28"/>
        </w:rPr>
      </w:pPr>
      <w:r>
        <w:rPr>
          <w:sz w:val="28"/>
          <w:szCs w:val="28"/>
        </w:rPr>
        <w:t>OPŠTINSKO VIJEĆE</w:t>
      </w:r>
    </w:p>
    <w:p w:rsidR="00B45C06" w:rsidRDefault="00B45C06" w:rsidP="00B45C06">
      <w:pPr>
        <w:tabs>
          <w:tab w:val="left" w:pos="5385"/>
          <w:tab w:val="right" w:pos="9072"/>
        </w:tabs>
        <w:rPr>
          <w:sz w:val="28"/>
          <w:szCs w:val="28"/>
        </w:rPr>
      </w:pPr>
    </w:p>
    <w:p w:rsidR="00B45C06" w:rsidRDefault="001F0106" w:rsidP="00B45C06">
      <w:pPr>
        <w:tabs>
          <w:tab w:val="left" w:pos="5385"/>
          <w:tab w:val="right" w:pos="9072"/>
        </w:tabs>
        <w:rPr>
          <w:sz w:val="28"/>
          <w:szCs w:val="28"/>
        </w:rPr>
      </w:pPr>
      <w:r>
        <w:rPr>
          <w:sz w:val="28"/>
          <w:szCs w:val="28"/>
        </w:rPr>
        <w:t>Broj:</w:t>
      </w:r>
      <w:r w:rsidR="00D255CE">
        <w:rPr>
          <w:sz w:val="28"/>
          <w:szCs w:val="28"/>
        </w:rPr>
        <w:t xml:space="preserve"> </w:t>
      </w:r>
      <w:r>
        <w:rPr>
          <w:sz w:val="28"/>
          <w:szCs w:val="28"/>
        </w:rPr>
        <w:t>01-02-</w:t>
      </w:r>
      <w:r w:rsidR="006B0030">
        <w:rPr>
          <w:sz w:val="28"/>
          <w:szCs w:val="28"/>
        </w:rPr>
        <w:t>774/21</w:t>
      </w:r>
    </w:p>
    <w:p w:rsidR="00B45C06" w:rsidRDefault="00D255CE" w:rsidP="00B45C06">
      <w:pPr>
        <w:tabs>
          <w:tab w:val="left" w:pos="5385"/>
          <w:tab w:val="right" w:pos="9072"/>
        </w:tabs>
        <w:rPr>
          <w:sz w:val="28"/>
          <w:szCs w:val="28"/>
        </w:rPr>
      </w:pPr>
      <w:r>
        <w:rPr>
          <w:sz w:val="28"/>
          <w:szCs w:val="28"/>
        </w:rPr>
        <w:t xml:space="preserve">Dana: </w:t>
      </w:r>
      <w:r w:rsidR="006B0030">
        <w:rPr>
          <w:sz w:val="28"/>
          <w:szCs w:val="28"/>
        </w:rPr>
        <w:t>02.06.2021.godine</w:t>
      </w:r>
    </w:p>
    <w:p w:rsidR="00D255CE" w:rsidRDefault="00D255CE" w:rsidP="00B45C06">
      <w:pPr>
        <w:tabs>
          <w:tab w:val="left" w:pos="5385"/>
          <w:tab w:val="right" w:pos="9072"/>
        </w:tabs>
        <w:rPr>
          <w:sz w:val="28"/>
          <w:szCs w:val="28"/>
        </w:rPr>
      </w:pPr>
    </w:p>
    <w:p w:rsidR="001F7110" w:rsidRDefault="00D255CE" w:rsidP="00B45C06">
      <w:pPr>
        <w:tabs>
          <w:tab w:val="left" w:pos="5385"/>
          <w:tab w:val="right" w:pos="9072"/>
        </w:tabs>
        <w:rPr>
          <w:sz w:val="28"/>
          <w:szCs w:val="28"/>
        </w:rPr>
      </w:pPr>
      <w:r>
        <w:rPr>
          <w:sz w:val="28"/>
          <w:szCs w:val="28"/>
        </w:rPr>
        <w:t xml:space="preserve"> PREDSJEDAVAJUĆI OV-a</w:t>
      </w:r>
    </w:p>
    <w:p w:rsidR="00D255CE" w:rsidRDefault="00D255CE" w:rsidP="00B45C06">
      <w:pPr>
        <w:tabs>
          <w:tab w:val="left" w:pos="5385"/>
          <w:tab w:val="right" w:pos="9072"/>
        </w:tabs>
        <w:rPr>
          <w:sz w:val="28"/>
          <w:szCs w:val="28"/>
        </w:rPr>
      </w:pPr>
      <w:r>
        <w:rPr>
          <w:sz w:val="28"/>
          <w:szCs w:val="28"/>
        </w:rPr>
        <w:t xml:space="preserve">  </w:t>
      </w:r>
      <w:proofErr w:type="gramStart"/>
      <w:r>
        <w:rPr>
          <w:sz w:val="28"/>
          <w:szCs w:val="28"/>
        </w:rPr>
        <w:t>Slađana Čeko s.r.</w:t>
      </w:r>
      <w:proofErr w:type="gramEnd"/>
    </w:p>
    <w:p w:rsidR="001F7110" w:rsidRDefault="001F7110" w:rsidP="00B45C06">
      <w:pPr>
        <w:tabs>
          <w:tab w:val="left" w:pos="5385"/>
          <w:tab w:val="right" w:pos="9072"/>
        </w:tabs>
        <w:rPr>
          <w:sz w:val="28"/>
          <w:szCs w:val="28"/>
        </w:rPr>
      </w:pPr>
    </w:p>
    <w:p w:rsidR="00271D6C" w:rsidRDefault="00271D6C" w:rsidP="00271D6C">
      <w:r>
        <w:rPr>
          <w:lang w:val="hr-HR"/>
        </w:rPr>
        <w:tab/>
        <w:t>Na osnovu člana 24. stav (7) Statuta Opštine Bosansko Grahovo („Službeni glasnik Opštine Bosansko Grahovo“, broj:21/07)</w:t>
      </w:r>
      <w:r w:rsidRPr="000B1CB2">
        <w:t xml:space="preserve"> </w:t>
      </w:r>
      <w:r>
        <w:t xml:space="preserve">Opštinsko vijeće Opštine Bosansko Grahovo, na svojoj 04. </w:t>
      </w:r>
      <w:proofErr w:type="gramStart"/>
      <w:r>
        <w:t>redovnoj</w:t>
      </w:r>
      <w:proofErr w:type="gramEnd"/>
      <w:r>
        <w:t xml:space="preserve"> sjednici održanoj dana 01.06.2021. </w:t>
      </w:r>
      <w:proofErr w:type="gramStart"/>
      <w:r>
        <w:t>godine</w:t>
      </w:r>
      <w:proofErr w:type="gramEnd"/>
      <w:r>
        <w:t xml:space="preserve">, donijelo je slijedeći </w:t>
      </w:r>
    </w:p>
    <w:p w:rsidR="00030846" w:rsidRDefault="00030846" w:rsidP="00271D6C"/>
    <w:p w:rsidR="00271D6C" w:rsidRPr="003A199E" w:rsidRDefault="00271D6C" w:rsidP="00271D6C">
      <w:pPr>
        <w:rPr>
          <w:b/>
        </w:rPr>
      </w:pPr>
    </w:p>
    <w:p w:rsidR="00271D6C" w:rsidRPr="003A199E" w:rsidRDefault="003870E2" w:rsidP="00271D6C">
      <w:pPr>
        <w:jc w:val="center"/>
        <w:rPr>
          <w:b/>
        </w:rPr>
      </w:pPr>
      <w:r>
        <w:rPr>
          <w:b/>
        </w:rPr>
        <w:t xml:space="preserve">         </w:t>
      </w:r>
      <w:r w:rsidR="00271D6C" w:rsidRPr="003A199E">
        <w:rPr>
          <w:b/>
        </w:rPr>
        <w:t>Z A K L J U Č A K</w:t>
      </w:r>
    </w:p>
    <w:p w:rsidR="00271D6C" w:rsidRPr="003A199E" w:rsidRDefault="00271D6C" w:rsidP="00271D6C">
      <w:pPr>
        <w:ind w:left="2820" w:firstLine="708"/>
        <w:jc w:val="center"/>
        <w:rPr>
          <w:b/>
        </w:rPr>
      </w:pPr>
    </w:p>
    <w:p w:rsidR="00271D6C" w:rsidRPr="003A199E" w:rsidRDefault="00030846" w:rsidP="00271D6C">
      <w:pPr>
        <w:ind w:firstLine="708"/>
        <w:jc w:val="center"/>
        <w:rPr>
          <w:b/>
        </w:rPr>
      </w:pPr>
      <w:proofErr w:type="gramStart"/>
      <w:r>
        <w:rPr>
          <w:b/>
        </w:rPr>
        <w:t>o</w:t>
      </w:r>
      <w:proofErr w:type="gramEnd"/>
      <w:r>
        <w:rPr>
          <w:b/>
        </w:rPr>
        <w:t xml:space="preserve"> zahtjevu</w:t>
      </w:r>
      <w:r w:rsidR="00271D6C" w:rsidRPr="003A199E">
        <w:rPr>
          <w:b/>
        </w:rPr>
        <w:t xml:space="preserve"> iz pisma namjene PED „Runolist“</w:t>
      </w:r>
    </w:p>
    <w:p w:rsidR="00271D6C" w:rsidRDefault="00271D6C" w:rsidP="00271D6C">
      <w:pPr>
        <w:ind w:firstLine="708"/>
        <w:jc w:val="center"/>
      </w:pPr>
    </w:p>
    <w:p w:rsidR="00271D6C" w:rsidRDefault="00271D6C" w:rsidP="00271D6C">
      <w:pPr>
        <w:ind w:firstLine="720"/>
      </w:pPr>
    </w:p>
    <w:p w:rsidR="00271D6C" w:rsidRDefault="00271D6C" w:rsidP="00271D6C">
      <w:r>
        <w:t xml:space="preserve">                                    I.</w:t>
      </w:r>
    </w:p>
    <w:p w:rsidR="00271D6C" w:rsidRDefault="00271D6C" w:rsidP="00271D6C"/>
    <w:p w:rsidR="00377960" w:rsidRDefault="00377960" w:rsidP="00377960">
      <w:pPr>
        <w:ind w:firstLine="708"/>
      </w:pPr>
      <w:r>
        <w:lastRenderedPageBreak/>
        <w:t xml:space="preserve">Zadužuje se Služba za obnovu, urbanizam, stambeno-komunalne i imovinsko-pravne poslove Jedinstvenog opštinskog organa Opštine Bosansko Grahovo da razmotri ispunjenost uslova i načina za dodjelu infrastrukturnih objekata, za potrebe planinarskog doma i </w:t>
      </w:r>
      <w:proofErr w:type="gramStart"/>
      <w:r>
        <w:t>kancelarije  PED</w:t>
      </w:r>
      <w:proofErr w:type="gramEnd"/>
      <w:r>
        <w:t xml:space="preserve"> „Runolist“ navedene u pismu namjere.</w:t>
      </w:r>
    </w:p>
    <w:p w:rsidR="00377960" w:rsidRDefault="00377960" w:rsidP="00377960"/>
    <w:p w:rsidR="00377960" w:rsidRDefault="00377960" w:rsidP="00377960">
      <w:pPr>
        <w:ind w:firstLine="708"/>
      </w:pPr>
    </w:p>
    <w:p w:rsidR="00377960" w:rsidRDefault="00377960" w:rsidP="00377960">
      <w:r>
        <w:t xml:space="preserve">                                   </w:t>
      </w:r>
      <w:proofErr w:type="gramStart"/>
      <w:r>
        <w:t>II.</w:t>
      </w:r>
      <w:proofErr w:type="gramEnd"/>
      <w:r>
        <w:t xml:space="preserve"> </w:t>
      </w:r>
    </w:p>
    <w:p w:rsidR="00377960" w:rsidRDefault="00377960" w:rsidP="00377960"/>
    <w:p w:rsidR="00377960" w:rsidRDefault="00377960" w:rsidP="00377960">
      <w:pPr>
        <w:ind w:firstLine="708"/>
      </w:pPr>
      <w:proofErr w:type="gramStart"/>
      <w:r>
        <w:t>Služba za obnovu, urbanizam, stambeno-komunalne i imovinsko-pravne poslove Jedinstvenog opštinskog organa Opštine Bosansko Grahovo dužna je da podnese izvještaj o ispunjenosti uslova iz tačke I Opštinskom vijeću.</w:t>
      </w:r>
      <w:proofErr w:type="gramEnd"/>
    </w:p>
    <w:p w:rsidR="00377960" w:rsidRDefault="00377960" w:rsidP="00377960">
      <w:pPr>
        <w:ind w:firstLine="708"/>
      </w:pPr>
    </w:p>
    <w:p w:rsidR="00377960" w:rsidRDefault="00377960" w:rsidP="00271D6C"/>
    <w:p w:rsidR="00271D6C" w:rsidRDefault="003A199E" w:rsidP="003A199E">
      <w:r>
        <w:t xml:space="preserve">                                   </w:t>
      </w:r>
      <w:proofErr w:type="gramStart"/>
      <w:r>
        <w:t>I</w:t>
      </w:r>
      <w:r w:rsidR="00271D6C">
        <w:t>II.</w:t>
      </w:r>
      <w:proofErr w:type="gramEnd"/>
      <w:r w:rsidR="00271D6C">
        <w:t xml:space="preserve"> </w:t>
      </w:r>
    </w:p>
    <w:p w:rsidR="00271D6C" w:rsidRDefault="00271D6C" w:rsidP="00271D6C"/>
    <w:p w:rsidR="00271D6C" w:rsidRDefault="00271D6C" w:rsidP="00271D6C">
      <w:pPr>
        <w:ind w:firstLine="708"/>
      </w:pPr>
      <w:r>
        <w:t xml:space="preserve">Ovaj Zaključak stupa </w:t>
      </w:r>
      <w:proofErr w:type="gramStart"/>
      <w:r>
        <w:t>na</w:t>
      </w:r>
      <w:proofErr w:type="gramEnd"/>
      <w:r>
        <w:t xml:space="preserve"> snagu danom donošenja, a objavit će se u „Službenom glasniku Opštine Bosansko Grahovo“. </w:t>
      </w:r>
    </w:p>
    <w:p w:rsidR="00271D6C" w:rsidRDefault="00271D6C" w:rsidP="00271D6C"/>
    <w:p w:rsidR="00271D6C" w:rsidRDefault="00271D6C" w:rsidP="00271D6C">
      <w:r>
        <w:t xml:space="preserve">  OPŠTINA BOSANSKO GRAHOVO</w:t>
      </w:r>
    </w:p>
    <w:p w:rsidR="00271D6C" w:rsidRDefault="003A199E" w:rsidP="00271D6C">
      <w:r>
        <w:t xml:space="preserve"> </w:t>
      </w:r>
      <w:r w:rsidR="00271D6C">
        <w:t xml:space="preserve"> OPŠTINSKO VIJEĆE</w:t>
      </w:r>
    </w:p>
    <w:p w:rsidR="00271D6C" w:rsidRPr="00751889" w:rsidRDefault="00271D6C" w:rsidP="00271D6C">
      <w:pPr>
        <w:autoSpaceDE w:val="0"/>
        <w:autoSpaceDN w:val="0"/>
        <w:adjustRightInd w:val="0"/>
        <w:rPr>
          <w:lang w:val="bs-Latn-BA"/>
        </w:rPr>
      </w:pPr>
      <w:r w:rsidRPr="0014676C">
        <w:rPr>
          <w:lang w:val="sr-Cyrl-CS"/>
        </w:rPr>
        <w:t xml:space="preserve">                                 </w:t>
      </w:r>
    </w:p>
    <w:p w:rsidR="00271D6C" w:rsidRDefault="00271D6C" w:rsidP="003A199E">
      <w:pPr>
        <w:rPr>
          <w:lang w:val="bs-Latn-BA"/>
        </w:rPr>
      </w:pPr>
      <w:r>
        <w:rPr>
          <w:lang w:val="bs-Latn-BA"/>
        </w:rPr>
        <w:t xml:space="preserve">Broj:01-04-317-1/21 </w:t>
      </w:r>
    </w:p>
    <w:p w:rsidR="003A199E" w:rsidRDefault="00271D6C" w:rsidP="00271D6C">
      <w:pPr>
        <w:rPr>
          <w:lang w:val="sr-Latn-RS"/>
        </w:rPr>
      </w:pPr>
      <w:r>
        <w:rPr>
          <w:lang w:val="bs-Latn-BA"/>
        </w:rPr>
        <w:t>Dana:02.06.2021.godine</w:t>
      </w:r>
      <w:r>
        <w:rPr>
          <w:lang w:val="sr-Cyrl-CS"/>
        </w:rPr>
        <w:t xml:space="preserve">    </w:t>
      </w:r>
    </w:p>
    <w:p w:rsidR="00271D6C" w:rsidRDefault="00271D6C" w:rsidP="00271D6C">
      <w:pPr>
        <w:rPr>
          <w:lang w:val="hr-HR"/>
        </w:rPr>
      </w:pPr>
      <w:r>
        <w:rPr>
          <w:lang w:val="sr-Cyrl-CS"/>
        </w:rPr>
        <w:t xml:space="preserve">                          </w:t>
      </w:r>
      <w:r>
        <w:rPr>
          <w:lang w:val="hr-HR"/>
        </w:rPr>
        <w:t xml:space="preserve">                                                   PREDSJEDAVAJUĆA        </w:t>
      </w:r>
      <w:r w:rsidR="003A199E">
        <w:rPr>
          <w:lang w:val="hr-HR"/>
        </w:rPr>
        <w:t xml:space="preserve">              OPŠTINSKOG VIJEĆA</w:t>
      </w:r>
    </w:p>
    <w:p w:rsidR="00271D6C" w:rsidRDefault="00271D6C" w:rsidP="00271D6C">
      <w:pPr>
        <w:rPr>
          <w:lang w:val="hr-HR"/>
        </w:rPr>
      </w:pPr>
      <w:r>
        <w:rPr>
          <w:lang w:val="hr-HR"/>
        </w:rPr>
        <w:t xml:space="preserve"> Čeko Slađana</w:t>
      </w:r>
      <w:r w:rsidR="003A199E">
        <w:rPr>
          <w:lang w:val="hr-HR"/>
        </w:rPr>
        <w:t xml:space="preserve"> s.r.</w:t>
      </w:r>
    </w:p>
    <w:p w:rsidR="00271D6C" w:rsidRPr="0014676C" w:rsidRDefault="00271D6C" w:rsidP="00271D6C">
      <w:pPr>
        <w:autoSpaceDE w:val="0"/>
        <w:autoSpaceDN w:val="0"/>
        <w:adjustRightInd w:val="0"/>
        <w:ind w:left="720"/>
      </w:pPr>
      <w:r w:rsidRPr="0014676C">
        <w:rPr>
          <w:lang w:val="sr-Cyrl-CS"/>
        </w:rPr>
        <w:t xml:space="preserve">                                </w:t>
      </w:r>
      <w:r>
        <w:rPr>
          <w:lang w:val="bs-Latn-BA"/>
        </w:rPr>
        <w:t xml:space="preserve">  </w:t>
      </w:r>
    </w:p>
    <w:p w:rsidR="00271D6C" w:rsidRDefault="00271D6C" w:rsidP="00271D6C">
      <w:pPr>
        <w:pStyle w:val="ListParagraph"/>
        <w:rPr>
          <w:lang w:val="sr-Cyrl-BA"/>
        </w:rPr>
      </w:pPr>
    </w:p>
    <w:p w:rsidR="002F38D6" w:rsidRDefault="002F38D6" w:rsidP="002F38D6">
      <w:pPr>
        <w:rPr>
          <w:lang w:val="hr-HR"/>
        </w:rPr>
      </w:pPr>
    </w:p>
    <w:p w:rsidR="002F38D6" w:rsidRDefault="002F38D6" w:rsidP="002F38D6">
      <w:r>
        <w:rPr>
          <w:lang w:val="hr-HR"/>
        </w:rPr>
        <w:lastRenderedPageBreak/>
        <w:tab/>
        <w:t>Na osnovu člana 24. stav (7) Statuta Opštine Bosansko Grahovo („Službeni glasnik Opštine Bosansko Grahovo“, broj:21/07)</w:t>
      </w:r>
      <w:r w:rsidRPr="000B1CB2">
        <w:t xml:space="preserve"> </w:t>
      </w:r>
      <w:r>
        <w:t xml:space="preserve">Opštinsko vijeće Opštine Bosansko Grahovo, na svojoj 04. </w:t>
      </w:r>
      <w:proofErr w:type="gramStart"/>
      <w:r>
        <w:t>redovnoj</w:t>
      </w:r>
      <w:proofErr w:type="gramEnd"/>
      <w:r>
        <w:t xml:space="preserve"> sjednici održanoj dana 01.06.2021. </w:t>
      </w:r>
      <w:proofErr w:type="gramStart"/>
      <w:r>
        <w:t>godine</w:t>
      </w:r>
      <w:proofErr w:type="gramEnd"/>
      <w:r>
        <w:t xml:space="preserve">, donijelo je slijedeći </w:t>
      </w:r>
    </w:p>
    <w:p w:rsidR="002F38D6" w:rsidRDefault="002F38D6" w:rsidP="002F38D6"/>
    <w:p w:rsidR="002F38D6" w:rsidRDefault="002F38D6" w:rsidP="002F38D6">
      <w:pPr>
        <w:jc w:val="center"/>
      </w:pPr>
    </w:p>
    <w:p w:rsidR="002F38D6" w:rsidRPr="00441908" w:rsidRDefault="003870E2" w:rsidP="002F38D6">
      <w:pPr>
        <w:jc w:val="center"/>
        <w:rPr>
          <w:b/>
        </w:rPr>
      </w:pPr>
      <w:r>
        <w:rPr>
          <w:b/>
        </w:rPr>
        <w:t xml:space="preserve">    </w:t>
      </w:r>
      <w:r w:rsidR="002F38D6" w:rsidRPr="00441908">
        <w:rPr>
          <w:b/>
        </w:rPr>
        <w:t>Z A K L J U Č A K</w:t>
      </w:r>
    </w:p>
    <w:p w:rsidR="002F38D6" w:rsidRPr="00441908" w:rsidRDefault="002F38D6" w:rsidP="002F38D6">
      <w:pPr>
        <w:ind w:left="2820" w:firstLine="708"/>
        <w:jc w:val="center"/>
        <w:rPr>
          <w:b/>
        </w:rPr>
      </w:pPr>
    </w:p>
    <w:p w:rsidR="002F38D6" w:rsidRPr="00441908" w:rsidRDefault="002F38D6" w:rsidP="002F38D6">
      <w:pPr>
        <w:ind w:firstLine="708"/>
        <w:jc w:val="center"/>
        <w:rPr>
          <w:b/>
        </w:rPr>
      </w:pPr>
      <w:proofErr w:type="gramStart"/>
      <w:r w:rsidRPr="00441908">
        <w:rPr>
          <w:b/>
        </w:rPr>
        <w:t>o</w:t>
      </w:r>
      <w:proofErr w:type="gramEnd"/>
      <w:r w:rsidRPr="00441908">
        <w:rPr>
          <w:b/>
        </w:rPr>
        <w:t xml:space="preserve"> prihvatanju pisma namjere za oslobađanje plaćanja naknade</w:t>
      </w:r>
    </w:p>
    <w:p w:rsidR="002F38D6" w:rsidRPr="00441908" w:rsidRDefault="002F38D6" w:rsidP="002F38D6">
      <w:pPr>
        <w:ind w:firstLine="708"/>
        <w:jc w:val="center"/>
        <w:rPr>
          <w:b/>
        </w:rPr>
      </w:pPr>
      <w:proofErr w:type="gramStart"/>
      <w:r w:rsidRPr="00441908">
        <w:rPr>
          <w:b/>
        </w:rPr>
        <w:t>za</w:t>
      </w:r>
      <w:proofErr w:type="gramEnd"/>
      <w:r w:rsidRPr="00441908">
        <w:rPr>
          <w:b/>
        </w:rPr>
        <w:t xml:space="preserve"> korištenje poslovnog prostora</w:t>
      </w:r>
    </w:p>
    <w:p w:rsidR="002F38D6" w:rsidRPr="00441908" w:rsidRDefault="002F38D6" w:rsidP="002F38D6">
      <w:pPr>
        <w:jc w:val="center"/>
        <w:rPr>
          <w:b/>
        </w:rPr>
      </w:pPr>
    </w:p>
    <w:p w:rsidR="002F38D6" w:rsidRDefault="002F38D6" w:rsidP="002F38D6">
      <w:pPr>
        <w:ind w:firstLine="720"/>
      </w:pPr>
    </w:p>
    <w:p w:rsidR="002F38D6" w:rsidRDefault="002F38D6" w:rsidP="002F38D6">
      <w:r>
        <w:t xml:space="preserve">                                        I.</w:t>
      </w:r>
    </w:p>
    <w:p w:rsidR="002F38D6" w:rsidRDefault="002F38D6" w:rsidP="002F38D6"/>
    <w:p w:rsidR="002F38D6" w:rsidRDefault="002F38D6" w:rsidP="002F38D6">
      <w:pPr>
        <w:ind w:firstLine="708"/>
      </w:pPr>
      <w:r>
        <w:t xml:space="preserve">Prihvata se pismo namjere predsjednika Udruženja boraca, ratnih vojnih invalida i porodica poginulih boraca Bosanskog Grahova za oslobađanje </w:t>
      </w:r>
      <w:proofErr w:type="gramStart"/>
      <w:r>
        <w:t>od</w:t>
      </w:r>
      <w:proofErr w:type="gramEnd"/>
      <w:r>
        <w:t xml:space="preserve"> plaćanja naknade za korištenje poslovnog prostora za potrebe udruženja u Ulici M.Tita bb Bosansko Grahovo. </w:t>
      </w:r>
    </w:p>
    <w:p w:rsidR="002F38D6" w:rsidRDefault="002F38D6" w:rsidP="002F38D6">
      <w:pPr>
        <w:ind w:firstLine="708"/>
      </w:pPr>
    </w:p>
    <w:p w:rsidR="002F38D6" w:rsidRDefault="002F38D6" w:rsidP="002F38D6">
      <w:pPr>
        <w:ind w:firstLine="708"/>
      </w:pPr>
    </w:p>
    <w:p w:rsidR="002F38D6" w:rsidRDefault="002F38D6" w:rsidP="002F38D6">
      <w:r>
        <w:t xml:space="preserve">                                     </w:t>
      </w:r>
      <w:proofErr w:type="gramStart"/>
      <w:r>
        <w:t>II.</w:t>
      </w:r>
      <w:proofErr w:type="gramEnd"/>
      <w:r>
        <w:t xml:space="preserve"> </w:t>
      </w:r>
    </w:p>
    <w:p w:rsidR="002F38D6" w:rsidRDefault="002F38D6" w:rsidP="002F38D6"/>
    <w:p w:rsidR="002F38D6" w:rsidRDefault="00580564" w:rsidP="002F38D6">
      <w:pPr>
        <w:ind w:firstLine="708"/>
      </w:pPr>
      <w:r>
        <w:t>Opšt</w:t>
      </w:r>
      <w:r w:rsidR="002F38D6">
        <w:t xml:space="preserve">insko vijeće dalo je saglasnost na korištenje poslovnog </w:t>
      </w:r>
      <w:proofErr w:type="gramStart"/>
      <w:r w:rsidR="002F38D6">
        <w:t>prostora  u</w:t>
      </w:r>
      <w:proofErr w:type="gramEnd"/>
      <w:r w:rsidR="002F38D6">
        <w:t xml:space="preserve"> Ulici M.Tita bb Bosansko Grahovo za potrebe Udruženja boraca, ratnih vojnih invalida i porodica poginulih boraca Bosanskog Grahova bez naknade, a u slučaju prihvatanja ovog Zaključka od strane imenovanog ovlašćuje se Opštinski načelnik Opštine Bosansko Grahovo. </w:t>
      </w:r>
    </w:p>
    <w:p w:rsidR="002F38D6" w:rsidRDefault="002F38D6" w:rsidP="002F38D6"/>
    <w:p w:rsidR="002F38D6" w:rsidRDefault="00580564" w:rsidP="00580564">
      <w:r>
        <w:t xml:space="preserve">                                  </w:t>
      </w:r>
      <w:proofErr w:type="gramStart"/>
      <w:r w:rsidR="002F38D6">
        <w:t>III.</w:t>
      </w:r>
      <w:proofErr w:type="gramEnd"/>
      <w:r w:rsidR="002F38D6">
        <w:t xml:space="preserve"> </w:t>
      </w:r>
    </w:p>
    <w:p w:rsidR="002F38D6" w:rsidRDefault="002F38D6" w:rsidP="002F38D6"/>
    <w:p w:rsidR="002F38D6" w:rsidRDefault="002F38D6" w:rsidP="002F38D6">
      <w:pPr>
        <w:ind w:firstLine="708"/>
      </w:pPr>
      <w:r>
        <w:t xml:space="preserve">Ovaj Zaključak stupa </w:t>
      </w:r>
      <w:proofErr w:type="gramStart"/>
      <w:r>
        <w:t>na</w:t>
      </w:r>
      <w:proofErr w:type="gramEnd"/>
      <w:r>
        <w:t xml:space="preserve"> snagu danom donošenja, a objavit će se u „Službenom glasniku Opštine Bosansko Grahovo“. </w:t>
      </w:r>
    </w:p>
    <w:p w:rsidR="002F38D6" w:rsidRDefault="002F38D6" w:rsidP="002F38D6"/>
    <w:p w:rsidR="002F38D6" w:rsidRDefault="002F38D6" w:rsidP="002F38D6"/>
    <w:p w:rsidR="002F38D6" w:rsidRDefault="002F38D6" w:rsidP="002F38D6">
      <w:r>
        <w:t>OPŠTINA BOSANSKO GRAHOVO</w:t>
      </w:r>
    </w:p>
    <w:p w:rsidR="002F38D6" w:rsidRDefault="002F38D6" w:rsidP="002F38D6">
      <w:r>
        <w:t>OPŠTINSKO VIJEĆE</w:t>
      </w:r>
    </w:p>
    <w:p w:rsidR="002F38D6" w:rsidRPr="00751889" w:rsidRDefault="002F38D6" w:rsidP="002F38D6">
      <w:pPr>
        <w:autoSpaceDE w:val="0"/>
        <w:autoSpaceDN w:val="0"/>
        <w:adjustRightInd w:val="0"/>
        <w:rPr>
          <w:lang w:val="bs-Latn-BA"/>
        </w:rPr>
      </w:pPr>
      <w:r w:rsidRPr="0014676C">
        <w:rPr>
          <w:lang w:val="sr-Cyrl-CS"/>
        </w:rPr>
        <w:t xml:space="preserve">                                 </w:t>
      </w:r>
    </w:p>
    <w:p w:rsidR="002F38D6" w:rsidRPr="0014676C" w:rsidRDefault="002F38D6" w:rsidP="002F38D6">
      <w:pPr>
        <w:autoSpaceDE w:val="0"/>
        <w:autoSpaceDN w:val="0"/>
        <w:adjustRightInd w:val="0"/>
        <w:rPr>
          <w:lang w:val="sr-Cyrl-CS"/>
        </w:rPr>
      </w:pPr>
    </w:p>
    <w:p w:rsidR="002F38D6" w:rsidRDefault="002F38D6" w:rsidP="002F38D6">
      <w:pPr>
        <w:ind w:firstLine="360"/>
        <w:rPr>
          <w:lang w:val="bs-Latn-BA"/>
        </w:rPr>
      </w:pPr>
      <w:r>
        <w:rPr>
          <w:lang w:val="bs-Latn-BA"/>
        </w:rPr>
        <w:t>Broj:01-11-618-1/21</w:t>
      </w:r>
      <w:r w:rsidRPr="0014676C">
        <w:rPr>
          <w:lang w:val="sr-Cyrl-CS"/>
        </w:rPr>
        <w:t xml:space="preserve">  </w:t>
      </w:r>
    </w:p>
    <w:p w:rsidR="002F38D6" w:rsidRDefault="002F38D6" w:rsidP="002F38D6">
      <w:pPr>
        <w:ind w:firstLine="360"/>
        <w:rPr>
          <w:lang w:val="hr-HR"/>
        </w:rPr>
      </w:pPr>
      <w:r>
        <w:rPr>
          <w:lang w:val="bs-Latn-BA"/>
        </w:rPr>
        <w:t>Dana:02.06.2021.godine</w:t>
      </w:r>
      <w:r>
        <w:rPr>
          <w:lang w:val="sr-Cyrl-CS"/>
        </w:rPr>
        <w:t xml:space="preserve">                              </w:t>
      </w:r>
      <w:r>
        <w:rPr>
          <w:lang w:val="hr-HR"/>
        </w:rPr>
        <w:t xml:space="preserve"> </w:t>
      </w:r>
    </w:p>
    <w:p w:rsidR="002F38D6" w:rsidRDefault="002F38D6" w:rsidP="00580564">
      <w:pPr>
        <w:ind w:left="360"/>
        <w:rPr>
          <w:lang w:val="hr-HR"/>
        </w:rPr>
      </w:pPr>
      <w:r>
        <w:rPr>
          <w:lang w:val="hr-HR"/>
        </w:rPr>
        <w:t xml:space="preserve">                                                                                       PREDSJEDAVAJUĆA        </w:t>
      </w:r>
      <w:r w:rsidR="00580564">
        <w:rPr>
          <w:lang w:val="hr-HR"/>
        </w:rPr>
        <w:t xml:space="preserve">              OPŠTINSKOG VIJEĆA</w:t>
      </w:r>
      <w:r>
        <w:rPr>
          <w:lang w:val="hr-HR"/>
        </w:rPr>
        <w:t xml:space="preserve">                                    </w:t>
      </w:r>
    </w:p>
    <w:p w:rsidR="002F38D6" w:rsidRDefault="002F38D6" w:rsidP="002F38D6">
      <w:pPr>
        <w:rPr>
          <w:lang w:val="hr-HR"/>
        </w:rPr>
      </w:pPr>
      <w:r>
        <w:rPr>
          <w:lang w:val="hr-HR"/>
        </w:rPr>
        <w:t xml:space="preserve">                                                                                </w:t>
      </w:r>
      <w:r w:rsidR="00580564">
        <w:rPr>
          <w:lang w:val="hr-HR"/>
        </w:rPr>
        <w:t xml:space="preserve">         </w:t>
      </w:r>
    </w:p>
    <w:p w:rsidR="002F38D6" w:rsidRDefault="00580564" w:rsidP="002F38D6">
      <w:pPr>
        <w:rPr>
          <w:lang w:val="hr-HR"/>
        </w:rPr>
      </w:pPr>
      <w:r>
        <w:rPr>
          <w:lang w:val="hr-HR"/>
        </w:rPr>
        <w:t xml:space="preserve">     </w:t>
      </w:r>
      <w:r w:rsidR="002F38D6">
        <w:rPr>
          <w:lang w:val="hr-HR"/>
        </w:rPr>
        <w:t xml:space="preserve">  Čeko Slađana</w:t>
      </w:r>
      <w:r>
        <w:rPr>
          <w:lang w:val="hr-HR"/>
        </w:rPr>
        <w:t xml:space="preserve"> s.r.</w:t>
      </w:r>
    </w:p>
    <w:p w:rsidR="00580564" w:rsidRDefault="00580564" w:rsidP="002F38D6">
      <w:pPr>
        <w:rPr>
          <w:lang w:val="hr-HR"/>
        </w:rPr>
      </w:pPr>
    </w:p>
    <w:p w:rsidR="00580564" w:rsidRDefault="00580564" w:rsidP="002F38D6">
      <w:pPr>
        <w:rPr>
          <w:lang w:val="hr-HR"/>
        </w:rPr>
      </w:pPr>
    </w:p>
    <w:p w:rsidR="00580564" w:rsidRDefault="00580564" w:rsidP="002F38D6">
      <w:pPr>
        <w:rPr>
          <w:lang w:val="hr-HR"/>
        </w:rPr>
      </w:pPr>
    </w:p>
    <w:p w:rsidR="005A223C" w:rsidRDefault="005A223C" w:rsidP="002F38D6">
      <w:pPr>
        <w:rPr>
          <w:lang w:val="hr-HR"/>
        </w:rPr>
      </w:pPr>
    </w:p>
    <w:p w:rsidR="005A223C" w:rsidRDefault="005A223C" w:rsidP="005A223C">
      <w:r>
        <w:rPr>
          <w:lang w:val="hr-HR"/>
        </w:rPr>
        <w:tab/>
        <w:t>Na osnovu člana 24. stav (7) Statuta Opštine Bosansko Grahovo („Službeni glasnik Opštine Bosansko Grahovo“, broj:21/07)</w:t>
      </w:r>
      <w:r w:rsidRPr="000B1CB2">
        <w:t xml:space="preserve"> </w:t>
      </w:r>
      <w:r>
        <w:t xml:space="preserve">Opštinsko vijeće Opštine Bosansko Grahovo, na svojoj 04. </w:t>
      </w:r>
      <w:proofErr w:type="gramStart"/>
      <w:r>
        <w:t>redovnoj</w:t>
      </w:r>
      <w:proofErr w:type="gramEnd"/>
      <w:r>
        <w:t xml:space="preserve"> sjednici održanoj dana 01.06.2021. </w:t>
      </w:r>
      <w:proofErr w:type="gramStart"/>
      <w:r>
        <w:t>godine</w:t>
      </w:r>
      <w:proofErr w:type="gramEnd"/>
      <w:r>
        <w:t xml:space="preserve">, donijelo je slijedeći </w:t>
      </w:r>
    </w:p>
    <w:p w:rsidR="005A223C" w:rsidRDefault="005A223C" w:rsidP="005A223C">
      <w:pPr>
        <w:jc w:val="center"/>
      </w:pPr>
    </w:p>
    <w:p w:rsidR="005A223C" w:rsidRDefault="005A223C" w:rsidP="005A223C">
      <w:pPr>
        <w:jc w:val="center"/>
        <w:rPr>
          <w:b/>
        </w:rPr>
      </w:pPr>
      <w:r w:rsidRPr="000B1CB2">
        <w:rPr>
          <w:b/>
        </w:rPr>
        <w:t>Z A K L J U Č A K</w:t>
      </w:r>
    </w:p>
    <w:p w:rsidR="005A223C" w:rsidRPr="005A223C" w:rsidRDefault="005A223C" w:rsidP="005A223C">
      <w:pPr>
        <w:ind w:left="2820" w:firstLine="708"/>
        <w:jc w:val="center"/>
        <w:rPr>
          <w:b/>
        </w:rPr>
      </w:pPr>
    </w:p>
    <w:p w:rsidR="005A223C" w:rsidRPr="005A223C" w:rsidRDefault="005A223C" w:rsidP="005A223C">
      <w:pPr>
        <w:ind w:firstLine="708"/>
        <w:jc w:val="center"/>
        <w:rPr>
          <w:b/>
        </w:rPr>
      </w:pPr>
      <w:proofErr w:type="gramStart"/>
      <w:r>
        <w:rPr>
          <w:b/>
        </w:rPr>
        <w:t>o</w:t>
      </w:r>
      <w:proofErr w:type="gramEnd"/>
      <w:r>
        <w:rPr>
          <w:b/>
        </w:rPr>
        <w:t xml:space="preserve"> prihvatanju pisma namjere za </w:t>
      </w:r>
      <w:r w:rsidRPr="005A223C">
        <w:rPr>
          <w:b/>
        </w:rPr>
        <w:t>postavljanje kioska</w:t>
      </w:r>
    </w:p>
    <w:p w:rsidR="005A223C" w:rsidRPr="005A223C" w:rsidRDefault="005A223C" w:rsidP="005A223C">
      <w:pPr>
        <w:jc w:val="center"/>
        <w:rPr>
          <w:b/>
        </w:rPr>
      </w:pPr>
      <w:proofErr w:type="gramStart"/>
      <w:r w:rsidRPr="005A223C">
        <w:rPr>
          <w:b/>
        </w:rPr>
        <w:t>u</w:t>
      </w:r>
      <w:proofErr w:type="gramEnd"/>
      <w:r w:rsidRPr="005A223C">
        <w:rPr>
          <w:b/>
        </w:rPr>
        <w:t xml:space="preserve"> Ulici </w:t>
      </w:r>
      <w:r>
        <w:rPr>
          <w:b/>
        </w:rPr>
        <w:t xml:space="preserve">Maršala Tita u Bosanskom </w:t>
      </w:r>
      <w:r w:rsidRPr="005A223C">
        <w:rPr>
          <w:b/>
        </w:rPr>
        <w:t>Grahovu</w:t>
      </w:r>
    </w:p>
    <w:p w:rsidR="005A223C" w:rsidRPr="005A223C" w:rsidRDefault="005A223C" w:rsidP="005A223C">
      <w:pPr>
        <w:ind w:firstLine="708"/>
        <w:jc w:val="center"/>
        <w:rPr>
          <w:b/>
        </w:rPr>
      </w:pPr>
    </w:p>
    <w:p w:rsidR="005A223C" w:rsidRDefault="005A223C" w:rsidP="005A223C">
      <w:pPr>
        <w:ind w:firstLine="720"/>
      </w:pPr>
    </w:p>
    <w:p w:rsidR="005A223C" w:rsidRDefault="005A223C" w:rsidP="005A223C">
      <w:r>
        <w:t xml:space="preserve">                                 I.</w:t>
      </w:r>
    </w:p>
    <w:p w:rsidR="005A223C" w:rsidRDefault="005A223C" w:rsidP="005A223C"/>
    <w:p w:rsidR="005A223C" w:rsidRDefault="005A223C" w:rsidP="005A223C">
      <w:pPr>
        <w:ind w:firstLine="708"/>
      </w:pPr>
      <w:proofErr w:type="gramStart"/>
      <w:r>
        <w:lastRenderedPageBreak/>
        <w:t>Prihvata se pismo namjere podnosioca Ljilje Vještice, Ul.</w:t>
      </w:r>
      <w:proofErr w:type="gramEnd"/>
      <w:r>
        <w:t xml:space="preserve"> Huseina Abdičevića br.6 Bosansko Grahovo za postavljanje kioska, koji će služiti kao izložbeni prostor za pčelinje proizvode i ručno rađene pčelinje košnice u površini od 15 m2, na k.č.br.20-71/1, ukupne površine 224 m2, zvanoj „Dolovi“ upisanoj u PL br.491 k.o. Grahovo I, u posjedu Opštine Bosansko Grahovo</w:t>
      </w:r>
      <w:r w:rsidRPr="006178BC">
        <w:t xml:space="preserve"> </w:t>
      </w:r>
      <w:r>
        <w:t>sa dijelom 1/1.</w:t>
      </w:r>
    </w:p>
    <w:p w:rsidR="005A223C" w:rsidRDefault="005A223C" w:rsidP="005A223C">
      <w:pPr>
        <w:ind w:firstLine="708"/>
      </w:pPr>
    </w:p>
    <w:p w:rsidR="005A223C" w:rsidRDefault="005A223C" w:rsidP="005A223C">
      <w:r>
        <w:t xml:space="preserve">                                 </w:t>
      </w:r>
      <w:proofErr w:type="gramStart"/>
      <w:r>
        <w:t>II.</w:t>
      </w:r>
      <w:proofErr w:type="gramEnd"/>
      <w:r>
        <w:t xml:space="preserve"> </w:t>
      </w:r>
    </w:p>
    <w:p w:rsidR="005A223C" w:rsidRDefault="005A223C" w:rsidP="005A223C"/>
    <w:p w:rsidR="005A223C" w:rsidRDefault="005A223C" w:rsidP="005A223C">
      <w:pPr>
        <w:ind w:firstLine="708"/>
      </w:pPr>
      <w:r>
        <w:t xml:space="preserve">Opštinsko vijeće dalo je saglasnost za postavljanje kioska, koji </w:t>
      </w:r>
      <w:proofErr w:type="gramStart"/>
      <w:r>
        <w:t>će</w:t>
      </w:r>
      <w:proofErr w:type="gramEnd"/>
      <w:r>
        <w:t xml:space="preserve"> služiti kao izložbeni prostor za pčelinje proizvode i ručno rađene pčelinje košnice u površini od 15 m2 u Ulici Maršala Tita, na k.č.br.</w:t>
      </w:r>
      <w:r w:rsidRPr="007D65B4">
        <w:t xml:space="preserve"> </w:t>
      </w:r>
      <w:r>
        <w:t xml:space="preserve">20-71/1 upisanoj u PL broj 491 k.o.Grahovo I, a u slučaju prihvatanja ovog Zaključka </w:t>
      </w:r>
      <w:proofErr w:type="gramStart"/>
      <w:r>
        <w:t>od</w:t>
      </w:r>
      <w:proofErr w:type="gramEnd"/>
      <w:r>
        <w:t xml:space="preserve"> strane imenovane ovlašćuje se Opštinski načelnik Opštine Bosansko Grahovo. </w:t>
      </w:r>
    </w:p>
    <w:p w:rsidR="005A223C" w:rsidRDefault="005A223C" w:rsidP="005A223C"/>
    <w:p w:rsidR="005A223C" w:rsidRDefault="005A223C" w:rsidP="005A223C">
      <w:r>
        <w:t xml:space="preserve">                                   </w:t>
      </w:r>
      <w:proofErr w:type="gramStart"/>
      <w:r>
        <w:t>III.</w:t>
      </w:r>
      <w:proofErr w:type="gramEnd"/>
      <w:r>
        <w:t xml:space="preserve"> </w:t>
      </w:r>
    </w:p>
    <w:p w:rsidR="005A223C" w:rsidRDefault="005A223C" w:rsidP="005A223C"/>
    <w:p w:rsidR="005A223C" w:rsidRDefault="005A223C" w:rsidP="005A223C">
      <w:pPr>
        <w:ind w:firstLine="708"/>
      </w:pPr>
      <w:r>
        <w:t xml:space="preserve">Ovaj Zaključak stupa </w:t>
      </w:r>
      <w:proofErr w:type="gramStart"/>
      <w:r>
        <w:t>na</w:t>
      </w:r>
      <w:proofErr w:type="gramEnd"/>
      <w:r>
        <w:t xml:space="preserve"> snagu danom donošenja, a objavit će se u „Službenom glasniku Opštine Bosansko Grahovo“. </w:t>
      </w:r>
    </w:p>
    <w:p w:rsidR="005A223C" w:rsidRDefault="005A223C" w:rsidP="005A223C"/>
    <w:p w:rsidR="005A223C" w:rsidRDefault="005A223C" w:rsidP="005A223C"/>
    <w:p w:rsidR="005A223C" w:rsidRDefault="005A223C" w:rsidP="005A223C">
      <w:r>
        <w:t>OPŠTINA BOSANSKO GRAHOVO</w:t>
      </w:r>
    </w:p>
    <w:p w:rsidR="005A223C" w:rsidRDefault="005A223C" w:rsidP="005A223C">
      <w:r>
        <w:t>OPŠTINSKO VIJEĆE</w:t>
      </w:r>
    </w:p>
    <w:p w:rsidR="005A223C" w:rsidRPr="00460BB2" w:rsidRDefault="00460BB2" w:rsidP="005A223C">
      <w:pPr>
        <w:autoSpaceDE w:val="0"/>
        <w:autoSpaceDN w:val="0"/>
        <w:adjustRightInd w:val="0"/>
        <w:rPr>
          <w:lang w:val="bs-Latn-BA"/>
        </w:rPr>
      </w:pPr>
      <w:r>
        <w:rPr>
          <w:lang w:val="sr-Cyrl-CS"/>
        </w:rPr>
        <w:t xml:space="preserve">   </w:t>
      </w:r>
      <w:r w:rsidR="005A223C" w:rsidRPr="0014676C">
        <w:rPr>
          <w:lang w:val="sr-Cyrl-CS"/>
        </w:rPr>
        <w:t xml:space="preserve">                             </w:t>
      </w:r>
    </w:p>
    <w:p w:rsidR="005A223C" w:rsidRDefault="005A223C" w:rsidP="005A223C">
      <w:pPr>
        <w:ind w:firstLine="360"/>
        <w:rPr>
          <w:lang w:val="bs-Latn-BA"/>
        </w:rPr>
      </w:pPr>
      <w:r>
        <w:rPr>
          <w:lang w:val="bs-Latn-BA"/>
        </w:rPr>
        <w:t xml:space="preserve">Broj:01-17-658-1/21 </w:t>
      </w:r>
    </w:p>
    <w:p w:rsidR="005A223C" w:rsidRDefault="005A223C" w:rsidP="005A223C">
      <w:pPr>
        <w:ind w:firstLine="360"/>
        <w:rPr>
          <w:lang w:val="hr-HR"/>
        </w:rPr>
      </w:pPr>
      <w:r>
        <w:rPr>
          <w:lang w:val="bs-Latn-BA"/>
        </w:rPr>
        <w:t>Dana:02.06.2021.godine</w:t>
      </w:r>
      <w:r>
        <w:rPr>
          <w:lang w:val="sr-Cyrl-CS"/>
        </w:rPr>
        <w:t xml:space="preserve">                              </w:t>
      </w:r>
      <w:r>
        <w:rPr>
          <w:lang w:val="hr-HR"/>
        </w:rPr>
        <w:t xml:space="preserve"> </w:t>
      </w:r>
    </w:p>
    <w:p w:rsidR="005A223C" w:rsidRDefault="005A223C" w:rsidP="005A223C">
      <w:pPr>
        <w:ind w:left="360"/>
        <w:rPr>
          <w:lang w:val="hr-HR"/>
        </w:rPr>
      </w:pPr>
      <w:r>
        <w:rPr>
          <w:lang w:val="hr-HR"/>
        </w:rPr>
        <w:t xml:space="preserve">                                                                                       PREDSJEDAVAJUĆA                      OPŠTINSKOG VIJEĆA </w:t>
      </w:r>
    </w:p>
    <w:p w:rsidR="005A223C" w:rsidRDefault="005A223C" w:rsidP="005A223C">
      <w:pPr>
        <w:ind w:left="360"/>
        <w:rPr>
          <w:lang w:val="hr-HR"/>
        </w:rPr>
      </w:pPr>
      <w:r>
        <w:rPr>
          <w:lang w:val="hr-HR"/>
        </w:rPr>
        <w:t xml:space="preserve"> Čeko Slađana s.r.</w:t>
      </w:r>
    </w:p>
    <w:p w:rsidR="00441908" w:rsidRDefault="005A223C" w:rsidP="00460BB2">
      <w:pPr>
        <w:autoSpaceDE w:val="0"/>
        <w:autoSpaceDN w:val="0"/>
        <w:adjustRightInd w:val="0"/>
        <w:ind w:left="720"/>
        <w:rPr>
          <w:lang w:val="bs-Latn-BA"/>
        </w:rPr>
      </w:pPr>
      <w:r w:rsidRPr="0014676C">
        <w:rPr>
          <w:lang w:val="sr-Cyrl-CS"/>
        </w:rPr>
        <w:lastRenderedPageBreak/>
        <w:t xml:space="preserve">                                </w:t>
      </w:r>
      <w:r w:rsidR="00460BB2">
        <w:rPr>
          <w:lang w:val="bs-Latn-BA"/>
        </w:rPr>
        <w:t xml:space="preserve">  </w:t>
      </w:r>
    </w:p>
    <w:p w:rsidR="00441908" w:rsidRDefault="00441908" w:rsidP="00441908">
      <w:pPr>
        <w:rPr>
          <w:lang w:val="hr-HR"/>
        </w:rPr>
      </w:pPr>
    </w:p>
    <w:p w:rsidR="00441908" w:rsidRDefault="00441908" w:rsidP="00441908">
      <w:r>
        <w:rPr>
          <w:lang w:val="hr-HR"/>
        </w:rPr>
        <w:tab/>
        <w:t>Na osnovu člana 24. stav (7) Statuta Opštine Bosansko Grahovo („Službeni glasnik Opštine Bosansko Grahovo“, broj:21/07)</w:t>
      </w:r>
      <w:r w:rsidRPr="000B1CB2">
        <w:t xml:space="preserve"> </w:t>
      </w:r>
      <w:r>
        <w:t xml:space="preserve">Opštinsko vijeće Opštine Bosansko Grahovo, na svojoj 04. </w:t>
      </w:r>
      <w:proofErr w:type="gramStart"/>
      <w:r>
        <w:t>redovnoj</w:t>
      </w:r>
      <w:proofErr w:type="gramEnd"/>
      <w:r>
        <w:t xml:space="preserve"> sjednici održanoj dana 01.06.2021. </w:t>
      </w:r>
      <w:proofErr w:type="gramStart"/>
      <w:r>
        <w:t>godine</w:t>
      </w:r>
      <w:proofErr w:type="gramEnd"/>
      <w:r>
        <w:t xml:space="preserve">, donijelo je slijedeći </w:t>
      </w:r>
    </w:p>
    <w:p w:rsidR="00441908" w:rsidRDefault="00441908" w:rsidP="00441908"/>
    <w:p w:rsidR="00441908" w:rsidRPr="00441908" w:rsidRDefault="00441908" w:rsidP="00441908">
      <w:pPr>
        <w:jc w:val="center"/>
        <w:rPr>
          <w:b/>
        </w:rPr>
      </w:pPr>
      <w:r w:rsidRPr="00441908">
        <w:rPr>
          <w:b/>
        </w:rPr>
        <w:t>Z A K L J U Č A K</w:t>
      </w:r>
    </w:p>
    <w:p w:rsidR="00441908" w:rsidRPr="00441908" w:rsidRDefault="00441908" w:rsidP="00441908">
      <w:pPr>
        <w:ind w:left="2820" w:firstLine="708"/>
        <w:jc w:val="center"/>
        <w:rPr>
          <w:b/>
        </w:rPr>
      </w:pPr>
    </w:p>
    <w:p w:rsidR="00441908" w:rsidRDefault="00441908" w:rsidP="00441908">
      <w:pPr>
        <w:ind w:firstLine="708"/>
        <w:jc w:val="center"/>
        <w:rPr>
          <w:b/>
        </w:rPr>
      </w:pPr>
      <w:proofErr w:type="gramStart"/>
      <w:r w:rsidRPr="00441908">
        <w:rPr>
          <w:b/>
        </w:rPr>
        <w:t>o</w:t>
      </w:r>
      <w:proofErr w:type="gramEnd"/>
      <w:r w:rsidRPr="00441908">
        <w:rPr>
          <w:b/>
        </w:rPr>
        <w:t xml:space="preserve"> prihvatanju pisma namjere za utvrđivanje prava korištenja zemljišta radi građenja na građevinskom zemljištu</w:t>
      </w:r>
    </w:p>
    <w:p w:rsidR="00441908" w:rsidRPr="00441908" w:rsidRDefault="00441908" w:rsidP="00441908">
      <w:pPr>
        <w:ind w:firstLine="708"/>
        <w:jc w:val="center"/>
        <w:rPr>
          <w:b/>
        </w:rPr>
      </w:pPr>
    </w:p>
    <w:p w:rsidR="00441908" w:rsidRPr="00441908" w:rsidRDefault="00441908" w:rsidP="00441908">
      <w:pPr>
        <w:jc w:val="center"/>
        <w:rPr>
          <w:b/>
        </w:rPr>
      </w:pPr>
      <w:r>
        <w:rPr>
          <w:b/>
        </w:rPr>
        <w:t xml:space="preserve">                                                      </w:t>
      </w:r>
    </w:p>
    <w:p w:rsidR="00441908" w:rsidRPr="00441908" w:rsidRDefault="00441908" w:rsidP="00441908">
      <w:pPr>
        <w:ind w:firstLine="720"/>
        <w:jc w:val="center"/>
        <w:rPr>
          <w:b/>
        </w:rPr>
      </w:pPr>
    </w:p>
    <w:p w:rsidR="00441908" w:rsidRDefault="00441908" w:rsidP="00441908">
      <w:r>
        <w:t xml:space="preserve">                                   I.</w:t>
      </w:r>
    </w:p>
    <w:p w:rsidR="00441908" w:rsidRDefault="00441908" w:rsidP="00441908"/>
    <w:p w:rsidR="00441908" w:rsidRDefault="00441908" w:rsidP="00441908">
      <w:pPr>
        <w:ind w:firstLine="708"/>
      </w:pPr>
      <w:r>
        <w:t xml:space="preserve">Prihvata se pismo namjere podnosioca Stanka Sarića, Obljaj bb Bosansko Grahovo za utvrđivanje prava korištenja zemljišta radi građenja </w:t>
      </w:r>
      <w:proofErr w:type="gramStart"/>
      <w:r>
        <w:t>na</w:t>
      </w:r>
      <w:proofErr w:type="gramEnd"/>
      <w:r>
        <w:t xml:space="preserve"> građevinskom zemljištu na k.č.br. 54-31/1 zvana “Obljaj</w:t>
      </w:r>
      <w:proofErr w:type="gramStart"/>
      <w:r>
        <w:t>“ u</w:t>
      </w:r>
      <w:proofErr w:type="gramEnd"/>
      <w:r>
        <w:t xml:space="preserve"> posjedu Opštine Bosansko Grahovo</w:t>
      </w:r>
      <w:r w:rsidRPr="006178BC">
        <w:t xml:space="preserve"> </w:t>
      </w:r>
      <w:r>
        <w:t>sa dijelom 1/1.</w:t>
      </w:r>
    </w:p>
    <w:p w:rsidR="00441908" w:rsidRDefault="00441908" w:rsidP="00441908">
      <w:pPr>
        <w:ind w:firstLine="708"/>
      </w:pPr>
    </w:p>
    <w:p w:rsidR="00441908" w:rsidRDefault="00441908" w:rsidP="00441908">
      <w:r>
        <w:t xml:space="preserve">                                  </w:t>
      </w:r>
      <w:proofErr w:type="gramStart"/>
      <w:r>
        <w:t>II.</w:t>
      </w:r>
      <w:proofErr w:type="gramEnd"/>
      <w:r>
        <w:t xml:space="preserve"> </w:t>
      </w:r>
    </w:p>
    <w:p w:rsidR="00441908" w:rsidRDefault="00441908" w:rsidP="00441908"/>
    <w:p w:rsidR="00441908" w:rsidRDefault="00441908" w:rsidP="00441908">
      <w:pPr>
        <w:ind w:firstLine="708"/>
      </w:pPr>
      <w:r>
        <w:t>Opštinsko vijeće dalo je saglasnost za utvrđivanje prava korištenja zemljišta radi građenja na građevinskom zemljištu</w:t>
      </w:r>
      <w:r w:rsidRPr="006178BC">
        <w:t xml:space="preserve"> </w:t>
      </w:r>
      <w:r>
        <w:t xml:space="preserve">na k.č.54-31/1 zvana “Obljaj“, a u slučaju prihvatanja ovog Zaključka od strane imenovanog ovlašćuje se Opštinski načelnik Opštine Bosansko Grahovo. </w:t>
      </w:r>
    </w:p>
    <w:p w:rsidR="00441908" w:rsidRDefault="00441908" w:rsidP="00441908"/>
    <w:p w:rsidR="00441908" w:rsidRDefault="00441908" w:rsidP="00441908">
      <w:r>
        <w:t xml:space="preserve">                                 </w:t>
      </w:r>
      <w:proofErr w:type="gramStart"/>
      <w:r>
        <w:t>III.</w:t>
      </w:r>
      <w:proofErr w:type="gramEnd"/>
      <w:r>
        <w:t xml:space="preserve"> </w:t>
      </w:r>
    </w:p>
    <w:p w:rsidR="00441908" w:rsidRDefault="00441908" w:rsidP="00441908"/>
    <w:p w:rsidR="00441908" w:rsidRDefault="00441908" w:rsidP="00441908">
      <w:pPr>
        <w:ind w:firstLine="708"/>
      </w:pPr>
      <w:r>
        <w:lastRenderedPageBreak/>
        <w:t xml:space="preserve">Ovaj Zaključak stupa </w:t>
      </w:r>
      <w:proofErr w:type="gramStart"/>
      <w:r>
        <w:t>na</w:t>
      </w:r>
      <w:proofErr w:type="gramEnd"/>
      <w:r>
        <w:t xml:space="preserve"> snagu danom donošenja, a objavit će se u „Službenom glasniku Opštine Bosansko Grahovo“. </w:t>
      </w:r>
    </w:p>
    <w:p w:rsidR="00441908" w:rsidRDefault="00441908" w:rsidP="00441908"/>
    <w:p w:rsidR="00441908" w:rsidRDefault="00441908" w:rsidP="00441908"/>
    <w:p w:rsidR="00441908" w:rsidRDefault="00441908" w:rsidP="00441908">
      <w:r>
        <w:t>OPŠTINA BOSANSKO GRAHOVO</w:t>
      </w:r>
    </w:p>
    <w:p w:rsidR="00441908" w:rsidRDefault="00441908" w:rsidP="00441908">
      <w:r>
        <w:t>OPŠTINSKO VIJEĆE</w:t>
      </w:r>
    </w:p>
    <w:p w:rsidR="00441908" w:rsidRPr="00751889" w:rsidRDefault="00441908" w:rsidP="00441908">
      <w:pPr>
        <w:autoSpaceDE w:val="0"/>
        <w:autoSpaceDN w:val="0"/>
        <w:adjustRightInd w:val="0"/>
        <w:rPr>
          <w:lang w:val="bs-Latn-BA"/>
        </w:rPr>
      </w:pPr>
      <w:r w:rsidRPr="0014676C">
        <w:rPr>
          <w:lang w:val="sr-Cyrl-CS"/>
        </w:rPr>
        <w:t xml:space="preserve">                                 </w:t>
      </w:r>
    </w:p>
    <w:p w:rsidR="00441908" w:rsidRPr="0014676C" w:rsidRDefault="00441908" w:rsidP="00441908">
      <w:pPr>
        <w:autoSpaceDE w:val="0"/>
        <w:autoSpaceDN w:val="0"/>
        <w:adjustRightInd w:val="0"/>
        <w:rPr>
          <w:lang w:val="sr-Cyrl-CS"/>
        </w:rPr>
      </w:pPr>
    </w:p>
    <w:p w:rsidR="00441908" w:rsidRDefault="00441908" w:rsidP="00441908">
      <w:pPr>
        <w:ind w:firstLine="360"/>
        <w:rPr>
          <w:lang w:val="bs-Latn-BA"/>
        </w:rPr>
      </w:pPr>
      <w:r>
        <w:rPr>
          <w:lang w:val="bs-Latn-BA"/>
        </w:rPr>
        <w:t xml:space="preserve">Broj:01-27-4-717-1/21 </w:t>
      </w:r>
    </w:p>
    <w:p w:rsidR="00441908" w:rsidRDefault="00441908" w:rsidP="00441908">
      <w:pPr>
        <w:ind w:firstLine="360"/>
        <w:rPr>
          <w:lang w:val="hr-HR"/>
        </w:rPr>
      </w:pPr>
      <w:r>
        <w:rPr>
          <w:lang w:val="bs-Latn-BA"/>
        </w:rPr>
        <w:t>Dana:02.06.2021.godine</w:t>
      </w:r>
      <w:r>
        <w:rPr>
          <w:lang w:val="sr-Cyrl-CS"/>
        </w:rPr>
        <w:t xml:space="preserve">                              </w:t>
      </w:r>
      <w:r>
        <w:rPr>
          <w:lang w:val="hr-HR"/>
        </w:rPr>
        <w:t xml:space="preserve"> </w:t>
      </w:r>
    </w:p>
    <w:p w:rsidR="00441908" w:rsidRDefault="00441908" w:rsidP="00441908">
      <w:pPr>
        <w:ind w:left="360"/>
        <w:rPr>
          <w:lang w:val="hr-HR"/>
        </w:rPr>
      </w:pPr>
      <w:r>
        <w:rPr>
          <w:lang w:val="hr-HR"/>
        </w:rPr>
        <w:t xml:space="preserve">                                                                                       PREDSJEDAVAJUĆA                      OPŠTINSKOG VIJEĆA</w:t>
      </w:r>
      <w:r>
        <w:rPr>
          <w:lang w:val="hr-HR"/>
        </w:rPr>
        <w:tab/>
      </w:r>
      <w:r>
        <w:rPr>
          <w:lang w:val="hr-HR"/>
        </w:rPr>
        <w:tab/>
      </w:r>
      <w:r>
        <w:rPr>
          <w:lang w:val="hr-HR"/>
        </w:rPr>
        <w:tab/>
        <w:t xml:space="preserve">     Čeko Slađana s.r.</w:t>
      </w:r>
    </w:p>
    <w:p w:rsidR="00E16252" w:rsidRDefault="00E16252" w:rsidP="00441908">
      <w:pPr>
        <w:ind w:left="360"/>
        <w:rPr>
          <w:lang w:val="hr-HR"/>
        </w:rPr>
      </w:pPr>
    </w:p>
    <w:p w:rsidR="00E16252" w:rsidRDefault="00E16252" w:rsidP="00441908">
      <w:pPr>
        <w:ind w:left="360"/>
        <w:rPr>
          <w:lang w:val="hr-HR"/>
        </w:rPr>
      </w:pPr>
    </w:p>
    <w:p w:rsidR="00E16252" w:rsidRPr="00E16252" w:rsidRDefault="00E16252" w:rsidP="00E16252">
      <w:pPr>
        <w:ind w:left="360"/>
        <w:jc w:val="left"/>
        <w:rPr>
          <w:b/>
          <w:sz w:val="32"/>
          <w:szCs w:val="32"/>
          <w:lang w:val="hr-HR"/>
        </w:rPr>
      </w:pPr>
      <w:r w:rsidRPr="00E16252">
        <w:rPr>
          <w:b/>
          <w:sz w:val="32"/>
          <w:szCs w:val="32"/>
          <w:lang w:val="hr-HR"/>
        </w:rPr>
        <w:t>AKTI OPŠTINSKOG NAČELNIKA</w:t>
      </w:r>
    </w:p>
    <w:p w:rsidR="00441908" w:rsidRPr="0014676C" w:rsidRDefault="00441908" w:rsidP="00441908">
      <w:pPr>
        <w:autoSpaceDE w:val="0"/>
        <w:autoSpaceDN w:val="0"/>
        <w:adjustRightInd w:val="0"/>
        <w:ind w:left="720"/>
      </w:pPr>
      <w:r w:rsidRPr="0014676C">
        <w:rPr>
          <w:lang w:val="sr-Cyrl-CS"/>
        </w:rPr>
        <w:t xml:space="preserve">                                </w:t>
      </w:r>
      <w:r>
        <w:rPr>
          <w:lang w:val="bs-Latn-BA"/>
        </w:rPr>
        <w:t xml:space="preserve">  </w:t>
      </w:r>
    </w:p>
    <w:p w:rsidR="00441908" w:rsidRDefault="00441908" w:rsidP="00441908">
      <w:pPr>
        <w:pStyle w:val="ListParagraph"/>
        <w:rPr>
          <w:lang w:val="sr-Cyrl-BA"/>
        </w:rPr>
      </w:pPr>
    </w:p>
    <w:p w:rsidR="00E16252" w:rsidRPr="0017030B" w:rsidRDefault="00E16252" w:rsidP="00E16252">
      <w:pPr>
        <w:pStyle w:val="NoSpacing"/>
        <w:rPr>
          <w:rFonts w:ascii="Times New Roman" w:hAnsi="Times New Roman"/>
        </w:rPr>
      </w:pPr>
      <w:r w:rsidRPr="0017030B">
        <w:rPr>
          <w:rFonts w:ascii="Times New Roman" w:hAnsi="Times New Roman"/>
        </w:rPr>
        <w:t>BOSNA I HERCEGOVINA</w:t>
      </w:r>
    </w:p>
    <w:p w:rsidR="00E16252" w:rsidRPr="0017030B" w:rsidRDefault="00E16252" w:rsidP="00E16252">
      <w:pPr>
        <w:pStyle w:val="NoSpacing"/>
        <w:rPr>
          <w:rFonts w:ascii="Times New Roman" w:hAnsi="Times New Roman"/>
        </w:rPr>
      </w:pPr>
      <w:r w:rsidRPr="0017030B">
        <w:rPr>
          <w:rFonts w:ascii="Times New Roman" w:hAnsi="Times New Roman"/>
        </w:rPr>
        <w:t>FEDERACIJA BOSNE I HERCEGOVINE</w:t>
      </w:r>
    </w:p>
    <w:p w:rsidR="00E16252" w:rsidRPr="0017030B" w:rsidRDefault="00E16252" w:rsidP="00E16252">
      <w:pPr>
        <w:pStyle w:val="NoSpacing"/>
        <w:rPr>
          <w:rFonts w:ascii="Times New Roman" w:hAnsi="Times New Roman"/>
        </w:rPr>
      </w:pPr>
      <w:r w:rsidRPr="0017030B">
        <w:rPr>
          <w:rFonts w:ascii="Times New Roman" w:hAnsi="Times New Roman"/>
        </w:rPr>
        <w:t>KANTON 10</w:t>
      </w:r>
    </w:p>
    <w:p w:rsidR="00E16252" w:rsidRPr="0017030B" w:rsidRDefault="00E16252" w:rsidP="00E16252">
      <w:pPr>
        <w:pStyle w:val="NoSpacing"/>
        <w:rPr>
          <w:rFonts w:ascii="Times New Roman" w:hAnsi="Times New Roman"/>
        </w:rPr>
      </w:pPr>
      <w:r w:rsidRPr="0017030B">
        <w:rPr>
          <w:rFonts w:ascii="Times New Roman" w:hAnsi="Times New Roman"/>
        </w:rPr>
        <w:t>OPŠTINA BOSANSKO GRAHOVO</w:t>
      </w:r>
    </w:p>
    <w:p w:rsidR="00E16252" w:rsidRPr="0017030B" w:rsidRDefault="00E16252" w:rsidP="00E16252">
      <w:pPr>
        <w:pStyle w:val="NoSpacing"/>
        <w:rPr>
          <w:rFonts w:ascii="Times New Roman" w:hAnsi="Times New Roman"/>
        </w:rPr>
      </w:pPr>
      <w:r w:rsidRPr="0017030B">
        <w:rPr>
          <w:rFonts w:ascii="Times New Roman" w:hAnsi="Times New Roman"/>
        </w:rPr>
        <w:t>OPŠTINSKI NAČELNIK</w:t>
      </w:r>
    </w:p>
    <w:p w:rsidR="00E16252" w:rsidRPr="0017030B" w:rsidRDefault="00E16252" w:rsidP="00E16252">
      <w:pPr>
        <w:pStyle w:val="NoSpacing"/>
        <w:rPr>
          <w:rFonts w:ascii="Times New Roman" w:hAnsi="Times New Roman"/>
        </w:rPr>
      </w:pPr>
    </w:p>
    <w:p w:rsidR="00E16252" w:rsidRPr="0017030B" w:rsidRDefault="00296E57" w:rsidP="00E16252">
      <w:pPr>
        <w:pStyle w:val="NoSpacing"/>
        <w:rPr>
          <w:rFonts w:ascii="Times New Roman" w:hAnsi="Times New Roman"/>
        </w:rPr>
      </w:pPr>
      <w:r>
        <w:rPr>
          <w:rFonts w:ascii="Times New Roman" w:hAnsi="Times New Roman"/>
        </w:rPr>
        <w:t>Broj:02-11-732</w:t>
      </w:r>
      <w:r w:rsidR="00E16252" w:rsidRPr="0017030B">
        <w:rPr>
          <w:rFonts w:ascii="Times New Roman" w:hAnsi="Times New Roman"/>
        </w:rPr>
        <w:t xml:space="preserve"> /21</w:t>
      </w:r>
    </w:p>
    <w:p w:rsidR="00E16252" w:rsidRPr="0017030B" w:rsidRDefault="00E16252" w:rsidP="00E16252">
      <w:pPr>
        <w:pStyle w:val="NoSpacing"/>
        <w:rPr>
          <w:rFonts w:ascii="Times New Roman" w:hAnsi="Times New Roman"/>
        </w:rPr>
      </w:pPr>
      <w:r>
        <w:rPr>
          <w:rFonts w:ascii="Times New Roman" w:hAnsi="Times New Roman"/>
        </w:rPr>
        <w:t>Dana</w:t>
      </w:r>
      <w:proofErr w:type="gramStart"/>
      <w:r>
        <w:rPr>
          <w:rFonts w:ascii="Times New Roman" w:hAnsi="Times New Roman"/>
        </w:rPr>
        <w:t>:18</w:t>
      </w:r>
      <w:r w:rsidRPr="0017030B">
        <w:rPr>
          <w:rFonts w:ascii="Times New Roman" w:hAnsi="Times New Roman"/>
        </w:rPr>
        <w:t>.05.2021</w:t>
      </w:r>
      <w:proofErr w:type="gramEnd"/>
      <w:r w:rsidRPr="0017030B">
        <w:rPr>
          <w:rFonts w:ascii="Times New Roman" w:hAnsi="Times New Roman"/>
        </w:rPr>
        <w:t xml:space="preserve">. </w:t>
      </w:r>
      <w:proofErr w:type="gramStart"/>
      <w:r w:rsidRPr="0017030B">
        <w:rPr>
          <w:rFonts w:ascii="Times New Roman" w:hAnsi="Times New Roman"/>
        </w:rPr>
        <w:t>godine</w:t>
      </w:r>
      <w:proofErr w:type="gramEnd"/>
    </w:p>
    <w:p w:rsidR="00E16252" w:rsidRPr="0017030B" w:rsidRDefault="00E16252" w:rsidP="00E16252">
      <w:pPr>
        <w:pStyle w:val="NoSpacing"/>
        <w:rPr>
          <w:rFonts w:ascii="Times New Roman" w:hAnsi="Times New Roman"/>
        </w:rPr>
      </w:pPr>
    </w:p>
    <w:p w:rsidR="00E16252" w:rsidRPr="0017030B" w:rsidRDefault="00E16252" w:rsidP="00E16252">
      <w:pPr>
        <w:pStyle w:val="NoSpacing"/>
        <w:jc w:val="both"/>
        <w:rPr>
          <w:rFonts w:ascii="Times New Roman" w:hAnsi="Times New Roman"/>
          <w:i/>
        </w:rPr>
      </w:pPr>
      <w:r w:rsidRPr="0017030B">
        <w:rPr>
          <w:rFonts w:ascii="Times New Roman" w:hAnsi="Times New Roman"/>
        </w:rPr>
        <w:tab/>
      </w:r>
      <w:proofErr w:type="gramStart"/>
      <w:r w:rsidRPr="0017030B">
        <w:rPr>
          <w:rFonts w:ascii="Times New Roman" w:hAnsi="Times New Roman"/>
        </w:rPr>
        <w:t>Na osnovu člana 15.</w:t>
      </w:r>
      <w:proofErr w:type="gramEnd"/>
      <w:r w:rsidRPr="0017030B">
        <w:rPr>
          <w:rFonts w:ascii="Times New Roman" w:hAnsi="Times New Roman"/>
        </w:rPr>
        <w:t xml:space="preserve"> Zakona o principima lokalne samouprave („Službene novine Federacije BiH“, broj</w:t>
      </w:r>
      <w:proofErr w:type="gramStart"/>
      <w:r w:rsidRPr="0017030B">
        <w:rPr>
          <w:rFonts w:ascii="Times New Roman" w:hAnsi="Times New Roman"/>
        </w:rPr>
        <w:t>:49</w:t>
      </w:r>
      <w:proofErr w:type="gramEnd"/>
      <w:r w:rsidRPr="0017030B">
        <w:rPr>
          <w:rFonts w:ascii="Times New Roman" w:hAnsi="Times New Roman"/>
        </w:rPr>
        <w:t>/06 i 51/09) i člana 38. Statuta Opštine Bosansko Grahovo („Službeni glasnik Opštine Bosansko Grahovo“, broj</w:t>
      </w:r>
      <w:proofErr w:type="gramStart"/>
      <w:r w:rsidRPr="0017030B">
        <w:rPr>
          <w:rFonts w:ascii="Times New Roman" w:hAnsi="Times New Roman"/>
        </w:rPr>
        <w:t>:21</w:t>
      </w:r>
      <w:proofErr w:type="gramEnd"/>
      <w:r w:rsidRPr="0017030B">
        <w:rPr>
          <w:rFonts w:ascii="Times New Roman" w:hAnsi="Times New Roman"/>
        </w:rPr>
        <w:t xml:space="preserve">/07) </w:t>
      </w:r>
      <w:r w:rsidRPr="0017030B">
        <w:rPr>
          <w:rFonts w:ascii="Times New Roman" w:hAnsi="Times New Roman"/>
          <w:i/>
        </w:rPr>
        <w:t>donosim</w:t>
      </w:r>
    </w:p>
    <w:p w:rsidR="00E16252" w:rsidRPr="0017030B" w:rsidRDefault="00E16252" w:rsidP="00E16252">
      <w:pPr>
        <w:pStyle w:val="NoSpacing"/>
        <w:jc w:val="both"/>
        <w:rPr>
          <w:rFonts w:ascii="Times New Roman" w:hAnsi="Times New Roman"/>
          <w:i/>
        </w:rPr>
      </w:pPr>
    </w:p>
    <w:p w:rsidR="00E16252" w:rsidRPr="0017030B" w:rsidRDefault="00E16252" w:rsidP="00E16252">
      <w:pPr>
        <w:pStyle w:val="NoSpacing"/>
        <w:jc w:val="both"/>
        <w:rPr>
          <w:rFonts w:ascii="Times New Roman" w:hAnsi="Times New Roman"/>
          <w:i/>
        </w:rPr>
      </w:pPr>
    </w:p>
    <w:p w:rsidR="00E16252" w:rsidRPr="0017030B" w:rsidRDefault="00E16252" w:rsidP="00E16252">
      <w:pPr>
        <w:pStyle w:val="NoSpacing"/>
        <w:jc w:val="center"/>
        <w:rPr>
          <w:rFonts w:ascii="Times New Roman" w:hAnsi="Times New Roman"/>
          <w:b/>
        </w:rPr>
      </w:pPr>
      <w:r w:rsidRPr="0017030B">
        <w:rPr>
          <w:rFonts w:ascii="Times New Roman" w:hAnsi="Times New Roman"/>
          <w:b/>
        </w:rPr>
        <w:t>O D L U K U</w:t>
      </w:r>
    </w:p>
    <w:p w:rsidR="00E16252" w:rsidRPr="00E16252" w:rsidRDefault="00E16252" w:rsidP="00E16252">
      <w:pPr>
        <w:pStyle w:val="NoSpacing"/>
        <w:ind w:left="708"/>
        <w:jc w:val="center"/>
        <w:rPr>
          <w:rFonts w:ascii="Times New Roman" w:hAnsi="Times New Roman"/>
          <w:b/>
        </w:rPr>
      </w:pPr>
      <w:proofErr w:type="gramStart"/>
      <w:r w:rsidRPr="00E16252">
        <w:rPr>
          <w:rFonts w:ascii="Times New Roman" w:hAnsi="Times New Roman"/>
          <w:b/>
        </w:rPr>
        <w:t>o</w:t>
      </w:r>
      <w:proofErr w:type="gramEnd"/>
    </w:p>
    <w:p w:rsidR="00E16252" w:rsidRPr="00E16252" w:rsidRDefault="00E16252" w:rsidP="00E16252">
      <w:pPr>
        <w:pStyle w:val="NoSpacing"/>
        <w:ind w:left="708"/>
        <w:rPr>
          <w:rFonts w:ascii="Times New Roman" w:hAnsi="Times New Roman"/>
          <w:b/>
        </w:rPr>
      </w:pPr>
      <w:proofErr w:type="gramStart"/>
      <w:r w:rsidRPr="00E16252">
        <w:rPr>
          <w:rFonts w:ascii="Times New Roman" w:hAnsi="Times New Roman"/>
          <w:b/>
        </w:rPr>
        <w:t>davanju</w:t>
      </w:r>
      <w:proofErr w:type="gramEnd"/>
      <w:r w:rsidRPr="00E16252">
        <w:rPr>
          <w:rFonts w:ascii="Times New Roman" w:hAnsi="Times New Roman"/>
          <w:b/>
        </w:rPr>
        <w:t xml:space="preserve"> ovlaštenja za nabavku namještaja za opremanje dva stana u vlasništvu opštine Bosansko Grahovo</w:t>
      </w:r>
    </w:p>
    <w:p w:rsidR="00E16252" w:rsidRPr="00E16252" w:rsidRDefault="00E16252" w:rsidP="00E16252">
      <w:pPr>
        <w:pStyle w:val="NoSpacing"/>
        <w:ind w:left="2124" w:firstLine="708"/>
        <w:jc w:val="both"/>
        <w:rPr>
          <w:rFonts w:ascii="Times New Roman" w:hAnsi="Times New Roman"/>
          <w:b/>
        </w:rPr>
      </w:pPr>
      <w:r w:rsidRPr="00E16252">
        <w:rPr>
          <w:rFonts w:ascii="Times New Roman" w:hAnsi="Times New Roman"/>
          <w:b/>
        </w:rPr>
        <w:lastRenderedPageBreak/>
        <w:t xml:space="preserve">        </w:t>
      </w:r>
    </w:p>
    <w:p w:rsidR="00E16252" w:rsidRPr="00E16252" w:rsidRDefault="00E16252" w:rsidP="00E16252">
      <w:pPr>
        <w:pStyle w:val="NoSpacing"/>
        <w:ind w:left="708"/>
        <w:jc w:val="both"/>
        <w:rPr>
          <w:rFonts w:ascii="Times New Roman" w:hAnsi="Times New Roman"/>
          <w:b/>
        </w:rPr>
      </w:pPr>
    </w:p>
    <w:p w:rsidR="00E16252" w:rsidRPr="0017030B" w:rsidRDefault="00E16252" w:rsidP="00E16252">
      <w:pPr>
        <w:pStyle w:val="NoSpacing"/>
        <w:ind w:left="708"/>
        <w:jc w:val="center"/>
        <w:rPr>
          <w:rFonts w:ascii="Times New Roman" w:hAnsi="Times New Roman"/>
          <w:b/>
        </w:rPr>
      </w:pPr>
      <w:r w:rsidRPr="0017030B">
        <w:rPr>
          <w:rFonts w:ascii="Times New Roman" w:hAnsi="Times New Roman"/>
          <w:b/>
        </w:rPr>
        <w:t>I</w:t>
      </w:r>
    </w:p>
    <w:p w:rsidR="00E16252" w:rsidRPr="0017030B" w:rsidRDefault="00E16252" w:rsidP="00E16252">
      <w:pPr>
        <w:pStyle w:val="NoSpacing"/>
        <w:ind w:left="708"/>
        <w:jc w:val="center"/>
        <w:rPr>
          <w:rFonts w:ascii="Times New Roman" w:hAnsi="Times New Roman"/>
        </w:rPr>
      </w:pPr>
    </w:p>
    <w:p w:rsidR="00E16252" w:rsidRPr="0017030B" w:rsidRDefault="00E16252" w:rsidP="00E16252">
      <w:pPr>
        <w:pStyle w:val="NoSpacing"/>
        <w:ind w:firstLine="708"/>
        <w:jc w:val="both"/>
        <w:rPr>
          <w:rFonts w:ascii="Times New Roman" w:hAnsi="Times New Roman"/>
        </w:rPr>
      </w:pPr>
      <w:r w:rsidRPr="0017030B">
        <w:rPr>
          <w:rFonts w:ascii="Times New Roman" w:hAnsi="Times New Roman"/>
        </w:rPr>
        <w:t xml:space="preserve">Ovlašćuje se Služba za privredu, finansije i civilnu zaštitu Opštine Bosansko Grahovo da preduzme sve potrebne radnje u cilju raspisivanja javne nabavke, koja će se provesti putem direktnog sporazuma, te izvrši odabir najpovoljnijeg ponuđača za nabavku namještaja u cilju opremanja dva stana u vlasništvu opštine Bosansko Grahovo namjenjene za stanovanje državnih službenika i namještenika zaposlenih u Jedinstvenom opštinskom organu uprave opštine Bosansko Grahovo.  </w:t>
      </w:r>
    </w:p>
    <w:p w:rsidR="00E16252" w:rsidRPr="0017030B" w:rsidRDefault="00E16252" w:rsidP="00E16252">
      <w:pPr>
        <w:pStyle w:val="NoSpacing"/>
        <w:ind w:firstLine="708"/>
        <w:jc w:val="both"/>
        <w:rPr>
          <w:rFonts w:ascii="Times New Roman" w:hAnsi="Times New Roman"/>
        </w:rPr>
      </w:pPr>
    </w:p>
    <w:p w:rsidR="00E16252" w:rsidRPr="0017030B" w:rsidRDefault="00E16252" w:rsidP="00E16252">
      <w:pPr>
        <w:pStyle w:val="NoSpacing"/>
        <w:ind w:firstLine="708"/>
        <w:jc w:val="center"/>
        <w:rPr>
          <w:rFonts w:ascii="Times New Roman" w:hAnsi="Times New Roman"/>
          <w:b/>
        </w:rPr>
      </w:pPr>
      <w:r w:rsidRPr="0017030B">
        <w:rPr>
          <w:rFonts w:ascii="Times New Roman" w:hAnsi="Times New Roman"/>
          <w:b/>
        </w:rPr>
        <w:t>II</w:t>
      </w:r>
    </w:p>
    <w:p w:rsidR="00E16252" w:rsidRPr="0017030B" w:rsidRDefault="00E16252" w:rsidP="00E16252">
      <w:pPr>
        <w:pStyle w:val="NoSpacing"/>
        <w:jc w:val="both"/>
        <w:rPr>
          <w:rFonts w:ascii="Times New Roman" w:hAnsi="Times New Roman"/>
        </w:rPr>
      </w:pPr>
    </w:p>
    <w:p w:rsidR="00E16252" w:rsidRPr="0017030B" w:rsidRDefault="00E16252" w:rsidP="00E16252">
      <w:pPr>
        <w:pStyle w:val="NoSpacing"/>
        <w:jc w:val="both"/>
        <w:rPr>
          <w:rFonts w:ascii="Times New Roman" w:hAnsi="Times New Roman"/>
        </w:rPr>
      </w:pPr>
      <w:r w:rsidRPr="0017030B">
        <w:rPr>
          <w:rFonts w:ascii="Times New Roman" w:hAnsi="Times New Roman"/>
        </w:rPr>
        <w:tab/>
      </w:r>
      <w:proofErr w:type="gramStart"/>
      <w:r w:rsidRPr="0017030B">
        <w:rPr>
          <w:rFonts w:ascii="Times New Roman" w:hAnsi="Times New Roman"/>
        </w:rPr>
        <w:t>Za realizaciju ove Odluke zadužuje se Služba za privredu, finansije i civilnu zaštitu Opštine Bosansko Grahovo.</w:t>
      </w:r>
      <w:proofErr w:type="gramEnd"/>
    </w:p>
    <w:p w:rsidR="00E16252" w:rsidRPr="0017030B" w:rsidRDefault="00E16252" w:rsidP="00E16252">
      <w:pPr>
        <w:pStyle w:val="NoSpacing"/>
        <w:jc w:val="both"/>
        <w:rPr>
          <w:rFonts w:ascii="Times New Roman" w:hAnsi="Times New Roman"/>
        </w:rPr>
      </w:pPr>
    </w:p>
    <w:p w:rsidR="00E16252" w:rsidRPr="0017030B" w:rsidRDefault="00E16252" w:rsidP="00E16252">
      <w:pPr>
        <w:pStyle w:val="NoSpacing"/>
        <w:jc w:val="center"/>
        <w:rPr>
          <w:rFonts w:ascii="Times New Roman" w:hAnsi="Times New Roman"/>
          <w:b/>
        </w:rPr>
      </w:pPr>
      <w:r w:rsidRPr="0017030B">
        <w:rPr>
          <w:rFonts w:ascii="Times New Roman" w:hAnsi="Times New Roman"/>
          <w:b/>
        </w:rPr>
        <w:t>III</w:t>
      </w:r>
    </w:p>
    <w:p w:rsidR="00E16252" w:rsidRPr="0017030B" w:rsidRDefault="00E16252" w:rsidP="00E16252">
      <w:pPr>
        <w:pStyle w:val="NoSpacing"/>
        <w:jc w:val="both"/>
        <w:rPr>
          <w:rFonts w:ascii="Times New Roman" w:hAnsi="Times New Roman"/>
        </w:rPr>
      </w:pPr>
    </w:p>
    <w:p w:rsidR="00E16252" w:rsidRPr="0017030B" w:rsidRDefault="00E16252" w:rsidP="00E16252">
      <w:pPr>
        <w:pStyle w:val="NoSpacing"/>
        <w:jc w:val="both"/>
        <w:rPr>
          <w:rFonts w:ascii="Times New Roman" w:hAnsi="Times New Roman"/>
        </w:rPr>
      </w:pPr>
      <w:r w:rsidRPr="0017030B">
        <w:rPr>
          <w:rFonts w:ascii="Times New Roman" w:hAnsi="Times New Roman"/>
        </w:rPr>
        <w:tab/>
        <w:t>Ova Odluka stupa na snagu danom donošenja, a objaviće se u „</w:t>
      </w:r>
      <w:proofErr w:type="gramStart"/>
      <w:r w:rsidRPr="0017030B">
        <w:rPr>
          <w:rFonts w:ascii="Times New Roman" w:hAnsi="Times New Roman"/>
        </w:rPr>
        <w:t>Službenom  glasniku</w:t>
      </w:r>
      <w:proofErr w:type="gramEnd"/>
      <w:r w:rsidRPr="0017030B">
        <w:rPr>
          <w:rFonts w:ascii="Times New Roman" w:hAnsi="Times New Roman"/>
        </w:rPr>
        <w:t xml:space="preserve"> Opštine Bosansko Grahovo.“</w:t>
      </w:r>
    </w:p>
    <w:p w:rsidR="00E16252" w:rsidRPr="0017030B" w:rsidRDefault="00E16252" w:rsidP="00E16252">
      <w:pPr>
        <w:pStyle w:val="NoSpacing"/>
        <w:jc w:val="both"/>
        <w:rPr>
          <w:rFonts w:ascii="Times New Roman" w:hAnsi="Times New Roman"/>
        </w:rPr>
      </w:pPr>
    </w:p>
    <w:p w:rsidR="00E16252" w:rsidRPr="0017030B" w:rsidRDefault="00E16252" w:rsidP="00E16252">
      <w:pPr>
        <w:pStyle w:val="NoSpacing"/>
        <w:jc w:val="both"/>
        <w:rPr>
          <w:rFonts w:ascii="Times New Roman" w:hAnsi="Times New Roman"/>
        </w:rPr>
      </w:pPr>
      <w:r w:rsidRPr="0017030B">
        <w:rPr>
          <w:rFonts w:ascii="Times New Roman" w:hAnsi="Times New Roman"/>
        </w:rPr>
        <w:tab/>
      </w:r>
      <w:r w:rsidRPr="0017030B">
        <w:rPr>
          <w:rFonts w:ascii="Times New Roman" w:hAnsi="Times New Roman"/>
        </w:rPr>
        <w:tab/>
      </w:r>
      <w:r w:rsidRPr="0017030B">
        <w:rPr>
          <w:rFonts w:ascii="Times New Roman" w:hAnsi="Times New Roman"/>
        </w:rPr>
        <w:tab/>
      </w:r>
      <w:r w:rsidRPr="0017030B">
        <w:rPr>
          <w:rFonts w:ascii="Times New Roman" w:hAnsi="Times New Roman"/>
        </w:rPr>
        <w:tab/>
      </w:r>
      <w:r w:rsidRPr="0017030B">
        <w:rPr>
          <w:rFonts w:ascii="Times New Roman" w:hAnsi="Times New Roman"/>
        </w:rPr>
        <w:tab/>
        <w:t xml:space="preserve">       </w:t>
      </w:r>
      <w:r w:rsidRPr="0017030B">
        <w:rPr>
          <w:rFonts w:ascii="Times New Roman" w:hAnsi="Times New Roman"/>
        </w:rPr>
        <w:tab/>
      </w:r>
    </w:p>
    <w:p w:rsidR="00E16252" w:rsidRPr="0017030B" w:rsidRDefault="00E16252" w:rsidP="00E16252">
      <w:pPr>
        <w:pStyle w:val="NoSpacing"/>
        <w:jc w:val="both"/>
        <w:rPr>
          <w:rFonts w:ascii="Times New Roman" w:hAnsi="Times New Roman"/>
          <w:color w:val="484848"/>
          <w:shd w:val="clear" w:color="auto" w:fill="75C6E1"/>
        </w:rPr>
      </w:pPr>
    </w:p>
    <w:p w:rsidR="00E16252" w:rsidRPr="0017030B" w:rsidRDefault="00E16252" w:rsidP="00E16252">
      <w:pPr>
        <w:pStyle w:val="NoSpacing"/>
        <w:jc w:val="both"/>
        <w:rPr>
          <w:rFonts w:ascii="Times New Roman" w:hAnsi="Times New Roman"/>
          <w:color w:val="484848"/>
          <w:shd w:val="clear" w:color="auto" w:fill="75C6E1"/>
        </w:rPr>
      </w:pPr>
    </w:p>
    <w:p w:rsidR="00E16252" w:rsidRPr="0017030B" w:rsidRDefault="00E16252" w:rsidP="00E16252">
      <w:pPr>
        <w:pStyle w:val="NoSpacing"/>
        <w:jc w:val="both"/>
        <w:rPr>
          <w:rFonts w:ascii="Times New Roman" w:hAnsi="Times New Roman"/>
        </w:rPr>
      </w:pPr>
      <w:r w:rsidRPr="0017030B">
        <w:rPr>
          <w:rFonts w:ascii="Times New Roman" w:hAnsi="Times New Roman"/>
        </w:rPr>
        <w:t>Dostaviti:</w:t>
      </w:r>
    </w:p>
    <w:p w:rsidR="00E16252" w:rsidRPr="0017030B" w:rsidRDefault="00E16252" w:rsidP="00E16252">
      <w:pPr>
        <w:pStyle w:val="NoSpacing"/>
        <w:numPr>
          <w:ilvl w:val="0"/>
          <w:numId w:val="4"/>
        </w:numPr>
        <w:jc w:val="both"/>
        <w:rPr>
          <w:rFonts w:ascii="Times New Roman" w:hAnsi="Times New Roman"/>
        </w:rPr>
      </w:pPr>
      <w:r w:rsidRPr="0017030B">
        <w:rPr>
          <w:rFonts w:ascii="Times New Roman" w:hAnsi="Times New Roman"/>
        </w:rPr>
        <w:t>Službi za privredu, finansije i civilnu zaštitu</w:t>
      </w:r>
    </w:p>
    <w:p w:rsidR="00E16252" w:rsidRPr="0017030B" w:rsidRDefault="00E16252" w:rsidP="00E16252">
      <w:pPr>
        <w:pStyle w:val="NoSpacing"/>
        <w:numPr>
          <w:ilvl w:val="0"/>
          <w:numId w:val="4"/>
        </w:numPr>
        <w:jc w:val="both"/>
        <w:rPr>
          <w:rFonts w:ascii="Times New Roman" w:hAnsi="Times New Roman"/>
        </w:rPr>
      </w:pPr>
      <w:r w:rsidRPr="0017030B">
        <w:rPr>
          <w:rFonts w:ascii="Times New Roman" w:hAnsi="Times New Roman"/>
        </w:rPr>
        <w:t>Za „Službeni glasnik Opštine Bosansko Grahovo</w:t>
      </w:r>
    </w:p>
    <w:p w:rsidR="00E16252" w:rsidRDefault="00E16252" w:rsidP="00E16252">
      <w:pPr>
        <w:pStyle w:val="NoSpacing"/>
        <w:numPr>
          <w:ilvl w:val="0"/>
          <w:numId w:val="4"/>
        </w:numPr>
        <w:jc w:val="both"/>
        <w:rPr>
          <w:rFonts w:ascii="Times New Roman" w:hAnsi="Times New Roman"/>
        </w:rPr>
      </w:pPr>
      <w:r w:rsidRPr="0017030B">
        <w:rPr>
          <w:rFonts w:ascii="Times New Roman" w:hAnsi="Times New Roman"/>
        </w:rPr>
        <w:t>a/a</w:t>
      </w:r>
      <w:r w:rsidRPr="00E16252">
        <w:rPr>
          <w:rFonts w:ascii="Times New Roman" w:hAnsi="Times New Roman"/>
        </w:rPr>
        <w:t xml:space="preserve">   </w:t>
      </w:r>
    </w:p>
    <w:p w:rsidR="00E16252" w:rsidRDefault="00E16252" w:rsidP="00E16252">
      <w:pPr>
        <w:pStyle w:val="NoSpacing"/>
        <w:ind w:left="720"/>
        <w:jc w:val="both"/>
        <w:rPr>
          <w:rFonts w:ascii="Times New Roman" w:hAnsi="Times New Roman"/>
        </w:rPr>
      </w:pPr>
      <w:r w:rsidRPr="00E16252">
        <w:rPr>
          <w:rFonts w:ascii="Times New Roman" w:hAnsi="Times New Roman"/>
        </w:rPr>
        <w:t xml:space="preserve">             </w:t>
      </w:r>
    </w:p>
    <w:p w:rsidR="00E16252" w:rsidRPr="00E16252" w:rsidRDefault="00E16252" w:rsidP="00E16252">
      <w:pPr>
        <w:pStyle w:val="NoSpacing"/>
        <w:ind w:left="720"/>
        <w:jc w:val="both"/>
        <w:rPr>
          <w:rFonts w:ascii="Times New Roman" w:hAnsi="Times New Roman"/>
        </w:rPr>
      </w:pPr>
      <w:r w:rsidRPr="00E16252">
        <w:rPr>
          <w:rFonts w:ascii="Times New Roman" w:hAnsi="Times New Roman"/>
        </w:rPr>
        <w:t xml:space="preserve">  OPŠTINSKI NAČELNIK</w:t>
      </w:r>
    </w:p>
    <w:p w:rsidR="00E16252" w:rsidRPr="008C5E0B" w:rsidRDefault="00E16252" w:rsidP="00E16252">
      <w:pPr>
        <w:pStyle w:val="NoSpacing"/>
      </w:pPr>
      <w:r>
        <w:t xml:space="preserve">                             Uroš Đuran</w:t>
      </w:r>
    </w:p>
    <w:p w:rsidR="00441908" w:rsidRDefault="00441908" w:rsidP="005A223C">
      <w:pPr>
        <w:autoSpaceDE w:val="0"/>
        <w:autoSpaceDN w:val="0"/>
        <w:adjustRightInd w:val="0"/>
        <w:ind w:left="720"/>
      </w:pPr>
    </w:p>
    <w:p w:rsidR="00E16252" w:rsidRDefault="00E16252" w:rsidP="005A223C">
      <w:pPr>
        <w:autoSpaceDE w:val="0"/>
        <w:autoSpaceDN w:val="0"/>
        <w:adjustRightInd w:val="0"/>
        <w:ind w:left="720"/>
      </w:pPr>
    </w:p>
    <w:p w:rsidR="00E16252" w:rsidRPr="0017030B" w:rsidRDefault="00E16252" w:rsidP="00E16252">
      <w:pPr>
        <w:pStyle w:val="NoSpacing"/>
        <w:rPr>
          <w:rFonts w:ascii="Times New Roman" w:hAnsi="Times New Roman"/>
        </w:rPr>
      </w:pPr>
      <w:r w:rsidRPr="0017030B">
        <w:rPr>
          <w:rFonts w:ascii="Times New Roman" w:hAnsi="Times New Roman"/>
        </w:rPr>
        <w:t>BOSNA I HERCEGOVINA</w:t>
      </w:r>
    </w:p>
    <w:p w:rsidR="00E16252" w:rsidRPr="0017030B" w:rsidRDefault="00E16252" w:rsidP="00E16252">
      <w:pPr>
        <w:pStyle w:val="NoSpacing"/>
        <w:rPr>
          <w:rFonts w:ascii="Times New Roman" w:hAnsi="Times New Roman"/>
        </w:rPr>
      </w:pPr>
      <w:r w:rsidRPr="0017030B">
        <w:rPr>
          <w:rFonts w:ascii="Times New Roman" w:hAnsi="Times New Roman"/>
        </w:rPr>
        <w:t>FEDERACIJA BOSNE I HERCEGOVINE</w:t>
      </w:r>
    </w:p>
    <w:p w:rsidR="00E16252" w:rsidRPr="0017030B" w:rsidRDefault="00E16252" w:rsidP="00E16252">
      <w:pPr>
        <w:pStyle w:val="NoSpacing"/>
        <w:rPr>
          <w:rFonts w:ascii="Times New Roman" w:hAnsi="Times New Roman"/>
        </w:rPr>
      </w:pPr>
      <w:r w:rsidRPr="0017030B">
        <w:rPr>
          <w:rFonts w:ascii="Times New Roman" w:hAnsi="Times New Roman"/>
        </w:rPr>
        <w:t>KANTON 10</w:t>
      </w:r>
    </w:p>
    <w:p w:rsidR="00E16252" w:rsidRPr="0017030B" w:rsidRDefault="00E16252" w:rsidP="00E16252">
      <w:pPr>
        <w:pStyle w:val="NoSpacing"/>
        <w:rPr>
          <w:rFonts w:ascii="Times New Roman" w:hAnsi="Times New Roman"/>
        </w:rPr>
      </w:pPr>
      <w:r w:rsidRPr="0017030B">
        <w:rPr>
          <w:rFonts w:ascii="Times New Roman" w:hAnsi="Times New Roman"/>
        </w:rPr>
        <w:t>OPŠTINA BOSANSKO GRAHOVO</w:t>
      </w:r>
    </w:p>
    <w:p w:rsidR="00E16252" w:rsidRPr="0017030B" w:rsidRDefault="00E16252" w:rsidP="00E16252">
      <w:pPr>
        <w:pStyle w:val="NoSpacing"/>
        <w:rPr>
          <w:rFonts w:ascii="Times New Roman" w:hAnsi="Times New Roman"/>
        </w:rPr>
      </w:pPr>
      <w:r w:rsidRPr="0017030B">
        <w:rPr>
          <w:rFonts w:ascii="Times New Roman" w:hAnsi="Times New Roman"/>
        </w:rPr>
        <w:t>OPŠTINSKI NAČELNIK</w:t>
      </w:r>
    </w:p>
    <w:p w:rsidR="00E16252" w:rsidRPr="0017030B" w:rsidRDefault="00E16252" w:rsidP="00E16252">
      <w:pPr>
        <w:pStyle w:val="NoSpacing"/>
        <w:rPr>
          <w:rFonts w:ascii="Times New Roman" w:hAnsi="Times New Roman"/>
        </w:rPr>
      </w:pPr>
    </w:p>
    <w:p w:rsidR="00E16252" w:rsidRPr="0017030B" w:rsidRDefault="00296E57" w:rsidP="00E16252">
      <w:pPr>
        <w:pStyle w:val="NoSpacing"/>
        <w:rPr>
          <w:rFonts w:ascii="Times New Roman" w:hAnsi="Times New Roman"/>
        </w:rPr>
      </w:pPr>
      <w:r>
        <w:rPr>
          <w:rFonts w:ascii="Times New Roman" w:hAnsi="Times New Roman"/>
        </w:rPr>
        <w:t>Broj</w:t>
      </w:r>
      <w:proofErr w:type="gramStart"/>
      <w:r>
        <w:rPr>
          <w:rFonts w:ascii="Times New Roman" w:hAnsi="Times New Roman"/>
        </w:rPr>
        <w:t>:02</w:t>
      </w:r>
      <w:proofErr w:type="gramEnd"/>
      <w:r>
        <w:rPr>
          <w:rFonts w:ascii="Times New Roman" w:hAnsi="Times New Roman"/>
        </w:rPr>
        <w:t xml:space="preserve">-11-753 </w:t>
      </w:r>
      <w:r w:rsidR="00E16252" w:rsidRPr="0017030B">
        <w:rPr>
          <w:rFonts w:ascii="Times New Roman" w:hAnsi="Times New Roman"/>
        </w:rPr>
        <w:t>/21</w:t>
      </w:r>
    </w:p>
    <w:p w:rsidR="00E16252" w:rsidRPr="0017030B" w:rsidRDefault="00E16252" w:rsidP="00E16252">
      <w:pPr>
        <w:pStyle w:val="NoSpacing"/>
        <w:rPr>
          <w:rFonts w:ascii="Times New Roman" w:hAnsi="Times New Roman"/>
        </w:rPr>
      </w:pPr>
      <w:r>
        <w:rPr>
          <w:rFonts w:ascii="Times New Roman" w:hAnsi="Times New Roman"/>
        </w:rPr>
        <w:lastRenderedPageBreak/>
        <w:t>Dana</w:t>
      </w:r>
      <w:proofErr w:type="gramStart"/>
      <w:r>
        <w:rPr>
          <w:rFonts w:ascii="Times New Roman" w:hAnsi="Times New Roman"/>
        </w:rPr>
        <w:t>:28</w:t>
      </w:r>
      <w:r w:rsidRPr="0017030B">
        <w:rPr>
          <w:rFonts w:ascii="Times New Roman" w:hAnsi="Times New Roman"/>
        </w:rPr>
        <w:t>.05.2021</w:t>
      </w:r>
      <w:proofErr w:type="gramEnd"/>
      <w:r w:rsidRPr="0017030B">
        <w:rPr>
          <w:rFonts w:ascii="Times New Roman" w:hAnsi="Times New Roman"/>
        </w:rPr>
        <w:t xml:space="preserve">. </w:t>
      </w:r>
      <w:proofErr w:type="gramStart"/>
      <w:r w:rsidRPr="0017030B">
        <w:rPr>
          <w:rFonts w:ascii="Times New Roman" w:hAnsi="Times New Roman"/>
        </w:rPr>
        <w:t>godine</w:t>
      </w:r>
      <w:proofErr w:type="gramEnd"/>
    </w:p>
    <w:p w:rsidR="00E16252" w:rsidRPr="0017030B" w:rsidRDefault="00E16252" w:rsidP="00E16252">
      <w:pPr>
        <w:pStyle w:val="NoSpacing"/>
        <w:rPr>
          <w:rFonts w:ascii="Times New Roman" w:hAnsi="Times New Roman"/>
        </w:rPr>
      </w:pPr>
    </w:p>
    <w:p w:rsidR="00E16252" w:rsidRPr="0017030B" w:rsidRDefault="00E16252" w:rsidP="00E16252">
      <w:pPr>
        <w:pStyle w:val="NoSpacing"/>
        <w:jc w:val="both"/>
        <w:rPr>
          <w:rFonts w:ascii="Times New Roman" w:hAnsi="Times New Roman"/>
          <w:i/>
        </w:rPr>
      </w:pPr>
      <w:r w:rsidRPr="0017030B">
        <w:rPr>
          <w:rFonts w:ascii="Times New Roman" w:hAnsi="Times New Roman"/>
        </w:rPr>
        <w:tab/>
      </w:r>
      <w:proofErr w:type="gramStart"/>
      <w:r w:rsidRPr="0017030B">
        <w:rPr>
          <w:rFonts w:ascii="Times New Roman" w:hAnsi="Times New Roman"/>
        </w:rPr>
        <w:t>Na osnovu člana 15.</w:t>
      </w:r>
      <w:proofErr w:type="gramEnd"/>
      <w:r w:rsidRPr="0017030B">
        <w:rPr>
          <w:rFonts w:ascii="Times New Roman" w:hAnsi="Times New Roman"/>
        </w:rPr>
        <w:t xml:space="preserve"> Zakona o principima lokalne samouprave („Službene novine Federacije BiH“, broj</w:t>
      </w:r>
      <w:proofErr w:type="gramStart"/>
      <w:r w:rsidRPr="0017030B">
        <w:rPr>
          <w:rFonts w:ascii="Times New Roman" w:hAnsi="Times New Roman"/>
        </w:rPr>
        <w:t>:49</w:t>
      </w:r>
      <w:proofErr w:type="gramEnd"/>
      <w:r w:rsidRPr="0017030B">
        <w:rPr>
          <w:rFonts w:ascii="Times New Roman" w:hAnsi="Times New Roman"/>
        </w:rPr>
        <w:t>/06 i 51/09) i člana 38. Statuta Opštine Bosansko Grahovo („Službeni glasnik Opštine Bosansko Grahovo“, broj</w:t>
      </w:r>
      <w:proofErr w:type="gramStart"/>
      <w:r w:rsidRPr="0017030B">
        <w:rPr>
          <w:rFonts w:ascii="Times New Roman" w:hAnsi="Times New Roman"/>
        </w:rPr>
        <w:t>:21</w:t>
      </w:r>
      <w:proofErr w:type="gramEnd"/>
      <w:r w:rsidRPr="0017030B">
        <w:rPr>
          <w:rFonts w:ascii="Times New Roman" w:hAnsi="Times New Roman"/>
        </w:rPr>
        <w:t xml:space="preserve">/07) </w:t>
      </w:r>
      <w:r>
        <w:rPr>
          <w:rFonts w:ascii="Times New Roman" w:hAnsi="Times New Roman"/>
        </w:rPr>
        <w:t xml:space="preserve">i Odluke Opštinskog vijeća Bosansko Grahovo o izvršenju budžeta Opštine Bosansko Grahovo za 2021. </w:t>
      </w:r>
      <w:proofErr w:type="gramStart"/>
      <w:r>
        <w:rPr>
          <w:rFonts w:ascii="Times New Roman" w:hAnsi="Times New Roman"/>
        </w:rPr>
        <w:t>godinu</w:t>
      </w:r>
      <w:proofErr w:type="gramEnd"/>
      <w:r>
        <w:rPr>
          <w:rFonts w:ascii="Times New Roman" w:hAnsi="Times New Roman"/>
        </w:rPr>
        <w:t xml:space="preserve"> </w:t>
      </w:r>
      <w:r w:rsidRPr="0017030B">
        <w:rPr>
          <w:rFonts w:ascii="Times New Roman" w:hAnsi="Times New Roman"/>
          <w:i/>
        </w:rPr>
        <w:t>donosim</w:t>
      </w:r>
    </w:p>
    <w:p w:rsidR="00E16252" w:rsidRPr="0017030B" w:rsidRDefault="00E16252" w:rsidP="00E16252">
      <w:pPr>
        <w:pStyle w:val="NoSpacing"/>
        <w:jc w:val="both"/>
        <w:rPr>
          <w:rFonts w:ascii="Times New Roman" w:hAnsi="Times New Roman"/>
          <w:i/>
        </w:rPr>
      </w:pPr>
    </w:p>
    <w:p w:rsidR="00E16252" w:rsidRPr="0017030B" w:rsidRDefault="00E16252" w:rsidP="00E16252">
      <w:pPr>
        <w:pStyle w:val="NoSpacing"/>
        <w:jc w:val="both"/>
        <w:rPr>
          <w:rFonts w:ascii="Times New Roman" w:hAnsi="Times New Roman"/>
          <w:i/>
        </w:rPr>
      </w:pPr>
    </w:p>
    <w:p w:rsidR="00E16252" w:rsidRPr="00E16252" w:rsidRDefault="00E16252" w:rsidP="00E16252">
      <w:pPr>
        <w:pStyle w:val="NoSpacing"/>
        <w:jc w:val="center"/>
        <w:rPr>
          <w:rFonts w:ascii="Times New Roman" w:hAnsi="Times New Roman"/>
          <w:b/>
        </w:rPr>
      </w:pPr>
      <w:r w:rsidRPr="00E16252">
        <w:rPr>
          <w:rFonts w:ascii="Times New Roman" w:hAnsi="Times New Roman"/>
          <w:b/>
        </w:rPr>
        <w:t>O D L U K U</w:t>
      </w:r>
    </w:p>
    <w:p w:rsidR="00E16252" w:rsidRPr="00E16252" w:rsidRDefault="00E16252" w:rsidP="00E16252">
      <w:pPr>
        <w:pStyle w:val="NoSpacing"/>
        <w:ind w:left="708"/>
        <w:jc w:val="center"/>
        <w:rPr>
          <w:rFonts w:ascii="Times New Roman" w:hAnsi="Times New Roman"/>
          <w:b/>
        </w:rPr>
      </w:pPr>
      <w:proofErr w:type="gramStart"/>
      <w:r w:rsidRPr="00E16252">
        <w:rPr>
          <w:rFonts w:ascii="Times New Roman" w:hAnsi="Times New Roman"/>
          <w:b/>
        </w:rPr>
        <w:t>o</w:t>
      </w:r>
      <w:proofErr w:type="gramEnd"/>
    </w:p>
    <w:p w:rsidR="00E16252" w:rsidRPr="00E16252" w:rsidRDefault="00E16252" w:rsidP="00E16252">
      <w:pPr>
        <w:pStyle w:val="NoSpacing"/>
        <w:ind w:left="708"/>
        <w:jc w:val="center"/>
        <w:rPr>
          <w:rFonts w:ascii="Times New Roman" w:hAnsi="Times New Roman"/>
          <w:b/>
        </w:rPr>
      </w:pPr>
      <w:proofErr w:type="gramStart"/>
      <w:r w:rsidRPr="00E16252">
        <w:rPr>
          <w:rFonts w:ascii="Times New Roman" w:hAnsi="Times New Roman"/>
          <w:b/>
        </w:rPr>
        <w:t>odobravanju</w:t>
      </w:r>
      <w:proofErr w:type="gramEnd"/>
      <w:r w:rsidRPr="00E16252">
        <w:rPr>
          <w:rFonts w:ascii="Times New Roman" w:hAnsi="Times New Roman"/>
          <w:b/>
        </w:rPr>
        <w:t xml:space="preserve"> korištenja sredstava iz    Tekuće rezerve</w:t>
      </w:r>
    </w:p>
    <w:p w:rsidR="00E16252" w:rsidRPr="00E16252" w:rsidRDefault="00E16252" w:rsidP="00E16252">
      <w:pPr>
        <w:pStyle w:val="NoSpacing"/>
        <w:ind w:left="2124" w:firstLine="708"/>
        <w:jc w:val="center"/>
        <w:rPr>
          <w:rFonts w:ascii="Times New Roman" w:hAnsi="Times New Roman"/>
          <w:b/>
        </w:rPr>
      </w:pPr>
    </w:p>
    <w:p w:rsidR="00E16252" w:rsidRPr="0017030B" w:rsidRDefault="00E16252" w:rsidP="00E16252">
      <w:pPr>
        <w:pStyle w:val="NoSpacing"/>
        <w:ind w:left="708"/>
        <w:jc w:val="both"/>
        <w:rPr>
          <w:rFonts w:ascii="Times New Roman" w:hAnsi="Times New Roman"/>
        </w:rPr>
      </w:pPr>
    </w:p>
    <w:p w:rsidR="00E16252" w:rsidRPr="0017030B" w:rsidRDefault="00E16252" w:rsidP="00E16252">
      <w:pPr>
        <w:pStyle w:val="NoSpacing"/>
        <w:ind w:left="708"/>
        <w:jc w:val="center"/>
        <w:rPr>
          <w:rFonts w:ascii="Times New Roman" w:hAnsi="Times New Roman"/>
          <w:b/>
        </w:rPr>
      </w:pPr>
      <w:r w:rsidRPr="0017030B">
        <w:rPr>
          <w:rFonts w:ascii="Times New Roman" w:hAnsi="Times New Roman"/>
          <w:b/>
        </w:rPr>
        <w:t>I</w:t>
      </w:r>
    </w:p>
    <w:p w:rsidR="00E16252" w:rsidRPr="0017030B" w:rsidRDefault="00E16252" w:rsidP="00E16252">
      <w:pPr>
        <w:pStyle w:val="NoSpacing"/>
        <w:ind w:left="708"/>
        <w:jc w:val="both"/>
        <w:rPr>
          <w:rFonts w:ascii="Times New Roman" w:hAnsi="Times New Roman"/>
        </w:rPr>
      </w:pPr>
    </w:p>
    <w:p w:rsidR="00E16252" w:rsidRPr="00432B69" w:rsidRDefault="00E16252" w:rsidP="00E16252">
      <w:pPr>
        <w:pStyle w:val="NoSpacing"/>
        <w:ind w:firstLine="708"/>
        <w:jc w:val="both"/>
        <w:rPr>
          <w:rFonts w:ascii="Times New Roman" w:hAnsi="Times New Roman"/>
          <w:lang w:val="bs-Cyrl-BA"/>
        </w:rPr>
      </w:pPr>
      <w:proofErr w:type="gramStart"/>
      <w:r w:rsidRPr="0017030B">
        <w:rPr>
          <w:rFonts w:ascii="Times New Roman" w:hAnsi="Times New Roman"/>
        </w:rPr>
        <w:t>O</w:t>
      </w:r>
      <w:r>
        <w:rPr>
          <w:rFonts w:ascii="Times New Roman" w:hAnsi="Times New Roman"/>
        </w:rPr>
        <w:t>dobrava se korištenje sredstava iz Tekuće rezerve planiranih u Budžetu Opštine Bosansko Grahovo za 2021.</w:t>
      </w:r>
      <w:proofErr w:type="gramEnd"/>
      <w:r>
        <w:rPr>
          <w:rFonts w:ascii="Times New Roman" w:hAnsi="Times New Roman"/>
        </w:rPr>
        <w:t xml:space="preserve"> </w:t>
      </w:r>
      <w:proofErr w:type="gramStart"/>
      <w:r>
        <w:rPr>
          <w:rFonts w:ascii="Times New Roman" w:hAnsi="Times New Roman"/>
        </w:rPr>
        <w:t>godinu</w:t>
      </w:r>
      <w:proofErr w:type="gramEnd"/>
      <w:r>
        <w:rPr>
          <w:rFonts w:ascii="Times New Roman" w:hAnsi="Times New Roman"/>
        </w:rPr>
        <w:t xml:space="preserve"> u svrhu naknade troškova za proslavu maturske večeri sledećih maturanata: Ana Bursać, Bran</w:t>
      </w:r>
      <w:r>
        <w:rPr>
          <w:rFonts w:ascii="Times New Roman" w:hAnsi="Times New Roman"/>
          <w:lang w:val="bs-Cyrl-BA"/>
        </w:rPr>
        <w:t xml:space="preserve">ко </w:t>
      </w:r>
      <w:r>
        <w:rPr>
          <w:rFonts w:ascii="Times New Roman" w:hAnsi="Times New Roman"/>
        </w:rPr>
        <w:t xml:space="preserve"> Đurić, Gabriela Lujanović, Mirjana Ivanović i Lakić Nikola.</w:t>
      </w:r>
    </w:p>
    <w:p w:rsidR="00E16252" w:rsidRDefault="00E16252" w:rsidP="00E16252">
      <w:pPr>
        <w:pStyle w:val="NoSpacing"/>
        <w:ind w:firstLine="708"/>
        <w:jc w:val="both"/>
        <w:rPr>
          <w:rFonts w:ascii="Times New Roman" w:hAnsi="Times New Roman"/>
        </w:rPr>
      </w:pPr>
    </w:p>
    <w:p w:rsidR="00E16252" w:rsidRPr="0017030B" w:rsidRDefault="00E16252" w:rsidP="00E16252">
      <w:pPr>
        <w:pStyle w:val="NoSpacing"/>
        <w:ind w:firstLine="708"/>
        <w:jc w:val="both"/>
        <w:rPr>
          <w:rFonts w:ascii="Times New Roman" w:hAnsi="Times New Roman"/>
        </w:rPr>
      </w:pPr>
    </w:p>
    <w:p w:rsidR="00E16252" w:rsidRPr="0017030B" w:rsidRDefault="00E16252" w:rsidP="00F27E47">
      <w:pPr>
        <w:pStyle w:val="NoSpacing"/>
        <w:ind w:firstLine="708"/>
        <w:jc w:val="center"/>
        <w:rPr>
          <w:rFonts w:ascii="Times New Roman" w:hAnsi="Times New Roman"/>
          <w:b/>
        </w:rPr>
      </w:pPr>
      <w:r w:rsidRPr="0017030B">
        <w:rPr>
          <w:rFonts w:ascii="Times New Roman" w:hAnsi="Times New Roman"/>
          <w:b/>
        </w:rPr>
        <w:t>II</w:t>
      </w:r>
    </w:p>
    <w:p w:rsidR="00E16252" w:rsidRPr="0017030B" w:rsidRDefault="00E16252" w:rsidP="00E16252">
      <w:pPr>
        <w:pStyle w:val="NoSpacing"/>
        <w:jc w:val="both"/>
        <w:rPr>
          <w:rFonts w:ascii="Times New Roman" w:hAnsi="Times New Roman"/>
        </w:rPr>
      </w:pPr>
    </w:p>
    <w:p w:rsidR="00E16252" w:rsidRPr="0017030B" w:rsidRDefault="00E16252" w:rsidP="00E16252">
      <w:pPr>
        <w:pStyle w:val="NoSpacing"/>
        <w:jc w:val="both"/>
        <w:rPr>
          <w:rFonts w:ascii="Times New Roman" w:hAnsi="Times New Roman"/>
        </w:rPr>
      </w:pPr>
      <w:r w:rsidRPr="0017030B">
        <w:rPr>
          <w:rFonts w:ascii="Times New Roman" w:hAnsi="Times New Roman"/>
        </w:rPr>
        <w:tab/>
      </w:r>
      <w:r>
        <w:rPr>
          <w:rFonts w:ascii="Times New Roman" w:hAnsi="Times New Roman"/>
        </w:rPr>
        <w:t>Korištenje sredstava iz Tekuće rezerve u skladu sa članom I ove Odluke odobrava se u iznosu od 500</w:t>
      </w:r>
      <w:proofErr w:type="gramStart"/>
      <w:r>
        <w:rPr>
          <w:rFonts w:ascii="Times New Roman" w:hAnsi="Times New Roman"/>
        </w:rPr>
        <w:t>,00</w:t>
      </w:r>
      <w:proofErr w:type="gramEnd"/>
      <w:r>
        <w:rPr>
          <w:rFonts w:ascii="Times New Roman" w:hAnsi="Times New Roman"/>
        </w:rPr>
        <w:t xml:space="preserve"> KM. </w:t>
      </w:r>
    </w:p>
    <w:p w:rsidR="00E16252" w:rsidRPr="0017030B" w:rsidRDefault="00E16252" w:rsidP="00E16252">
      <w:pPr>
        <w:pStyle w:val="NoSpacing"/>
        <w:jc w:val="both"/>
        <w:rPr>
          <w:rFonts w:ascii="Times New Roman" w:hAnsi="Times New Roman"/>
        </w:rPr>
      </w:pPr>
    </w:p>
    <w:p w:rsidR="00E16252" w:rsidRPr="0017030B" w:rsidRDefault="00E16252" w:rsidP="00F27E47">
      <w:pPr>
        <w:pStyle w:val="NoSpacing"/>
        <w:jc w:val="center"/>
        <w:rPr>
          <w:rFonts w:ascii="Times New Roman" w:hAnsi="Times New Roman"/>
          <w:b/>
        </w:rPr>
      </w:pPr>
      <w:bookmarkStart w:id="0" w:name="_GoBack"/>
      <w:r w:rsidRPr="0017030B">
        <w:rPr>
          <w:rFonts w:ascii="Times New Roman" w:hAnsi="Times New Roman"/>
          <w:b/>
        </w:rPr>
        <w:t>III</w:t>
      </w:r>
    </w:p>
    <w:bookmarkEnd w:id="0"/>
    <w:p w:rsidR="00E16252" w:rsidRPr="0017030B" w:rsidRDefault="00E16252" w:rsidP="00E16252">
      <w:pPr>
        <w:pStyle w:val="NoSpacing"/>
        <w:jc w:val="both"/>
        <w:rPr>
          <w:rFonts w:ascii="Times New Roman" w:hAnsi="Times New Roman"/>
        </w:rPr>
      </w:pPr>
    </w:p>
    <w:p w:rsidR="00E16252" w:rsidRDefault="00E16252" w:rsidP="00E16252">
      <w:pPr>
        <w:pStyle w:val="NoSpacing"/>
        <w:jc w:val="both"/>
        <w:rPr>
          <w:rFonts w:ascii="Times New Roman" w:hAnsi="Times New Roman"/>
        </w:rPr>
      </w:pPr>
      <w:r w:rsidRPr="0017030B">
        <w:rPr>
          <w:rFonts w:ascii="Times New Roman" w:hAnsi="Times New Roman"/>
        </w:rPr>
        <w:tab/>
      </w:r>
      <w:r>
        <w:rPr>
          <w:rFonts w:ascii="Times New Roman" w:hAnsi="Times New Roman"/>
        </w:rPr>
        <w:t xml:space="preserve">Troškovi iz tačke II ove Odluke </w:t>
      </w:r>
      <w:proofErr w:type="gramStart"/>
      <w:r>
        <w:rPr>
          <w:rFonts w:ascii="Times New Roman" w:hAnsi="Times New Roman"/>
        </w:rPr>
        <w:t>će</w:t>
      </w:r>
      <w:proofErr w:type="gramEnd"/>
      <w:r>
        <w:rPr>
          <w:rFonts w:ascii="Times New Roman" w:hAnsi="Times New Roman"/>
        </w:rPr>
        <w:t xml:space="preserve"> se knjižiti na teret konta 613936- Tekuća Rezerva.</w:t>
      </w:r>
    </w:p>
    <w:p w:rsidR="00E16252" w:rsidRPr="0017030B" w:rsidRDefault="00E16252" w:rsidP="00E16252">
      <w:pPr>
        <w:pStyle w:val="NoSpacing"/>
        <w:jc w:val="both"/>
        <w:rPr>
          <w:rFonts w:ascii="Times New Roman" w:hAnsi="Times New Roman"/>
        </w:rPr>
      </w:pPr>
    </w:p>
    <w:p w:rsidR="00E16252" w:rsidRDefault="00E16252" w:rsidP="00E16252">
      <w:pPr>
        <w:pStyle w:val="NoSpacing"/>
        <w:jc w:val="center"/>
        <w:rPr>
          <w:rFonts w:ascii="Times New Roman" w:hAnsi="Times New Roman"/>
        </w:rPr>
      </w:pPr>
      <w:r w:rsidRPr="00756821">
        <w:rPr>
          <w:rFonts w:ascii="Times New Roman" w:hAnsi="Times New Roman"/>
          <w:b/>
        </w:rPr>
        <w:t>IV</w:t>
      </w:r>
    </w:p>
    <w:p w:rsidR="00E16252" w:rsidRDefault="00E16252" w:rsidP="00E16252">
      <w:pPr>
        <w:pStyle w:val="NoSpacing"/>
        <w:jc w:val="both"/>
        <w:rPr>
          <w:rFonts w:ascii="Times New Roman" w:hAnsi="Times New Roman"/>
        </w:rPr>
      </w:pPr>
    </w:p>
    <w:p w:rsidR="00E16252" w:rsidRDefault="00E16252" w:rsidP="00E16252">
      <w:pPr>
        <w:pStyle w:val="NoSpacing"/>
        <w:jc w:val="both"/>
        <w:rPr>
          <w:rFonts w:ascii="Times New Roman" w:hAnsi="Times New Roman"/>
        </w:rPr>
      </w:pPr>
      <w:r>
        <w:rPr>
          <w:rFonts w:ascii="Times New Roman" w:hAnsi="Times New Roman"/>
        </w:rPr>
        <w:tab/>
      </w:r>
      <w:proofErr w:type="gramStart"/>
      <w:r>
        <w:rPr>
          <w:rFonts w:ascii="Times New Roman" w:hAnsi="Times New Roman"/>
        </w:rPr>
        <w:t>Za izvršenje ove odluke zadužuje se Služba za privredu, finansije i civilnu zaštitu Opštine Bosansko Grahovo.</w:t>
      </w:r>
      <w:proofErr w:type="gramEnd"/>
    </w:p>
    <w:p w:rsidR="00E16252" w:rsidRDefault="00E16252" w:rsidP="00E16252">
      <w:pPr>
        <w:pStyle w:val="NoSpacing"/>
        <w:jc w:val="both"/>
        <w:rPr>
          <w:rFonts w:ascii="Times New Roman" w:hAnsi="Times New Roman"/>
        </w:rPr>
      </w:pPr>
    </w:p>
    <w:p w:rsidR="00E16252" w:rsidRDefault="00E16252" w:rsidP="00E16252">
      <w:pPr>
        <w:pStyle w:val="NoSpacing"/>
        <w:jc w:val="center"/>
        <w:rPr>
          <w:rFonts w:ascii="Times New Roman" w:hAnsi="Times New Roman"/>
          <w:b/>
        </w:rPr>
      </w:pPr>
      <w:r w:rsidRPr="00756821">
        <w:rPr>
          <w:rFonts w:ascii="Times New Roman" w:hAnsi="Times New Roman"/>
          <w:b/>
        </w:rPr>
        <w:t>V</w:t>
      </w:r>
    </w:p>
    <w:p w:rsidR="00E16252" w:rsidRDefault="00E16252" w:rsidP="00E16252">
      <w:pPr>
        <w:pStyle w:val="NoSpacing"/>
        <w:jc w:val="both"/>
        <w:rPr>
          <w:rFonts w:ascii="Times New Roman" w:hAnsi="Times New Roman"/>
          <w:b/>
        </w:rPr>
      </w:pPr>
    </w:p>
    <w:p w:rsidR="00E16252" w:rsidRPr="00756821" w:rsidRDefault="00E16252" w:rsidP="00E16252">
      <w:pPr>
        <w:pStyle w:val="NoSpacing"/>
        <w:jc w:val="both"/>
        <w:rPr>
          <w:rFonts w:ascii="Times New Roman" w:hAnsi="Times New Roman"/>
        </w:rPr>
      </w:pPr>
      <w:r>
        <w:rPr>
          <w:rFonts w:ascii="Times New Roman" w:hAnsi="Times New Roman"/>
          <w:b/>
        </w:rPr>
        <w:tab/>
      </w:r>
      <w:r w:rsidRPr="00756821">
        <w:rPr>
          <w:rFonts w:ascii="Times New Roman" w:hAnsi="Times New Roman"/>
        </w:rPr>
        <w:t>Ova odluka stupa na snagu danom donošenja, a objaviće se u „Službenom glasniku Opštine Bosansko Grahovo</w:t>
      </w:r>
      <w:proofErr w:type="gramStart"/>
      <w:r w:rsidRPr="00756821">
        <w:rPr>
          <w:rFonts w:ascii="Times New Roman" w:hAnsi="Times New Roman"/>
        </w:rPr>
        <w:t>.“</w:t>
      </w:r>
      <w:proofErr w:type="gramEnd"/>
    </w:p>
    <w:p w:rsidR="00E16252" w:rsidRPr="0017030B" w:rsidRDefault="00E16252" w:rsidP="00E16252">
      <w:pPr>
        <w:pStyle w:val="NoSpacing"/>
        <w:jc w:val="both"/>
        <w:rPr>
          <w:rFonts w:ascii="Times New Roman" w:hAnsi="Times New Roman"/>
          <w:color w:val="484848"/>
          <w:shd w:val="clear" w:color="auto" w:fill="75C6E1"/>
        </w:rPr>
      </w:pPr>
    </w:p>
    <w:p w:rsidR="00E16252" w:rsidRPr="0017030B" w:rsidRDefault="00E16252" w:rsidP="00E16252">
      <w:pPr>
        <w:pStyle w:val="NoSpacing"/>
        <w:jc w:val="both"/>
        <w:rPr>
          <w:rFonts w:ascii="Times New Roman" w:hAnsi="Times New Roman"/>
          <w:color w:val="484848"/>
          <w:shd w:val="clear" w:color="auto" w:fill="75C6E1"/>
        </w:rPr>
      </w:pPr>
    </w:p>
    <w:p w:rsidR="00E16252" w:rsidRPr="0017030B" w:rsidRDefault="00E16252" w:rsidP="00E16252">
      <w:pPr>
        <w:pStyle w:val="NoSpacing"/>
        <w:jc w:val="both"/>
        <w:rPr>
          <w:rFonts w:ascii="Times New Roman" w:hAnsi="Times New Roman"/>
        </w:rPr>
      </w:pPr>
      <w:r w:rsidRPr="0017030B">
        <w:rPr>
          <w:rFonts w:ascii="Times New Roman" w:hAnsi="Times New Roman"/>
        </w:rPr>
        <w:t>Dostaviti:</w:t>
      </w:r>
    </w:p>
    <w:p w:rsidR="00E16252" w:rsidRPr="0017030B" w:rsidRDefault="00E16252" w:rsidP="00E16252">
      <w:pPr>
        <w:pStyle w:val="NoSpacing"/>
        <w:numPr>
          <w:ilvl w:val="0"/>
          <w:numId w:val="5"/>
        </w:numPr>
        <w:jc w:val="both"/>
        <w:rPr>
          <w:rFonts w:ascii="Times New Roman" w:hAnsi="Times New Roman"/>
        </w:rPr>
      </w:pPr>
      <w:r w:rsidRPr="0017030B">
        <w:rPr>
          <w:rFonts w:ascii="Times New Roman" w:hAnsi="Times New Roman"/>
        </w:rPr>
        <w:t>Službi za privredu, finansije i civilnu zaštitu</w:t>
      </w:r>
    </w:p>
    <w:p w:rsidR="00E16252" w:rsidRPr="0017030B" w:rsidRDefault="00E16252" w:rsidP="00E16252">
      <w:pPr>
        <w:pStyle w:val="NoSpacing"/>
        <w:numPr>
          <w:ilvl w:val="0"/>
          <w:numId w:val="5"/>
        </w:numPr>
        <w:jc w:val="both"/>
        <w:rPr>
          <w:rFonts w:ascii="Times New Roman" w:hAnsi="Times New Roman"/>
        </w:rPr>
      </w:pPr>
      <w:r w:rsidRPr="0017030B">
        <w:rPr>
          <w:rFonts w:ascii="Times New Roman" w:hAnsi="Times New Roman"/>
        </w:rPr>
        <w:t>Za „Službeni glasnik Opštine Bosansko Grahovo</w:t>
      </w:r>
    </w:p>
    <w:p w:rsidR="00E16252" w:rsidRDefault="00E16252" w:rsidP="00E16252">
      <w:pPr>
        <w:pStyle w:val="NoSpacing"/>
        <w:numPr>
          <w:ilvl w:val="0"/>
          <w:numId w:val="5"/>
        </w:numPr>
        <w:jc w:val="both"/>
        <w:rPr>
          <w:rFonts w:ascii="Times New Roman" w:hAnsi="Times New Roman"/>
        </w:rPr>
      </w:pPr>
      <w:r w:rsidRPr="0017030B">
        <w:rPr>
          <w:rFonts w:ascii="Times New Roman" w:hAnsi="Times New Roman"/>
        </w:rPr>
        <w:t>a/a</w:t>
      </w:r>
    </w:p>
    <w:p w:rsidR="00E16252" w:rsidRDefault="00E16252" w:rsidP="00E16252">
      <w:pPr>
        <w:pStyle w:val="NoSpacing"/>
        <w:jc w:val="both"/>
        <w:rPr>
          <w:rFonts w:ascii="Times New Roman" w:hAnsi="Times New Roman"/>
        </w:rPr>
      </w:pPr>
    </w:p>
    <w:p w:rsidR="00E16252" w:rsidRDefault="00E16252" w:rsidP="00E16252">
      <w:pPr>
        <w:pStyle w:val="NoSpacing"/>
        <w:jc w:val="both"/>
        <w:rPr>
          <w:rFonts w:ascii="Times New Roman" w:hAnsi="Times New Roman"/>
        </w:rPr>
      </w:pPr>
    </w:p>
    <w:p w:rsidR="00E16252" w:rsidRDefault="00E16252" w:rsidP="00E16252">
      <w:pPr>
        <w:pStyle w:val="NoSpacing"/>
        <w:ind w:left="720"/>
        <w:jc w:val="both"/>
        <w:rPr>
          <w:rFonts w:ascii="Times New Roman" w:hAnsi="Times New Roman"/>
        </w:rPr>
      </w:pPr>
      <w:r w:rsidRPr="00E16252">
        <w:rPr>
          <w:rFonts w:ascii="Times New Roman" w:hAnsi="Times New Roman"/>
        </w:rPr>
        <w:t>OPŠTI</w:t>
      </w:r>
      <w:r>
        <w:rPr>
          <w:rFonts w:ascii="Times New Roman" w:hAnsi="Times New Roman"/>
        </w:rPr>
        <w:t>NSKI N</w:t>
      </w:r>
      <w:r w:rsidRPr="00E16252">
        <w:rPr>
          <w:rFonts w:ascii="Times New Roman" w:hAnsi="Times New Roman"/>
        </w:rPr>
        <w:t>AČ</w:t>
      </w:r>
      <w:r>
        <w:rPr>
          <w:rFonts w:ascii="Times New Roman" w:hAnsi="Times New Roman"/>
        </w:rPr>
        <w:t>ELN</w:t>
      </w:r>
      <w:r w:rsidRPr="00E16252">
        <w:rPr>
          <w:rFonts w:ascii="Times New Roman" w:hAnsi="Times New Roman"/>
        </w:rPr>
        <w:t>IK</w:t>
      </w:r>
    </w:p>
    <w:p w:rsidR="00E16252" w:rsidRDefault="00E16252" w:rsidP="00E16252">
      <w:pPr>
        <w:pStyle w:val="NoSpacing"/>
        <w:ind w:left="720"/>
        <w:jc w:val="both"/>
        <w:rPr>
          <w:rFonts w:ascii="Times New Roman" w:hAnsi="Times New Roman"/>
        </w:rPr>
      </w:pPr>
      <w:r>
        <w:rPr>
          <w:rFonts w:ascii="Times New Roman" w:hAnsi="Times New Roman"/>
        </w:rPr>
        <w:t xml:space="preserve">  Uroš Đuran</w:t>
      </w:r>
    </w:p>
    <w:p w:rsidR="00E16252" w:rsidRDefault="00E16252" w:rsidP="00E16252">
      <w:pPr>
        <w:pStyle w:val="NoSpacing"/>
        <w:ind w:left="720"/>
        <w:jc w:val="both"/>
        <w:rPr>
          <w:rFonts w:ascii="Times New Roman" w:hAnsi="Times New Roman"/>
        </w:rPr>
      </w:pPr>
    </w:p>
    <w:p w:rsidR="00E16252" w:rsidRDefault="00E16252" w:rsidP="00E16252">
      <w:pPr>
        <w:pStyle w:val="NoSpacing"/>
        <w:ind w:left="720"/>
        <w:jc w:val="both"/>
        <w:rPr>
          <w:rFonts w:ascii="Times New Roman" w:hAnsi="Times New Roman"/>
        </w:rPr>
      </w:pPr>
    </w:p>
    <w:p w:rsidR="00F4537F" w:rsidRDefault="00F4537F" w:rsidP="00E16252">
      <w:pPr>
        <w:pStyle w:val="NoSpacing"/>
        <w:ind w:left="720"/>
        <w:jc w:val="both"/>
        <w:rPr>
          <w:rFonts w:ascii="Times New Roman" w:hAnsi="Times New Roman"/>
        </w:rPr>
      </w:pPr>
    </w:p>
    <w:p w:rsidR="00F4537F" w:rsidRPr="008C5E0B" w:rsidRDefault="00F4537F" w:rsidP="00F4537F">
      <w:pPr>
        <w:pStyle w:val="NoSpacing"/>
      </w:pPr>
      <w:r w:rsidRPr="008C5E0B">
        <w:t>BOSNA I HERCEGOVINA</w:t>
      </w:r>
    </w:p>
    <w:p w:rsidR="00F4537F" w:rsidRPr="008C5E0B" w:rsidRDefault="00F4537F" w:rsidP="00F4537F">
      <w:pPr>
        <w:pStyle w:val="NoSpacing"/>
      </w:pPr>
      <w:r w:rsidRPr="008C5E0B">
        <w:t>FEDERACIJA BOSNE I HERCEGOVINE</w:t>
      </w:r>
    </w:p>
    <w:p w:rsidR="00F4537F" w:rsidRPr="008C5E0B" w:rsidRDefault="00F4537F" w:rsidP="00F4537F">
      <w:pPr>
        <w:pStyle w:val="NoSpacing"/>
      </w:pPr>
      <w:r w:rsidRPr="008C5E0B">
        <w:t>KANTON 10</w:t>
      </w:r>
    </w:p>
    <w:p w:rsidR="00F4537F" w:rsidRPr="008C5E0B" w:rsidRDefault="00F4537F" w:rsidP="00F4537F">
      <w:pPr>
        <w:pStyle w:val="NoSpacing"/>
      </w:pPr>
      <w:r w:rsidRPr="008C5E0B">
        <w:t>OPŠTINA BOSANSKO GRAHOVO</w:t>
      </w:r>
    </w:p>
    <w:p w:rsidR="00F4537F" w:rsidRPr="008C5E0B" w:rsidRDefault="00F4537F" w:rsidP="00F4537F">
      <w:pPr>
        <w:pStyle w:val="NoSpacing"/>
      </w:pPr>
      <w:r w:rsidRPr="008C5E0B">
        <w:t>OPŠTINSKI NAČELNIK</w:t>
      </w:r>
    </w:p>
    <w:p w:rsidR="00F4537F" w:rsidRPr="008C5E0B" w:rsidRDefault="00F4537F" w:rsidP="00F4537F">
      <w:pPr>
        <w:pStyle w:val="NoSpacing"/>
      </w:pPr>
    </w:p>
    <w:p w:rsidR="00F4537F" w:rsidRPr="008C5E0B" w:rsidRDefault="00296E57" w:rsidP="00F4537F">
      <w:pPr>
        <w:pStyle w:val="NoSpacing"/>
      </w:pPr>
      <w:r>
        <w:t>Broj</w:t>
      </w:r>
      <w:proofErr w:type="gramStart"/>
      <w:r>
        <w:t>:02</w:t>
      </w:r>
      <w:proofErr w:type="gramEnd"/>
      <w:r>
        <w:t>-11-720</w:t>
      </w:r>
      <w:r w:rsidR="00F4537F" w:rsidRPr="008C5E0B">
        <w:t>/21</w:t>
      </w:r>
    </w:p>
    <w:p w:rsidR="00F4537F" w:rsidRDefault="00F4537F" w:rsidP="00F4537F">
      <w:pPr>
        <w:pStyle w:val="NoSpacing"/>
      </w:pPr>
      <w:r>
        <w:t>Dana</w:t>
      </w:r>
      <w:proofErr w:type="gramStart"/>
      <w:r>
        <w:t>:20</w:t>
      </w:r>
      <w:r w:rsidRPr="008C5E0B">
        <w:t>.05.2021</w:t>
      </w:r>
      <w:proofErr w:type="gramEnd"/>
      <w:r w:rsidRPr="008C5E0B">
        <w:t xml:space="preserve">. </w:t>
      </w:r>
      <w:proofErr w:type="gramStart"/>
      <w:r w:rsidRPr="008C5E0B">
        <w:t>godine</w:t>
      </w:r>
      <w:proofErr w:type="gramEnd"/>
    </w:p>
    <w:p w:rsidR="00F4537F" w:rsidRDefault="00F4537F" w:rsidP="00F4537F">
      <w:pPr>
        <w:pStyle w:val="NoSpacing"/>
      </w:pPr>
    </w:p>
    <w:p w:rsidR="00F4537F" w:rsidRDefault="00F4537F" w:rsidP="00F4537F">
      <w:pPr>
        <w:pStyle w:val="NoSpacing"/>
        <w:jc w:val="both"/>
        <w:rPr>
          <w:i/>
        </w:rPr>
      </w:pPr>
      <w:r>
        <w:tab/>
      </w:r>
      <w:proofErr w:type="gramStart"/>
      <w:r>
        <w:t>Na osnovu člana 15.</w:t>
      </w:r>
      <w:proofErr w:type="gramEnd"/>
      <w:r>
        <w:t xml:space="preserve"> Zakona o principima lokalne samouprave („Službene novine Federacije BiH“, broj</w:t>
      </w:r>
      <w:proofErr w:type="gramStart"/>
      <w:r>
        <w:t>:49</w:t>
      </w:r>
      <w:proofErr w:type="gramEnd"/>
      <w:r>
        <w:t>/06 i 51/09) i člana 38. Statuta Opštine Bosansko Grahovo („Službeni glasnik Opštine Bosansko Grahovo“, broj</w:t>
      </w:r>
      <w:proofErr w:type="gramStart"/>
      <w:r>
        <w:t>:21</w:t>
      </w:r>
      <w:proofErr w:type="gramEnd"/>
      <w:r>
        <w:t xml:space="preserve">/07) </w:t>
      </w:r>
      <w:r w:rsidRPr="008C5E0B">
        <w:rPr>
          <w:i/>
        </w:rPr>
        <w:t>donosim</w:t>
      </w:r>
    </w:p>
    <w:p w:rsidR="00F4537F" w:rsidRDefault="00F4537F" w:rsidP="00F4537F">
      <w:pPr>
        <w:pStyle w:val="NoSpacing"/>
        <w:jc w:val="both"/>
        <w:rPr>
          <w:i/>
        </w:rPr>
      </w:pPr>
    </w:p>
    <w:p w:rsidR="00F4537F" w:rsidRPr="00F4537F" w:rsidRDefault="00F4537F" w:rsidP="00F4537F">
      <w:pPr>
        <w:pStyle w:val="NoSpacing"/>
        <w:jc w:val="both"/>
        <w:rPr>
          <w:b/>
          <w:i/>
          <w:sz w:val="24"/>
          <w:szCs w:val="24"/>
        </w:rPr>
      </w:pPr>
    </w:p>
    <w:p w:rsidR="00F4537F" w:rsidRPr="00F4537F" w:rsidRDefault="00F4537F" w:rsidP="00F4537F">
      <w:pPr>
        <w:pStyle w:val="NoSpacing"/>
        <w:rPr>
          <w:b/>
          <w:sz w:val="24"/>
          <w:szCs w:val="24"/>
        </w:rPr>
      </w:pPr>
      <w:r w:rsidRPr="00F4537F">
        <w:rPr>
          <w:b/>
          <w:sz w:val="24"/>
          <w:szCs w:val="24"/>
        </w:rPr>
        <w:t xml:space="preserve">                         O D L U K U</w:t>
      </w:r>
    </w:p>
    <w:p w:rsidR="00F4537F" w:rsidRPr="00F4537F" w:rsidRDefault="00F4537F" w:rsidP="00F4537F">
      <w:pPr>
        <w:pStyle w:val="NoSpacing"/>
        <w:ind w:left="708"/>
        <w:rPr>
          <w:b/>
          <w:sz w:val="24"/>
          <w:szCs w:val="24"/>
        </w:rPr>
      </w:pPr>
      <w:r w:rsidRPr="00F4537F">
        <w:rPr>
          <w:b/>
          <w:sz w:val="24"/>
          <w:szCs w:val="24"/>
        </w:rPr>
        <w:t xml:space="preserve">                         </w:t>
      </w:r>
      <w:proofErr w:type="gramStart"/>
      <w:r w:rsidRPr="00F4537F">
        <w:rPr>
          <w:b/>
          <w:sz w:val="24"/>
          <w:szCs w:val="24"/>
        </w:rPr>
        <w:t>o</w:t>
      </w:r>
      <w:proofErr w:type="gramEnd"/>
    </w:p>
    <w:p w:rsidR="00F4537F" w:rsidRPr="00F4537F" w:rsidRDefault="00F4537F" w:rsidP="00F4537F">
      <w:pPr>
        <w:pStyle w:val="NoSpacing"/>
        <w:rPr>
          <w:b/>
          <w:sz w:val="24"/>
          <w:szCs w:val="24"/>
        </w:rPr>
      </w:pPr>
      <w:proofErr w:type="gramStart"/>
      <w:r w:rsidRPr="00F4537F">
        <w:rPr>
          <w:b/>
          <w:sz w:val="24"/>
          <w:szCs w:val="24"/>
        </w:rPr>
        <w:t>davanju</w:t>
      </w:r>
      <w:proofErr w:type="gramEnd"/>
      <w:r w:rsidRPr="00F4537F">
        <w:rPr>
          <w:b/>
          <w:sz w:val="24"/>
          <w:szCs w:val="24"/>
        </w:rPr>
        <w:t xml:space="preserve"> ovlaštenja za raspisivanje javne nabavke za nabavku kotla na pelet</w:t>
      </w:r>
    </w:p>
    <w:p w:rsidR="00F4537F" w:rsidRDefault="00F4537F" w:rsidP="00F4537F">
      <w:pPr>
        <w:pStyle w:val="NoSpacing"/>
        <w:ind w:left="2124" w:firstLine="708"/>
        <w:jc w:val="center"/>
      </w:pPr>
    </w:p>
    <w:p w:rsidR="00F4537F" w:rsidRDefault="00F4537F" w:rsidP="00F4537F">
      <w:pPr>
        <w:pStyle w:val="NoSpacing"/>
        <w:ind w:left="708"/>
        <w:jc w:val="both"/>
      </w:pPr>
    </w:p>
    <w:p w:rsidR="00F4537F" w:rsidRPr="00683550" w:rsidRDefault="00F4537F" w:rsidP="00F4537F">
      <w:pPr>
        <w:pStyle w:val="NoSpacing"/>
        <w:ind w:left="708"/>
        <w:jc w:val="center"/>
        <w:rPr>
          <w:b/>
        </w:rPr>
      </w:pPr>
      <w:r w:rsidRPr="00683550">
        <w:rPr>
          <w:b/>
        </w:rPr>
        <w:t>I</w:t>
      </w:r>
    </w:p>
    <w:p w:rsidR="00F4537F" w:rsidRDefault="00F4537F" w:rsidP="00F4537F">
      <w:pPr>
        <w:pStyle w:val="NoSpacing"/>
        <w:ind w:left="708"/>
        <w:jc w:val="both"/>
      </w:pPr>
    </w:p>
    <w:p w:rsidR="00F4537F" w:rsidRDefault="00F4537F" w:rsidP="00F4537F">
      <w:pPr>
        <w:pStyle w:val="NoSpacing"/>
        <w:ind w:firstLine="708"/>
        <w:jc w:val="both"/>
      </w:pPr>
      <w:r>
        <w:t xml:space="preserve">Ovlašćuje se Služba za privredu, finansije i civilnu zaštitu Opštine Bosansko Grahovo da preduzme sve potrebne radnje u cilju raspisivanja javne nabavke, </w:t>
      </w:r>
      <w:proofErr w:type="gramStart"/>
      <w:r>
        <w:t>te</w:t>
      </w:r>
      <w:proofErr w:type="gramEnd"/>
      <w:r>
        <w:t xml:space="preserve"> izvrši odabir najpovoljnijeg ponuđača za nabavku kotla na pelet za potrebe Jedinstvenog organa uprave Opštine Bosansko Grahovo. </w:t>
      </w:r>
    </w:p>
    <w:p w:rsidR="00F4537F" w:rsidRDefault="00F4537F" w:rsidP="00F4537F">
      <w:pPr>
        <w:pStyle w:val="NoSpacing"/>
        <w:jc w:val="both"/>
      </w:pPr>
    </w:p>
    <w:p w:rsidR="00F4537F" w:rsidRPr="00683550" w:rsidRDefault="00F4537F" w:rsidP="00F4537F">
      <w:pPr>
        <w:pStyle w:val="NoSpacing"/>
        <w:jc w:val="center"/>
        <w:rPr>
          <w:b/>
        </w:rPr>
      </w:pPr>
      <w:r>
        <w:rPr>
          <w:b/>
        </w:rPr>
        <w:lastRenderedPageBreak/>
        <w:t>II</w:t>
      </w:r>
    </w:p>
    <w:p w:rsidR="00F4537F" w:rsidRDefault="00F4537F" w:rsidP="00F4537F">
      <w:pPr>
        <w:pStyle w:val="NoSpacing"/>
        <w:jc w:val="both"/>
      </w:pPr>
    </w:p>
    <w:p w:rsidR="00F4537F" w:rsidRDefault="00F4537F" w:rsidP="00F4537F">
      <w:pPr>
        <w:pStyle w:val="NoSpacing"/>
        <w:jc w:val="both"/>
      </w:pPr>
      <w:r>
        <w:tab/>
      </w:r>
      <w:proofErr w:type="gramStart"/>
      <w:r>
        <w:t>Za realizaciju ove Odluke zadužuje se Služba za privredu, finansije i civilnu zaštitu Opštine Bosansko Grahovo.</w:t>
      </w:r>
      <w:proofErr w:type="gramEnd"/>
    </w:p>
    <w:p w:rsidR="00F4537F" w:rsidRDefault="00F4537F" w:rsidP="00F4537F">
      <w:pPr>
        <w:pStyle w:val="NoSpacing"/>
        <w:jc w:val="both"/>
      </w:pPr>
    </w:p>
    <w:p w:rsidR="00F4537F" w:rsidRPr="00683550" w:rsidRDefault="00F4537F" w:rsidP="00F4537F">
      <w:pPr>
        <w:pStyle w:val="NoSpacing"/>
        <w:jc w:val="center"/>
        <w:rPr>
          <w:b/>
        </w:rPr>
      </w:pPr>
      <w:r>
        <w:rPr>
          <w:b/>
        </w:rPr>
        <w:t>III</w:t>
      </w:r>
    </w:p>
    <w:p w:rsidR="00F4537F" w:rsidRDefault="00F4537F" w:rsidP="00F4537F">
      <w:pPr>
        <w:pStyle w:val="NoSpacing"/>
        <w:jc w:val="both"/>
      </w:pPr>
    </w:p>
    <w:p w:rsidR="00F4537F" w:rsidRDefault="00F4537F" w:rsidP="00F4537F">
      <w:pPr>
        <w:pStyle w:val="NoSpacing"/>
        <w:jc w:val="both"/>
      </w:pPr>
      <w:r>
        <w:tab/>
        <w:t>Ova Odluka stupa na snagu danom donošenja, a objaviće se u „</w:t>
      </w:r>
      <w:proofErr w:type="gramStart"/>
      <w:r>
        <w:t>Službenom  glasniku</w:t>
      </w:r>
      <w:proofErr w:type="gramEnd"/>
      <w:r>
        <w:t xml:space="preserve"> Opštine Bosansko Grahovo.“</w:t>
      </w:r>
    </w:p>
    <w:p w:rsidR="00F4537F" w:rsidRDefault="00F4537F" w:rsidP="00F4537F">
      <w:pPr>
        <w:pStyle w:val="NoSpacing"/>
        <w:jc w:val="both"/>
        <w:rPr>
          <w:rFonts w:ascii="Arial" w:hAnsi="Arial" w:cs="Arial"/>
          <w:color w:val="484848"/>
          <w:sz w:val="12"/>
          <w:szCs w:val="12"/>
          <w:shd w:val="clear" w:color="auto" w:fill="75C6E1"/>
        </w:rPr>
      </w:pPr>
    </w:p>
    <w:p w:rsidR="00F4537F" w:rsidRDefault="00F4537F" w:rsidP="00F4537F">
      <w:pPr>
        <w:pStyle w:val="NoSpacing"/>
        <w:jc w:val="both"/>
        <w:rPr>
          <w:rFonts w:ascii="Arial" w:hAnsi="Arial" w:cs="Arial"/>
          <w:color w:val="484848"/>
          <w:sz w:val="12"/>
          <w:szCs w:val="12"/>
          <w:shd w:val="clear" w:color="auto" w:fill="75C6E1"/>
        </w:rPr>
      </w:pPr>
    </w:p>
    <w:p w:rsidR="00F4537F" w:rsidRDefault="00F4537F" w:rsidP="00F4537F">
      <w:pPr>
        <w:pStyle w:val="NoSpacing"/>
        <w:jc w:val="both"/>
        <w:rPr>
          <w:rFonts w:ascii="Arial" w:hAnsi="Arial" w:cs="Arial"/>
          <w:color w:val="484848"/>
          <w:sz w:val="12"/>
          <w:szCs w:val="12"/>
          <w:shd w:val="clear" w:color="auto" w:fill="75C6E1"/>
        </w:rPr>
      </w:pPr>
    </w:p>
    <w:p w:rsidR="00F4537F" w:rsidRDefault="00F4537F" w:rsidP="00F4537F">
      <w:pPr>
        <w:pStyle w:val="NoSpacing"/>
        <w:jc w:val="both"/>
        <w:rPr>
          <w:rFonts w:ascii="Arial" w:hAnsi="Arial" w:cs="Arial"/>
          <w:color w:val="484848"/>
          <w:sz w:val="12"/>
          <w:szCs w:val="12"/>
          <w:shd w:val="clear" w:color="auto" w:fill="75C6E1"/>
        </w:rPr>
      </w:pPr>
    </w:p>
    <w:p w:rsidR="00F4537F" w:rsidRDefault="00F4537F" w:rsidP="00F4537F">
      <w:pPr>
        <w:pStyle w:val="NoSpacing"/>
        <w:jc w:val="both"/>
        <w:rPr>
          <w:rFonts w:ascii="Arial" w:hAnsi="Arial" w:cs="Arial"/>
          <w:color w:val="484848"/>
          <w:sz w:val="12"/>
          <w:szCs w:val="12"/>
          <w:shd w:val="clear" w:color="auto" w:fill="75C6E1"/>
        </w:rPr>
      </w:pPr>
    </w:p>
    <w:p w:rsidR="00F4537F" w:rsidRDefault="00F4537F" w:rsidP="00F4537F">
      <w:pPr>
        <w:pStyle w:val="NoSpacing"/>
        <w:jc w:val="both"/>
      </w:pPr>
      <w:r>
        <w:t>Dostaviti:</w:t>
      </w:r>
    </w:p>
    <w:p w:rsidR="00F4537F" w:rsidRDefault="00F4537F" w:rsidP="00F4537F">
      <w:pPr>
        <w:pStyle w:val="NoSpacing"/>
        <w:numPr>
          <w:ilvl w:val="0"/>
          <w:numId w:val="6"/>
        </w:numPr>
        <w:jc w:val="both"/>
      </w:pPr>
      <w:r>
        <w:t>Službi za privredu, finansije i civilnu zaštitu</w:t>
      </w:r>
    </w:p>
    <w:p w:rsidR="00F4537F" w:rsidRDefault="00F4537F" w:rsidP="00F4537F">
      <w:pPr>
        <w:pStyle w:val="NoSpacing"/>
        <w:numPr>
          <w:ilvl w:val="0"/>
          <w:numId w:val="6"/>
        </w:numPr>
        <w:jc w:val="both"/>
      </w:pPr>
      <w:r>
        <w:t>Za „Službeni glasnik Opštine Bosansko Grahovo</w:t>
      </w:r>
    </w:p>
    <w:p w:rsidR="00F4537F" w:rsidRDefault="00F4537F" w:rsidP="00F4537F">
      <w:pPr>
        <w:pStyle w:val="NoSpacing"/>
        <w:numPr>
          <w:ilvl w:val="0"/>
          <w:numId w:val="6"/>
        </w:numPr>
        <w:jc w:val="both"/>
      </w:pPr>
      <w:r>
        <w:t>a/a</w:t>
      </w:r>
    </w:p>
    <w:p w:rsidR="00F4537F" w:rsidRDefault="003B7E2A" w:rsidP="00F4537F">
      <w:pPr>
        <w:pStyle w:val="NoSpacing"/>
        <w:jc w:val="both"/>
      </w:pPr>
      <w:r>
        <w:t xml:space="preserve">         </w:t>
      </w:r>
      <w:r w:rsidR="00F4537F">
        <w:t xml:space="preserve">   OPŠTINSKI NAČELNIK</w:t>
      </w:r>
    </w:p>
    <w:p w:rsidR="003B7E2A" w:rsidRDefault="003B7E2A" w:rsidP="00F4537F">
      <w:pPr>
        <w:pStyle w:val="NoSpacing"/>
        <w:jc w:val="both"/>
      </w:pPr>
      <w:r>
        <w:t xml:space="preserve">                Uroš Đuran</w:t>
      </w:r>
    </w:p>
    <w:p w:rsidR="003B7E2A" w:rsidRDefault="003B7E2A" w:rsidP="00F4537F">
      <w:pPr>
        <w:pStyle w:val="NoSpacing"/>
        <w:jc w:val="both"/>
      </w:pPr>
    </w:p>
    <w:p w:rsidR="00460BB2" w:rsidRDefault="00F4537F" w:rsidP="00460BB2">
      <w:pPr>
        <w:pStyle w:val="NoSpacing"/>
        <w:ind w:left="5664"/>
      </w:pPr>
      <w:r>
        <w:t xml:space="preserve">       </w:t>
      </w:r>
      <w:r w:rsidR="00460BB2">
        <w:t xml:space="preserve"> </w:t>
      </w:r>
    </w:p>
    <w:p w:rsidR="00460BB2" w:rsidRDefault="00460BB2" w:rsidP="00460BB2">
      <w:pPr>
        <w:pStyle w:val="NoSpacing"/>
        <w:ind w:left="5664"/>
      </w:pPr>
    </w:p>
    <w:p w:rsidR="00460BB2" w:rsidRDefault="00460BB2" w:rsidP="00460BB2">
      <w:pPr>
        <w:pStyle w:val="NoSpacing"/>
        <w:ind w:left="5664"/>
      </w:pPr>
    </w:p>
    <w:p w:rsidR="00E16252" w:rsidRPr="0014676C" w:rsidRDefault="00460BB2" w:rsidP="00460BB2">
      <w:pPr>
        <w:pStyle w:val="NoSpacing"/>
        <w:ind w:left="5664"/>
      </w:pPr>
      <w:r>
        <w:t xml:space="preserve">  </w:t>
      </w:r>
    </w:p>
    <w:p w:rsidR="005A223C" w:rsidRDefault="005A223C" w:rsidP="005A223C">
      <w:pPr>
        <w:pStyle w:val="ListParagraph"/>
        <w:rPr>
          <w:lang w:val="sr-Cyrl-BA"/>
        </w:rPr>
      </w:pPr>
    </w:p>
    <w:p w:rsidR="005A223C" w:rsidRDefault="005A223C" w:rsidP="002F38D6">
      <w:pPr>
        <w:rPr>
          <w:lang w:val="hr-HR"/>
        </w:rPr>
      </w:pPr>
    </w:p>
    <w:p w:rsidR="002F38D6" w:rsidRPr="0014676C" w:rsidRDefault="002F38D6" w:rsidP="002F38D6">
      <w:pPr>
        <w:autoSpaceDE w:val="0"/>
        <w:autoSpaceDN w:val="0"/>
        <w:adjustRightInd w:val="0"/>
        <w:ind w:left="720"/>
      </w:pPr>
      <w:r w:rsidRPr="0014676C">
        <w:rPr>
          <w:lang w:val="sr-Cyrl-CS"/>
        </w:rPr>
        <w:t xml:space="preserve">                                </w:t>
      </w:r>
      <w:r>
        <w:rPr>
          <w:lang w:val="bs-Latn-BA"/>
        </w:rPr>
        <w:t xml:space="preserve">  </w:t>
      </w:r>
    </w:p>
    <w:p w:rsidR="002F38D6" w:rsidRDefault="002F38D6" w:rsidP="002F38D6">
      <w:pPr>
        <w:pStyle w:val="ListParagraph"/>
        <w:rPr>
          <w:lang w:val="sr-Cyrl-BA"/>
        </w:rPr>
      </w:pPr>
    </w:p>
    <w:p w:rsidR="00271D6C" w:rsidRDefault="00271D6C" w:rsidP="00271D6C">
      <w:pPr>
        <w:rPr>
          <w:lang w:val="hr-HR"/>
        </w:rPr>
      </w:pPr>
    </w:p>
    <w:p w:rsidR="000A78BD" w:rsidRPr="000A78BD" w:rsidRDefault="000A78BD" w:rsidP="000A78BD">
      <w:pPr>
        <w:tabs>
          <w:tab w:val="left" w:pos="5385"/>
          <w:tab w:val="right" w:pos="9072"/>
        </w:tabs>
        <w:jc w:val="left"/>
        <w:rPr>
          <w:b/>
          <w:sz w:val="32"/>
          <w:szCs w:val="32"/>
        </w:rPr>
      </w:pPr>
    </w:p>
    <w:sectPr w:rsidR="000A78BD" w:rsidRPr="000A78BD" w:rsidSect="00E5127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852" w:rsidRDefault="00FA3852" w:rsidP="00E93843">
      <w:pPr>
        <w:spacing w:line="240" w:lineRule="auto"/>
      </w:pPr>
      <w:r>
        <w:separator/>
      </w:r>
    </w:p>
  </w:endnote>
  <w:endnote w:type="continuationSeparator" w:id="0">
    <w:p w:rsidR="00FA3852" w:rsidRDefault="00FA3852" w:rsidP="00E93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852" w:rsidRDefault="00FA3852" w:rsidP="00E93843">
      <w:pPr>
        <w:spacing w:line="240" w:lineRule="auto"/>
      </w:pPr>
      <w:r>
        <w:separator/>
      </w:r>
    </w:p>
  </w:footnote>
  <w:footnote w:type="continuationSeparator" w:id="0">
    <w:p w:rsidR="00FA3852" w:rsidRDefault="00FA3852" w:rsidP="00E938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D3" w:rsidRPr="00E93843" w:rsidRDefault="00F43DD3">
    <w:pPr>
      <w:pStyle w:val="Header"/>
      <w:rPr>
        <w:lang w:val="sr-Latn-RS"/>
      </w:rPr>
    </w:pPr>
    <w:r>
      <w:rPr>
        <w:lang w:val="sr-Latn-RS"/>
      </w:rPr>
      <w:t xml:space="preserve">Petak 04.06.2021.  Službeni glasnik Opštine Bosansko Grahovo      Broj  VIII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D3" w:rsidRPr="00E93843" w:rsidRDefault="00F43DD3">
    <w:pPr>
      <w:pStyle w:val="Header"/>
      <w:rPr>
        <w:lang w:val="sr-Latn-RS"/>
      </w:rPr>
    </w:pPr>
    <w:r>
      <w:rPr>
        <w:lang w:val="sr-Latn-RS"/>
      </w:rPr>
      <w:t xml:space="preserve">SLUŽBENI GLASNIK OPŠTINE BOSANSKO GRAHOVO   Broj VIII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9CF"/>
    <w:multiLevelType w:val="hybridMultilevel"/>
    <w:tmpl w:val="1E4238D2"/>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11D848A0"/>
    <w:multiLevelType w:val="hybridMultilevel"/>
    <w:tmpl w:val="1E4238D2"/>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26D02C18"/>
    <w:multiLevelType w:val="hybridMultilevel"/>
    <w:tmpl w:val="1204741A"/>
    <w:lvl w:ilvl="0" w:tplc="4934C05C">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3">
    <w:nsid w:val="40BD4B6E"/>
    <w:multiLevelType w:val="hybridMultilevel"/>
    <w:tmpl w:val="1E4238D2"/>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535C3C39"/>
    <w:multiLevelType w:val="hybridMultilevel"/>
    <w:tmpl w:val="C1125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503869"/>
    <w:multiLevelType w:val="hybridMultilevel"/>
    <w:tmpl w:val="4FAE5CB6"/>
    <w:lvl w:ilvl="0" w:tplc="CA8AC57A">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9E"/>
    <w:rsid w:val="00015C66"/>
    <w:rsid w:val="00030846"/>
    <w:rsid w:val="00087D37"/>
    <w:rsid w:val="000A78BD"/>
    <w:rsid w:val="000D325F"/>
    <w:rsid w:val="001521CA"/>
    <w:rsid w:val="00161A14"/>
    <w:rsid w:val="001804AC"/>
    <w:rsid w:val="001D3196"/>
    <w:rsid w:val="001F0106"/>
    <w:rsid w:val="001F7110"/>
    <w:rsid w:val="002069FB"/>
    <w:rsid w:val="002266DA"/>
    <w:rsid w:val="00230654"/>
    <w:rsid w:val="0023537B"/>
    <w:rsid w:val="00251F0D"/>
    <w:rsid w:val="00271D6C"/>
    <w:rsid w:val="00296E57"/>
    <w:rsid w:val="002F38D6"/>
    <w:rsid w:val="00332ED5"/>
    <w:rsid w:val="00377960"/>
    <w:rsid w:val="003870E2"/>
    <w:rsid w:val="003A199E"/>
    <w:rsid w:val="003B7E2A"/>
    <w:rsid w:val="00421897"/>
    <w:rsid w:val="00441908"/>
    <w:rsid w:val="0045624D"/>
    <w:rsid w:val="00460BB2"/>
    <w:rsid w:val="00580564"/>
    <w:rsid w:val="00580768"/>
    <w:rsid w:val="005A223C"/>
    <w:rsid w:val="005C245B"/>
    <w:rsid w:val="005E1690"/>
    <w:rsid w:val="00600CE8"/>
    <w:rsid w:val="00656090"/>
    <w:rsid w:val="006A247E"/>
    <w:rsid w:val="006B0030"/>
    <w:rsid w:val="006D5359"/>
    <w:rsid w:val="006E0A01"/>
    <w:rsid w:val="006E355F"/>
    <w:rsid w:val="00731F6B"/>
    <w:rsid w:val="00733147"/>
    <w:rsid w:val="007904C3"/>
    <w:rsid w:val="00797A4F"/>
    <w:rsid w:val="00874E15"/>
    <w:rsid w:val="00884884"/>
    <w:rsid w:val="00941AFD"/>
    <w:rsid w:val="009474CB"/>
    <w:rsid w:val="00992E94"/>
    <w:rsid w:val="00A035DE"/>
    <w:rsid w:val="00A8139E"/>
    <w:rsid w:val="00A956AD"/>
    <w:rsid w:val="00AF32F3"/>
    <w:rsid w:val="00B342D5"/>
    <w:rsid w:val="00B45C06"/>
    <w:rsid w:val="00B4770C"/>
    <w:rsid w:val="00BA6D1E"/>
    <w:rsid w:val="00BA7541"/>
    <w:rsid w:val="00D13585"/>
    <w:rsid w:val="00D255CE"/>
    <w:rsid w:val="00D42BA0"/>
    <w:rsid w:val="00D5181B"/>
    <w:rsid w:val="00DC2A34"/>
    <w:rsid w:val="00DE2C3B"/>
    <w:rsid w:val="00DE66E3"/>
    <w:rsid w:val="00E0517D"/>
    <w:rsid w:val="00E16252"/>
    <w:rsid w:val="00E361CF"/>
    <w:rsid w:val="00E42E70"/>
    <w:rsid w:val="00E51279"/>
    <w:rsid w:val="00E51CE8"/>
    <w:rsid w:val="00E615BB"/>
    <w:rsid w:val="00E62552"/>
    <w:rsid w:val="00E93843"/>
    <w:rsid w:val="00EB57AD"/>
    <w:rsid w:val="00EC3453"/>
    <w:rsid w:val="00ED0BDE"/>
    <w:rsid w:val="00ED3CED"/>
    <w:rsid w:val="00F026D1"/>
    <w:rsid w:val="00F27E47"/>
    <w:rsid w:val="00F43DD3"/>
    <w:rsid w:val="00F4537F"/>
    <w:rsid w:val="00FA3852"/>
    <w:rsid w:val="00FB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9E"/>
    <w:pPr>
      <w:jc w:val="both"/>
    </w:pPr>
    <w:rPr>
      <w:rFonts w:eastAsia="Times New Roman"/>
    </w:rPr>
  </w:style>
  <w:style w:type="paragraph" w:styleId="Heading1">
    <w:name w:val="heading 1"/>
    <w:basedOn w:val="Normal"/>
    <w:next w:val="Normal"/>
    <w:link w:val="Heading1Char"/>
    <w:qFormat/>
    <w:rsid w:val="00797A4F"/>
    <w:pPr>
      <w:keepNext/>
      <w:spacing w:before="240" w:after="60" w:line="240" w:lineRule="auto"/>
      <w:jc w:val="left"/>
      <w:outlineLvl w:val="0"/>
    </w:pPr>
    <w:rPr>
      <w:rFonts w:ascii="Cambria" w:hAnsi="Cambria"/>
      <w:b/>
      <w:bCs/>
      <w:kern w:val="32"/>
      <w:sz w:val="32"/>
      <w:szCs w:val="3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6E3"/>
    <w:pPr>
      <w:spacing w:line="240" w:lineRule="auto"/>
      <w:jc w:val="left"/>
    </w:pPr>
    <w:rPr>
      <w:rFonts w:ascii="Calibri" w:eastAsia="Times New Roman" w:hAnsi="Calibri"/>
      <w:sz w:val="22"/>
      <w:szCs w:val="22"/>
    </w:rPr>
  </w:style>
  <w:style w:type="paragraph" w:styleId="ListParagraph">
    <w:name w:val="List Paragraph"/>
    <w:basedOn w:val="Normal"/>
    <w:uiPriority w:val="34"/>
    <w:qFormat/>
    <w:rsid w:val="00EC3453"/>
    <w:pPr>
      <w:ind w:left="720"/>
      <w:contextualSpacing/>
      <w:jc w:val="center"/>
    </w:pPr>
    <w:rPr>
      <w:rFonts w:eastAsiaTheme="minorHAnsi"/>
    </w:rPr>
  </w:style>
  <w:style w:type="paragraph" w:styleId="Header">
    <w:name w:val="header"/>
    <w:basedOn w:val="Normal"/>
    <w:link w:val="HeaderChar"/>
    <w:unhideWhenUsed/>
    <w:rsid w:val="00E93843"/>
    <w:pPr>
      <w:tabs>
        <w:tab w:val="center" w:pos="4680"/>
        <w:tab w:val="right" w:pos="9360"/>
      </w:tabs>
      <w:spacing w:line="240" w:lineRule="auto"/>
    </w:pPr>
  </w:style>
  <w:style w:type="character" w:customStyle="1" w:styleId="HeaderChar">
    <w:name w:val="Header Char"/>
    <w:basedOn w:val="DefaultParagraphFont"/>
    <w:link w:val="Header"/>
    <w:rsid w:val="00E93843"/>
    <w:rPr>
      <w:rFonts w:eastAsia="Times New Roman"/>
    </w:rPr>
  </w:style>
  <w:style w:type="paragraph" w:styleId="Footer">
    <w:name w:val="footer"/>
    <w:basedOn w:val="Normal"/>
    <w:link w:val="FooterChar"/>
    <w:unhideWhenUsed/>
    <w:rsid w:val="00E93843"/>
    <w:pPr>
      <w:tabs>
        <w:tab w:val="center" w:pos="4680"/>
        <w:tab w:val="right" w:pos="9360"/>
      </w:tabs>
      <w:spacing w:line="240" w:lineRule="auto"/>
    </w:pPr>
  </w:style>
  <w:style w:type="character" w:customStyle="1" w:styleId="FooterChar">
    <w:name w:val="Footer Char"/>
    <w:basedOn w:val="DefaultParagraphFont"/>
    <w:link w:val="Footer"/>
    <w:rsid w:val="00E93843"/>
    <w:rPr>
      <w:rFonts w:eastAsia="Times New Roman"/>
    </w:rPr>
  </w:style>
  <w:style w:type="character" w:customStyle="1" w:styleId="Heading1Char">
    <w:name w:val="Heading 1 Char"/>
    <w:basedOn w:val="DefaultParagraphFont"/>
    <w:link w:val="Heading1"/>
    <w:rsid w:val="00797A4F"/>
    <w:rPr>
      <w:rFonts w:ascii="Cambria" w:eastAsia="Times New Roman" w:hAnsi="Cambria"/>
      <w:b/>
      <w:bCs/>
      <w:kern w:val="32"/>
      <w:sz w:val="32"/>
      <w:szCs w:val="32"/>
      <w:lang w:val="sr-Latn-CS" w:eastAsia="sr-Latn-CS"/>
    </w:rPr>
  </w:style>
  <w:style w:type="paragraph" w:styleId="BalloonText">
    <w:name w:val="Balloon Text"/>
    <w:basedOn w:val="Normal"/>
    <w:link w:val="BalloonTextChar"/>
    <w:uiPriority w:val="99"/>
    <w:semiHidden/>
    <w:unhideWhenUsed/>
    <w:rsid w:val="00332E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E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9E"/>
    <w:pPr>
      <w:jc w:val="both"/>
    </w:pPr>
    <w:rPr>
      <w:rFonts w:eastAsia="Times New Roman"/>
    </w:rPr>
  </w:style>
  <w:style w:type="paragraph" w:styleId="Heading1">
    <w:name w:val="heading 1"/>
    <w:basedOn w:val="Normal"/>
    <w:next w:val="Normal"/>
    <w:link w:val="Heading1Char"/>
    <w:qFormat/>
    <w:rsid w:val="00797A4F"/>
    <w:pPr>
      <w:keepNext/>
      <w:spacing w:before="240" w:after="60" w:line="240" w:lineRule="auto"/>
      <w:jc w:val="left"/>
      <w:outlineLvl w:val="0"/>
    </w:pPr>
    <w:rPr>
      <w:rFonts w:ascii="Cambria" w:hAnsi="Cambria"/>
      <w:b/>
      <w:bCs/>
      <w:kern w:val="32"/>
      <w:sz w:val="32"/>
      <w:szCs w:val="3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6E3"/>
    <w:pPr>
      <w:spacing w:line="240" w:lineRule="auto"/>
      <w:jc w:val="left"/>
    </w:pPr>
    <w:rPr>
      <w:rFonts w:ascii="Calibri" w:eastAsia="Times New Roman" w:hAnsi="Calibri"/>
      <w:sz w:val="22"/>
      <w:szCs w:val="22"/>
    </w:rPr>
  </w:style>
  <w:style w:type="paragraph" w:styleId="ListParagraph">
    <w:name w:val="List Paragraph"/>
    <w:basedOn w:val="Normal"/>
    <w:uiPriority w:val="34"/>
    <w:qFormat/>
    <w:rsid w:val="00EC3453"/>
    <w:pPr>
      <w:ind w:left="720"/>
      <w:contextualSpacing/>
      <w:jc w:val="center"/>
    </w:pPr>
    <w:rPr>
      <w:rFonts w:eastAsiaTheme="minorHAnsi"/>
    </w:rPr>
  </w:style>
  <w:style w:type="paragraph" w:styleId="Header">
    <w:name w:val="header"/>
    <w:basedOn w:val="Normal"/>
    <w:link w:val="HeaderChar"/>
    <w:unhideWhenUsed/>
    <w:rsid w:val="00E93843"/>
    <w:pPr>
      <w:tabs>
        <w:tab w:val="center" w:pos="4680"/>
        <w:tab w:val="right" w:pos="9360"/>
      </w:tabs>
      <w:spacing w:line="240" w:lineRule="auto"/>
    </w:pPr>
  </w:style>
  <w:style w:type="character" w:customStyle="1" w:styleId="HeaderChar">
    <w:name w:val="Header Char"/>
    <w:basedOn w:val="DefaultParagraphFont"/>
    <w:link w:val="Header"/>
    <w:rsid w:val="00E93843"/>
    <w:rPr>
      <w:rFonts w:eastAsia="Times New Roman"/>
    </w:rPr>
  </w:style>
  <w:style w:type="paragraph" w:styleId="Footer">
    <w:name w:val="footer"/>
    <w:basedOn w:val="Normal"/>
    <w:link w:val="FooterChar"/>
    <w:unhideWhenUsed/>
    <w:rsid w:val="00E93843"/>
    <w:pPr>
      <w:tabs>
        <w:tab w:val="center" w:pos="4680"/>
        <w:tab w:val="right" w:pos="9360"/>
      </w:tabs>
      <w:spacing w:line="240" w:lineRule="auto"/>
    </w:pPr>
  </w:style>
  <w:style w:type="character" w:customStyle="1" w:styleId="FooterChar">
    <w:name w:val="Footer Char"/>
    <w:basedOn w:val="DefaultParagraphFont"/>
    <w:link w:val="Footer"/>
    <w:rsid w:val="00E93843"/>
    <w:rPr>
      <w:rFonts w:eastAsia="Times New Roman"/>
    </w:rPr>
  </w:style>
  <w:style w:type="character" w:customStyle="1" w:styleId="Heading1Char">
    <w:name w:val="Heading 1 Char"/>
    <w:basedOn w:val="DefaultParagraphFont"/>
    <w:link w:val="Heading1"/>
    <w:rsid w:val="00797A4F"/>
    <w:rPr>
      <w:rFonts w:ascii="Cambria" w:eastAsia="Times New Roman" w:hAnsi="Cambria"/>
      <w:b/>
      <w:bCs/>
      <w:kern w:val="32"/>
      <w:sz w:val="32"/>
      <w:szCs w:val="32"/>
      <w:lang w:val="sr-Latn-CS" w:eastAsia="sr-Latn-CS"/>
    </w:rPr>
  </w:style>
  <w:style w:type="paragraph" w:styleId="BalloonText">
    <w:name w:val="Balloon Text"/>
    <w:basedOn w:val="Normal"/>
    <w:link w:val="BalloonTextChar"/>
    <w:uiPriority w:val="99"/>
    <w:semiHidden/>
    <w:unhideWhenUsed/>
    <w:rsid w:val="00332E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E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37796">
      <w:bodyDiv w:val="1"/>
      <w:marLeft w:val="0"/>
      <w:marRight w:val="0"/>
      <w:marTop w:val="0"/>
      <w:marBottom w:val="0"/>
      <w:divBdr>
        <w:top w:val="none" w:sz="0" w:space="0" w:color="auto"/>
        <w:left w:val="none" w:sz="0" w:space="0" w:color="auto"/>
        <w:bottom w:val="none" w:sz="0" w:space="0" w:color="auto"/>
        <w:right w:val="none" w:sz="0" w:space="0" w:color="auto"/>
      </w:divBdr>
    </w:div>
    <w:div w:id="1709068776">
      <w:bodyDiv w:val="1"/>
      <w:marLeft w:val="0"/>
      <w:marRight w:val="0"/>
      <w:marTop w:val="0"/>
      <w:marBottom w:val="0"/>
      <w:divBdr>
        <w:top w:val="none" w:sz="0" w:space="0" w:color="auto"/>
        <w:left w:val="none" w:sz="0" w:space="0" w:color="auto"/>
        <w:bottom w:val="none" w:sz="0" w:space="0" w:color="auto"/>
        <w:right w:val="none" w:sz="0" w:space="0" w:color="auto"/>
      </w:divBdr>
    </w:div>
    <w:div w:id="191269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1D5CB-F44B-4394-B4F2-7DA74DAC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34</Pages>
  <Words>10665</Words>
  <Characters>60791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49</cp:revision>
  <cp:lastPrinted>2021-06-10T09:12:00Z</cp:lastPrinted>
  <dcterms:created xsi:type="dcterms:W3CDTF">2021-06-02T06:29:00Z</dcterms:created>
  <dcterms:modified xsi:type="dcterms:W3CDTF">2021-06-16T06:48:00Z</dcterms:modified>
</cp:coreProperties>
</file>