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3CCA3" w14:textId="276AD9F3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>Broj: 02-</w:t>
      </w:r>
      <w:r w:rsidR="00FA01C3">
        <w:rPr>
          <w:lang w:val="hr-HR"/>
        </w:rPr>
        <w:t>11-</w:t>
      </w:r>
      <w:r w:rsidR="00155153">
        <w:rPr>
          <w:lang w:val="hr-HR"/>
        </w:rPr>
        <w:t>2</w:t>
      </w:r>
      <w:r w:rsidR="00FA01C3">
        <w:rPr>
          <w:lang w:val="hr-HR"/>
        </w:rPr>
        <w:t>-</w:t>
      </w:r>
      <w:r w:rsidR="003B739F">
        <w:rPr>
          <w:lang w:val="hr-HR"/>
        </w:rPr>
        <w:t>1235</w:t>
      </w:r>
      <w:r>
        <w:rPr>
          <w:lang w:val="hr-HR"/>
        </w:rPr>
        <w:t>/2</w:t>
      </w:r>
      <w:r w:rsidR="00155153">
        <w:rPr>
          <w:lang w:val="hr-HR"/>
        </w:rPr>
        <w:t>6</w:t>
      </w:r>
    </w:p>
    <w:p w14:paraId="65BE65F9" w14:textId="69B00082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Dana: </w:t>
      </w:r>
      <w:r w:rsidR="00155153">
        <w:rPr>
          <w:lang w:val="hr-HR"/>
        </w:rPr>
        <w:t>2</w:t>
      </w:r>
      <w:r w:rsidR="000B7597">
        <w:rPr>
          <w:lang w:val="hr-HR"/>
        </w:rPr>
        <w:t>3</w:t>
      </w:r>
      <w:r>
        <w:rPr>
          <w:lang w:val="hr-HR"/>
        </w:rPr>
        <w:t>.0</w:t>
      </w:r>
      <w:r w:rsidR="000B7597">
        <w:rPr>
          <w:lang w:val="hr-HR"/>
        </w:rPr>
        <w:t>9</w:t>
      </w:r>
      <w:r>
        <w:rPr>
          <w:lang w:val="hr-HR"/>
        </w:rPr>
        <w:t>.202</w:t>
      </w:r>
      <w:r w:rsidR="00155153">
        <w:rPr>
          <w:lang w:val="hr-HR"/>
        </w:rPr>
        <w:t>6</w:t>
      </w:r>
      <w:r>
        <w:rPr>
          <w:lang w:val="hr-HR"/>
        </w:rPr>
        <w:t>.godine</w:t>
      </w:r>
    </w:p>
    <w:p w14:paraId="4410D9A9" w14:textId="77777777" w:rsidR="00D037B3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</w:t>
      </w:r>
    </w:p>
    <w:p w14:paraId="419DCA9A" w14:textId="1AB449EF" w:rsidR="0036573C" w:rsidRDefault="0036573C" w:rsidP="00D037B3">
      <w:pPr>
        <w:spacing w:after="0" w:afterAutospacing="0"/>
        <w:ind w:firstLine="720"/>
        <w:rPr>
          <w:lang w:val="hr-HR"/>
        </w:rPr>
      </w:pPr>
      <w:r>
        <w:rPr>
          <w:lang w:val="hr-HR"/>
        </w:rPr>
        <w:t>Na osnovu člana 18. stav (1), a u vezi sa članom 17. stav (1) Zakona o javnim nabavkama ("Službeni glasnik BiH", broj 39/14</w:t>
      </w:r>
      <w:r w:rsidR="00FA01C3">
        <w:rPr>
          <w:b/>
          <w:lang w:val="sr-Latn-BA"/>
        </w:rPr>
        <w:t xml:space="preserve">, </w:t>
      </w:r>
      <w:r w:rsidRPr="005E00F3">
        <w:rPr>
          <w:bCs/>
          <w:lang w:val="sr-Latn-BA"/>
        </w:rPr>
        <w:t>59/22</w:t>
      </w:r>
      <w:r w:rsidR="00FA01C3">
        <w:rPr>
          <w:bCs/>
          <w:lang w:val="sr-Latn-BA"/>
        </w:rPr>
        <w:t xml:space="preserve"> i 50/24</w:t>
      </w:r>
      <w:r>
        <w:rPr>
          <w:lang w:val="hr-HR"/>
        </w:rPr>
        <w:t>), opštinski načelnik d o n o s i</w:t>
      </w:r>
    </w:p>
    <w:p w14:paraId="0608DA17" w14:textId="77777777" w:rsidR="00D037B3" w:rsidRDefault="00D037B3" w:rsidP="0036573C">
      <w:pPr>
        <w:spacing w:after="0" w:afterAutospacing="0"/>
        <w:jc w:val="center"/>
        <w:rPr>
          <w:b/>
          <w:lang w:val="hr-HR"/>
        </w:rPr>
      </w:pPr>
    </w:p>
    <w:p w14:paraId="48742251" w14:textId="66E040C7" w:rsidR="0036573C" w:rsidRDefault="00155153" w:rsidP="0036573C">
      <w:pPr>
        <w:spacing w:after="0" w:afterAutospacing="0"/>
        <w:jc w:val="center"/>
        <w:rPr>
          <w:b/>
          <w:lang w:val="hr-HR"/>
        </w:rPr>
      </w:pPr>
      <w:r>
        <w:rPr>
          <w:b/>
          <w:lang w:val="hr-HR"/>
        </w:rPr>
        <w:t xml:space="preserve">P O S E B N U  </w:t>
      </w:r>
      <w:r w:rsidR="0036573C" w:rsidRPr="00B27BDE">
        <w:rPr>
          <w:b/>
          <w:lang w:val="hr-HR"/>
        </w:rPr>
        <w:t>O  D  L  U  K  U</w:t>
      </w:r>
    </w:p>
    <w:p w14:paraId="2A555AA3" w14:textId="77777777" w:rsidR="0036573C" w:rsidRDefault="0036573C" w:rsidP="0036573C">
      <w:pPr>
        <w:spacing w:after="0" w:afterAutospacing="0"/>
        <w:jc w:val="center"/>
        <w:rPr>
          <w:b/>
          <w:lang w:val="hr-HR"/>
        </w:rPr>
      </w:pPr>
      <w:r w:rsidRPr="00B27BDE">
        <w:rPr>
          <w:b/>
          <w:lang w:val="hr-HR"/>
        </w:rPr>
        <w:t>o</w:t>
      </w:r>
      <w:r>
        <w:rPr>
          <w:b/>
          <w:lang w:val="hr-HR"/>
        </w:rPr>
        <w:t xml:space="preserve"> </w:t>
      </w:r>
    </w:p>
    <w:p w14:paraId="2782F78F" w14:textId="77777777" w:rsidR="0036573C" w:rsidRDefault="0036573C" w:rsidP="0036573C">
      <w:pPr>
        <w:spacing w:after="0" w:afterAutospacing="0"/>
        <w:jc w:val="center"/>
        <w:rPr>
          <w:b/>
          <w:lang w:val="hr-HR"/>
        </w:rPr>
      </w:pPr>
      <w:r w:rsidRPr="00B27BDE">
        <w:rPr>
          <w:b/>
          <w:lang w:val="hr-HR"/>
        </w:rPr>
        <w:t>pokretan</w:t>
      </w:r>
      <w:r>
        <w:rPr>
          <w:b/>
          <w:lang w:val="hr-HR"/>
        </w:rPr>
        <w:t>j</w:t>
      </w:r>
      <w:r w:rsidRPr="00B27BDE">
        <w:rPr>
          <w:b/>
          <w:lang w:val="hr-HR"/>
        </w:rPr>
        <w:t>u postupka javne nabavke</w:t>
      </w:r>
    </w:p>
    <w:p w14:paraId="077B290E" w14:textId="77777777" w:rsidR="0036573C" w:rsidRDefault="0036573C" w:rsidP="0036573C">
      <w:pPr>
        <w:spacing w:after="0" w:afterAutospacing="0"/>
        <w:jc w:val="center"/>
        <w:rPr>
          <w:b/>
          <w:lang w:val="hr-HR"/>
        </w:rPr>
      </w:pPr>
    </w:p>
    <w:p w14:paraId="1AE2C4D2" w14:textId="77777777" w:rsidR="0036573C" w:rsidRDefault="0036573C" w:rsidP="0036573C">
      <w:pPr>
        <w:spacing w:after="0" w:afterAutospacing="0"/>
        <w:jc w:val="center"/>
        <w:rPr>
          <w:b/>
          <w:lang w:val="hr-HR"/>
        </w:rPr>
      </w:pPr>
      <w:r>
        <w:rPr>
          <w:b/>
          <w:lang w:val="hr-HR"/>
        </w:rPr>
        <w:t>Član 1.</w:t>
      </w:r>
    </w:p>
    <w:p w14:paraId="08A571C0" w14:textId="488CEA61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Odobrava se nabavka r</w:t>
      </w:r>
      <w:r w:rsidR="00370A77">
        <w:rPr>
          <w:lang w:val="hr-HR"/>
        </w:rPr>
        <w:t>adova</w:t>
      </w:r>
      <w:r>
        <w:rPr>
          <w:lang w:val="hr-HR"/>
        </w:rPr>
        <w:t xml:space="preserve"> za potrebe Opštine Bosansko Grahovo i to: </w:t>
      </w:r>
    </w:p>
    <w:p w14:paraId="4E0994D6" w14:textId="75020F87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„NABAVKA </w:t>
      </w:r>
      <w:r w:rsidR="00370A77">
        <w:rPr>
          <w:lang w:val="hr-HR"/>
        </w:rPr>
        <w:t xml:space="preserve">RADOVA NA </w:t>
      </w:r>
      <w:r w:rsidR="007C1CBD">
        <w:rPr>
          <w:lang w:val="hr-HR"/>
        </w:rPr>
        <w:t xml:space="preserve">ASFALTIRANJU LOKALNOG PUTA </w:t>
      </w:r>
      <w:r w:rsidR="00155153">
        <w:rPr>
          <w:lang w:val="hr-HR"/>
        </w:rPr>
        <w:t>SEOCE</w:t>
      </w:r>
      <w:r>
        <w:rPr>
          <w:lang w:val="hr-HR"/>
        </w:rPr>
        <w:t>“, CPV kod</w:t>
      </w:r>
      <w:r w:rsidR="006302B2">
        <w:rPr>
          <w:lang w:val="hr-HR"/>
        </w:rPr>
        <w:t xml:space="preserve"> </w:t>
      </w:r>
      <w:r w:rsidR="00370A77">
        <w:rPr>
          <w:lang w:val="hr-HR"/>
        </w:rPr>
        <w:t>452</w:t>
      </w:r>
      <w:r w:rsidR="007C1CBD">
        <w:rPr>
          <w:lang w:val="hr-HR"/>
        </w:rPr>
        <w:t>33222-1</w:t>
      </w:r>
      <w:r>
        <w:rPr>
          <w:lang w:val="hr-HR"/>
        </w:rPr>
        <w:t>.</w:t>
      </w:r>
    </w:p>
    <w:p w14:paraId="0664AF3D" w14:textId="5618C352" w:rsidR="00B52C1B" w:rsidRDefault="00B52C1B" w:rsidP="00370A77">
      <w:pPr>
        <w:spacing w:after="0" w:afterAutospacing="0"/>
        <w:ind w:firstLine="720"/>
        <w:rPr>
          <w:lang w:val="hr-HR"/>
        </w:rPr>
      </w:pPr>
      <w:r>
        <w:rPr>
          <w:lang w:val="hr-HR"/>
        </w:rPr>
        <w:t>Opis i količina r</w:t>
      </w:r>
      <w:r w:rsidR="00370A77">
        <w:rPr>
          <w:lang w:val="hr-HR"/>
        </w:rPr>
        <w:t>adova</w:t>
      </w:r>
      <w:r>
        <w:rPr>
          <w:lang w:val="hr-HR"/>
        </w:rPr>
        <w:t xml:space="preserve"> koje su predmet nabavke koja se odobrava ovom odlukom definisani su tenderskom dokumentacijom za predmetnu nabavku.</w:t>
      </w:r>
    </w:p>
    <w:p w14:paraId="6A506B17" w14:textId="77777777" w:rsidR="0036573C" w:rsidRPr="00115C3A" w:rsidRDefault="0036573C" w:rsidP="0036573C">
      <w:pPr>
        <w:spacing w:after="0" w:afterAutospacing="0"/>
        <w:jc w:val="center"/>
        <w:rPr>
          <w:b/>
          <w:lang w:val="hr-HR"/>
        </w:rPr>
      </w:pPr>
      <w:r w:rsidRPr="00115C3A">
        <w:rPr>
          <w:b/>
          <w:lang w:val="hr-HR"/>
        </w:rPr>
        <w:t>Član 2.</w:t>
      </w:r>
    </w:p>
    <w:p w14:paraId="770315C6" w14:textId="68C84011" w:rsidR="00B52C1B" w:rsidRDefault="0036573C" w:rsidP="00B52C1B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</w:t>
      </w:r>
      <w:r w:rsidR="00B52C1B">
        <w:rPr>
          <w:lang w:val="hr-HR"/>
        </w:rPr>
        <w:t>Postupak javne nabavke r</w:t>
      </w:r>
      <w:r w:rsidR="00370A77">
        <w:rPr>
          <w:lang w:val="hr-HR"/>
        </w:rPr>
        <w:t>adova</w:t>
      </w:r>
      <w:r w:rsidR="00B52C1B">
        <w:rPr>
          <w:lang w:val="hr-HR"/>
        </w:rPr>
        <w:t xml:space="preserve"> iz člana 1. ove odluke provest će se putem konkurentskog zahtjeva za dostavu ponuda u skladu sa članovima 88. i 89. Zakona o javnim nabavkama o čemu će se na Portalu javnih nabavki objaviti obavještenje o nabavci.</w:t>
      </w:r>
    </w:p>
    <w:p w14:paraId="55F36F56" w14:textId="61C482B1" w:rsidR="00B52C1B" w:rsidRDefault="00B52C1B" w:rsidP="00B52C1B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U predmetnom postupku neće se zaključivati okvirni sporazum.</w:t>
      </w:r>
    </w:p>
    <w:p w14:paraId="0BE04702" w14:textId="3D013CCB" w:rsidR="0036573C" w:rsidRDefault="0036573C" w:rsidP="0036573C">
      <w:pPr>
        <w:spacing w:after="0" w:afterAutospacing="0"/>
        <w:jc w:val="center"/>
        <w:rPr>
          <w:b/>
          <w:lang w:val="hr-HR"/>
        </w:rPr>
      </w:pPr>
      <w:r w:rsidRPr="006A7216">
        <w:rPr>
          <w:b/>
          <w:lang w:val="hr-HR"/>
        </w:rPr>
        <w:t>Č</w:t>
      </w:r>
      <w:r>
        <w:rPr>
          <w:b/>
          <w:lang w:val="hr-HR"/>
        </w:rPr>
        <w:t>lan 3</w:t>
      </w:r>
      <w:r w:rsidRPr="006A7216">
        <w:rPr>
          <w:b/>
          <w:lang w:val="hr-HR"/>
        </w:rPr>
        <w:t>.</w:t>
      </w:r>
    </w:p>
    <w:p w14:paraId="78F5FDD1" w14:textId="295980EB" w:rsidR="00B52C1B" w:rsidRDefault="00B52C1B" w:rsidP="00D037B3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Kriterij za dodjelu ugovora je "najniža cijena tehnički zadovoljavajuće ponude".</w:t>
      </w:r>
    </w:p>
    <w:p w14:paraId="15D6068A" w14:textId="534DA267" w:rsidR="00B52C1B" w:rsidRPr="00B52C1B" w:rsidRDefault="00B52C1B" w:rsidP="00D037B3">
      <w:pPr>
        <w:spacing w:after="0" w:afterAutospacing="0"/>
        <w:jc w:val="center"/>
        <w:rPr>
          <w:b/>
          <w:bCs/>
          <w:lang w:val="hr-HR"/>
        </w:rPr>
      </w:pPr>
      <w:r w:rsidRPr="00B52C1B">
        <w:rPr>
          <w:b/>
          <w:bCs/>
          <w:lang w:val="hr-HR"/>
        </w:rPr>
        <w:t>Član 4.</w:t>
      </w:r>
    </w:p>
    <w:p w14:paraId="3610C775" w14:textId="677722F2" w:rsidR="0036573C" w:rsidRDefault="0036573C" w:rsidP="00D037B3">
      <w:pPr>
        <w:spacing w:after="0" w:afterAutospacing="0"/>
        <w:jc w:val="left"/>
        <w:rPr>
          <w:lang w:val="hr-HR"/>
        </w:rPr>
      </w:pPr>
      <w:r>
        <w:rPr>
          <w:lang w:val="hr-HR"/>
        </w:rPr>
        <w:t xml:space="preserve">                Procijenjena vrijednost javne nabavke je </w:t>
      </w:r>
      <w:r w:rsidR="00155153">
        <w:rPr>
          <w:lang w:val="hr-HR"/>
        </w:rPr>
        <w:t>40</w:t>
      </w:r>
      <w:r>
        <w:rPr>
          <w:lang w:val="hr-HR"/>
        </w:rPr>
        <w:t>.</w:t>
      </w:r>
      <w:r w:rsidR="00155153">
        <w:rPr>
          <w:lang w:val="hr-HR"/>
        </w:rPr>
        <w:t>0</w:t>
      </w:r>
      <w:r w:rsidR="00690605">
        <w:rPr>
          <w:lang w:val="hr-HR"/>
        </w:rPr>
        <w:t>00</w:t>
      </w:r>
      <w:r>
        <w:rPr>
          <w:lang w:val="hr-HR"/>
        </w:rPr>
        <w:t>,</w:t>
      </w:r>
      <w:r w:rsidR="00690605">
        <w:rPr>
          <w:lang w:val="hr-HR"/>
        </w:rPr>
        <w:t>0</w:t>
      </w:r>
      <w:r>
        <w:rPr>
          <w:lang w:val="hr-HR"/>
        </w:rPr>
        <w:t xml:space="preserve">0 KM (slovima: </w:t>
      </w:r>
      <w:r w:rsidR="00155153">
        <w:rPr>
          <w:lang w:val="hr-HR"/>
        </w:rPr>
        <w:t>četrdeset</w:t>
      </w:r>
      <w:r w:rsidR="00690605">
        <w:rPr>
          <w:lang w:val="hr-HR"/>
        </w:rPr>
        <w:t>hiljad</w:t>
      </w:r>
      <w:r w:rsidR="00155153">
        <w:rPr>
          <w:lang w:val="hr-HR"/>
        </w:rPr>
        <w:t>a</w:t>
      </w:r>
      <w:r>
        <w:rPr>
          <w:lang w:val="hr-HR"/>
        </w:rPr>
        <w:t xml:space="preserve">  i </w:t>
      </w:r>
      <w:r w:rsidR="00155153">
        <w:rPr>
          <w:lang w:val="hr-HR"/>
        </w:rPr>
        <w:t>0</w:t>
      </w:r>
      <w:r>
        <w:rPr>
          <w:lang w:val="hr-HR"/>
        </w:rPr>
        <w:t>0/</w:t>
      </w:r>
      <w:r w:rsidR="00690605">
        <w:rPr>
          <w:lang w:val="hr-HR"/>
        </w:rPr>
        <w:t>0</w:t>
      </w:r>
      <w:r>
        <w:rPr>
          <w:lang w:val="hr-HR"/>
        </w:rPr>
        <w:t>00 KM).</w:t>
      </w:r>
    </w:p>
    <w:p w14:paraId="4A36297A" w14:textId="5735AADD" w:rsidR="0036573C" w:rsidRPr="006A1FB8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Nabavka </w:t>
      </w:r>
      <w:r w:rsidR="006302B2">
        <w:rPr>
          <w:lang w:val="hr-HR"/>
        </w:rPr>
        <w:t>r</w:t>
      </w:r>
      <w:r w:rsidR="00370A77">
        <w:rPr>
          <w:lang w:val="hr-HR"/>
        </w:rPr>
        <w:t>adova</w:t>
      </w:r>
      <w:r>
        <w:rPr>
          <w:lang w:val="hr-HR"/>
        </w:rPr>
        <w:t xml:space="preserve"> iz člana 1. ove odluke izvršiće se u skladu sa </w:t>
      </w:r>
      <w:r w:rsidR="00ED5B66">
        <w:rPr>
          <w:lang w:val="hr-HR"/>
        </w:rPr>
        <w:t>Odlukom o odobravanju raspodjele sredstava i utvrđivanju liste projekata 20-01-23-4</w:t>
      </w:r>
      <w:r w:rsidR="00155153">
        <w:rPr>
          <w:lang w:val="hr-HR"/>
        </w:rPr>
        <w:t>0</w:t>
      </w:r>
      <w:r w:rsidR="00ED5B66">
        <w:rPr>
          <w:lang w:val="hr-HR"/>
        </w:rPr>
        <w:t>/2</w:t>
      </w:r>
      <w:r w:rsidR="00155153">
        <w:rPr>
          <w:lang w:val="hr-HR"/>
        </w:rPr>
        <w:t>6</w:t>
      </w:r>
      <w:r w:rsidR="00ED5B66">
        <w:rPr>
          <w:lang w:val="hr-HR"/>
        </w:rPr>
        <w:t xml:space="preserve"> od </w:t>
      </w:r>
      <w:r w:rsidR="00155153">
        <w:rPr>
          <w:lang w:val="hr-HR"/>
        </w:rPr>
        <w:t>2</w:t>
      </w:r>
      <w:r w:rsidR="00ED5B66">
        <w:rPr>
          <w:lang w:val="hr-HR"/>
        </w:rPr>
        <w:t>0.0</w:t>
      </w:r>
      <w:r w:rsidR="00155153">
        <w:rPr>
          <w:lang w:val="hr-HR"/>
        </w:rPr>
        <w:t>4</w:t>
      </w:r>
      <w:r w:rsidR="00ED5B66">
        <w:rPr>
          <w:lang w:val="hr-HR"/>
        </w:rPr>
        <w:t>.202</w:t>
      </w:r>
      <w:r w:rsidR="00155153">
        <w:rPr>
          <w:lang w:val="hr-HR"/>
        </w:rPr>
        <w:t>6</w:t>
      </w:r>
      <w:r w:rsidR="00ED5B66">
        <w:rPr>
          <w:lang w:val="hr-HR"/>
        </w:rPr>
        <w:t>.godine</w:t>
      </w:r>
      <w:r w:rsidR="00155153">
        <w:rPr>
          <w:lang w:val="hr-HR"/>
        </w:rPr>
        <w:t xml:space="preserve"> i Budžetom Opštine Bosansko Grahovo za 2026.godinu („Službeni glasnik Opštine Bosansko Grahovo“, broj 20/25 ) </w:t>
      </w:r>
      <w:r w:rsidR="00155153" w:rsidRPr="001E2698">
        <w:rPr>
          <w:lang w:val="hr-HR"/>
        </w:rPr>
        <w:t xml:space="preserve">na poziciji </w:t>
      </w:r>
      <w:r w:rsidR="00614693">
        <w:rPr>
          <w:lang w:val="hr-HR"/>
        </w:rPr>
        <w:t>Rekonstrukcija cesta</w:t>
      </w:r>
      <w:r w:rsidR="00155153">
        <w:rPr>
          <w:lang w:val="hr-HR"/>
        </w:rPr>
        <w:t xml:space="preserve"> - Ekonomski kod 821612.                                  </w:t>
      </w:r>
      <w:r w:rsidR="00ED5B66">
        <w:rPr>
          <w:lang w:val="hr-HR"/>
        </w:rPr>
        <w:t>.</w:t>
      </w:r>
    </w:p>
    <w:p w14:paraId="1AE20FB4" w14:textId="77777777" w:rsidR="0036573C" w:rsidRDefault="0036573C" w:rsidP="0036573C">
      <w:pPr>
        <w:spacing w:after="0" w:afterAutospacing="0"/>
        <w:jc w:val="center"/>
        <w:rPr>
          <w:b/>
          <w:lang w:val="hr-HR"/>
        </w:rPr>
      </w:pPr>
      <w:r>
        <w:rPr>
          <w:b/>
          <w:lang w:val="hr-HR"/>
        </w:rPr>
        <w:t>Član 5</w:t>
      </w:r>
      <w:r w:rsidRPr="006A7216">
        <w:rPr>
          <w:b/>
          <w:lang w:val="hr-HR"/>
        </w:rPr>
        <w:t>.</w:t>
      </w:r>
    </w:p>
    <w:p w14:paraId="1087989B" w14:textId="1691661E" w:rsidR="0036573C" w:rsidRDefault="0036573C" w:rsidP="00D037B3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</w:t>
      </w:r>
      <w:r w:rsidR="00B52C1B">
        <w:rPr>
          <w:lang w:val="hr-HR"/>
        </w:rPr>
        <w:t>Postupak javne nabavke po ovoj odluci provest će komisija za javnu nabavku koju posebnim rješenjem imen</w:t>
      </w:r>
      <w:r w:rsidR="00ED5B66">
        <w:rPr>
          <w:lang w:val="hr-HR"/>
        </w:rPr>
        <w:t xml:space="preserve">uje </w:t>
      </w:r>
      <w:r w:rsidR="00B52C1B">
        <w:rPr>
          <w:lang w:val="hr-HR"/>
        </w:rPr>
        <w:t>opštinski načelnik.</w:t>
      </w:r>
    </w:p>
    <w:p w14:paraId="3CF61E97" w14:textId="77777777" w:rsidR="0036573C" w:rsidRPr="00A434E1" w:rsidRDefault="0036573C" w:rsidP="00D037B3">
      <w:pPr>
        <w:spacing w:after="0" w:afterAutospacing="0"/>
        <w:jc w:val="center"/>
        <w:rPr>
          <w:b/>
          <w:lang w:val="hr-HR"/>
        </w:rPr>
      </w:pPr>
      <w:r w:rsidRPr="006A7216">
        <w:rPr>
          <w:b/>
          <w:lang w:val="hr-HR"/>
        </w:rPr>
        <w:t>Član 6.</w:t>
      </w:r>
    </w:p>
    <w:p w14:paraId="49006E1B" w14:textId="77777777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Ova odluka stupa na snagu danom donošenja, a objaviće se u "Službenom glasniku Opštine Bosansko Grahovo" i web stranici Opštine Bosansko Grahovo.</w:t>
      </w:r>
    </w:p>
    <w:p w14:paraId="308CE730" w14:textId="77777777" w:rsidR="0036573C" w:rsidRDefault="0036573C" w:rsidP="0036573C">
      <w:pPr>
        <w:spacing w:after="0" w:afterAutospacing="0"/>
        <w:rPr>
          <w:lang w:val="hr-HR"/>
        </w:rPr>
      </w:pPr>
    </w:p>
    <w:p w14:paraId="288DED10" w14:textId="77777777" w:rsidR="0036573C" w:rsidRDefault="0036573C" w:rsidP="0036573C">
      <w:pPr>
        <w:spacing w:after="0" w:afterAutospacing="0"/>
        <w:rPr>
          <w:lang w:val="hr-HR"/>
        </w:rPr>
      </w:pPr>
    </w:p>
    <w:p w14:paraId="67CC435F" w14:textId="77777777" w:rsidR="0036573C" w:rsidRDefault="0036573C" w:rsidP="0036573C">
      <w:pPr>
        <w:spacing w:after="0" w:afterAutospacing="0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OPŠTINSKI NAČELNIK</w:t>
      </w:r>
    </w:p>
    <w:p w14:paraId="14214138" w14:textId="245B7EDF" w:rsidR="00500E47" w:rsidRPr="0036573C" w:rsidRDefault="0036573C" w:rsidP="0036573C">
      <w:pPr>
        <w:spacing w:after="0" w:afterAutospacing="0"/>
      </w:pPr>
      <w:r>
        <w:rPr>
          <w:lang w:val="hr-HR"/>
        </w:rPr>
        <w:t xml:space="preserve">                                                                                                    Radlović Smiljka</w:t>
      </w:r>
    </w:p>
    <w:sectPr w:rsidR="00500E47" w:rsidRPr="0036573C" w:rsidSect="005128F6"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C0DE" w14:textId="77777777" w:rsidR="004C360A" w:rsidRDefault="004C360A" w:rsidP="005128F6">
      <w:pPr>
        <w:spacing w:after="0"/>
      </w:pPr>
      <w:r>
        <w:separator/>
      </w:r>
    </w:p>
  </w:endnote>
  <w:endnote w:type="continuationSeparator" w:id="0">
    <w:p w14:paraId="2ACECD69" w14:textId="77777777" w:rsidR="004C360A" w:rsidRDefault="004C360A" w:rsidP="005128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B03F" w14:textId="77777777" w:rsidR="005128F6" w:rsidRPr="00A84D16" w:rsidRDefault="005128F6" w:rsidP="005128F6">
    <w:pPr>
      <w:pStyle w:val="Podnoje"/>
      <w:jc w:val="center"/>
      <w:rPr>
        <w:i/>
        <w:sz w:val="20"/>
        <w:szCs w:val="20"/>
        <w:lang w:val="sr-Latn-BA"/>
      </w:rPr>
    </w:pPr>
    <w:r>
      <w:rPr>
        <w:i/>
        <w:sz w:val="20"/>
        <w:szCs w:val="20"/>
        <w:lang w:val="sr-Latn-BA"/>
      </w:rPr>
      <w:t>______________________________________________________________________________________________</w:t>
    </w:r>
    <w:r w:rsidRPr="00A84D16">
      <w:rPr>
        <w:i/>
        <w:sz w:val="20"/>
        <w:szCs w:val="20"/>
        <w:lang w:val="sr-Latn-BA"/>
      </w:rPr>
      <w:t xml:space="preserve">Opština Bosansko Grahovo, ul.Vojislava Ivetića br.2,tel.034/851-110,fax 034/850-191, </w:t>
    </w:r>
    <w:r>
      <w:rPr>
        <w:i/>
        <w:sz w:val="20"/>
        <w:szCs w:val="20"/>
        <w:lang w:val="sr-Latn-BA"/>
      </w:rPr>
      <w:t xml:space="preserve">                                                       </w:t>
    </w:r>
    <w:r w:rsidRPr="00A84D16">
      <w:rPr>
        <w:i/>
        <w:sz w:val="20"/>
        <w:szCs w:val="20"/>
        <w:lang w:val="sr-Latn-BA"/>
      </w:rPr>
      <w:t>e-mail:opstina.grahovo@bih.net.ba,www.bosanskograhovo.ba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FBC0C" w14:textId="77777777" w:rsidR="004C360A" w:rsidRDefault="004C360A" w:rsidP="005128F6">
      <w:pPr>
        <w:spacing w:after="0"/>
      </w:pPr>
      <w:r>
        <w:separator/>
      </w:r>
    </w:p>
  </w:footnote>
  <w:footnote w:type="continuationSeparator" w:id="0">
    <w:p w14:paraId="61772A57" w14:textId="77777777" w:rsidR="004C360A" w:rsidRDefault="004C360A" w:rsidP="005128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A3D1C" w14:textId="77777777" w:rsidR="005128F6" w:rsidRDefault="005128F6" w:rsidP="005128F6">
    <w:pPr>
      <w:pStyle w:val="Bezrazmaka"/>
    </w:pPr>
    <w:r>
      <w:rPr>
        <w:noProof/>
        <w:lang w:val="sr-Latn-BA" w:eastAsia="sr-Latn-BA"/>
      </w:rPr>
      <w:drawing>
        <wp:anchor distT="0" distB="0" distL="114300" distR="114300" simplePos="0" relativeHeight="251659264" behindDoc="0" locked="0" layoutInCell="1" allowOverlap="1" wp14:anchorId="32CA4EFF" wp14:editId="164558D7">
          <wp:simplePos x="0" y="0"/>
          <wp:positionH relativeFrom="column">
            <wp:posOffset>2414905</wp:posOffset>
          </wp:positionH>
          <wp:positionV relativeFrom="paragraph">
            <wp:posOffset>-56515</wp:posOffset>
          </wp:positionV>
          <wp:extent cx="895350" cy="1047750"/>
          <wp:effectExtent l="19050" t="0" r="0" b="0"/>
          <wp:wrapNone/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BOSNA I HERCEGOVINA</w:t>
    </w:r>
    <w:r>
      <w:tab/>
    </w:r>
    <w:r>
      <w:tab/>
    </w:r>
    <w:r>
      <w:rPr>
        <w:rStyle w:val="Podrazumevanifontpasusa"/>
      </w:rPr>
      <w:t xml:space="preserve">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БОСНА И ХЕРЦЕГОВИНА</w:t>
    </w:r>
  </w:p>
  <w:p w14:paraId="22871B2A" w14:textId="77777777" w:rsidR="005128F6" w:rsidRDefault="005128F6" w:rsidP="005128F6">
    <w:pPr>
      <w:pStyle w:val="Bezrazmaka"/>
    </w:pPr>
    <w:r>
      <w:t xml:space="preserve">FEDERACIJA BOSNE I </w:t>
    </w:r>
    <w:r>
      <w:rPr>
        <w:rStyle w:val="Podrazumevanifontpasusa"/>
      </w:rPr>
      <w:t>HERCEGO</w:t>
    </w:r>
    <w:r>
      <w:t xml:space="preserve">VINE </w:t>
    </w:r>
    <w:r>
      <w:rPr>
        <w:rStyle w:val="Podrazumevanifontpasusa"/>
      </w:rPr>
      <w:t xml:space="preserve">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ФЕДЕРАЦИЈА БОСНЕ И ХЕРЦЕГОВИНЕ</w:t>
    </w:r>
  </w:p>
  <w:p w14:paraId="3429D261" w14:textId="77777777" w:rsidR="005128F6" w:rsidRDefault="005128F6" w:rsidP="005128F6">
    <w:pPr>
      <w:pStyle w:val="Bezrazmaka"/>
    </w:pPr>
    <w:r>
      <w:t>KANTON 10</w:t>
    </w:r>
    <w:r>
      <w:rPr>
        <w:rStyle w:val="Podrazumevanifontpasusa"/>
      </w:rPr>
      <w:t xml:space="preserve">                                     </w:t>
    </w:r>
    <w:r>
      <w:rPr>
        <w:rStyle w:val="Podrazumevanifontpasusa"/>
      </w:rPr>
      <w:tab/>
    </w:r>
    <w:r>
      <w:rPr>
        <w:rStyle w:val="Podrazumevanifontpasusa"/>
      </w:rPr>
      <w:tab/>
    </w:r>
    <w:r>
      <w:rPr>
        <w:rStyle w:val="Podrazumevanifontpasusa"/>
      </w:rPr>
      <w:tab/>
      <w:t xml:space="preserve">             КАНТОН 10</w:t>
    </w:r>
  </w:p>
  <w:p w14:paraId="4378AEF3" w14:textId="77777777" w:rsidR="005128F6" w:rsidRDefault="005128F6" w:rsidP="005128F6">
    <w:pPr>
      <w:pStyle w:val="Zaglavljestranice"/>
    </w:pPr>
    <w:r>
      <w:t>OPŠTINA BOSANSKO GRAHOVO</w:t>
    </w:r>
    <w:r>
      <w:rPr>
        <w:rStyle w:val="Podrazumevanifontpasusa"/>
      </w:rPr>
      <w:t xml:space="preserve">        </w:t>
    </w:r>
    <w:r>
      <w:rPr>
        <w:rStyle w:val="Podrazumevanifontpasusa"/>
      </w:rPr>
      <w:tab/>
      <w:t xml:space="preserve">      </w:t>
    </w:r>
    <w:r>
      <w:rPr>
        <w:rStyle w:val="Podrazumevanifontpasusa"/>
        <w:lang w:val="sr-Cyrl-BA"/>
      </w:rPr>
      <w:t xml:space="preserve">                         </w:t>
    </w:r>
    <w:r>
      <w:rPr>
        <w:rStyle w:val="Podrazumevanifontpasusa"/>
      </w:rPr>
      <w:t xml:space="preserve">                </w:t>
    </w:r>
    <w:r>
      <w:rPr>
        <w:rStyle w:val="Podrazumevanifontpasusa"/>
        <w:lang w:val="sr-Cyrl-BA"/>
      </w:rPr>
      <w:t xml:space="preserve">  </w:t>
    </w:r>
    <w:r>
      <w:rPr>
        <w:rStyle w:val="Podrazumevanifontpasusa"/>
      </w:rPr>
      <w:t xml:space="preserve">ОПШТИНА БОСАНСКО ГРАХОВО      </w:t>
    </w:r>
  </w:p>
  <w:p w14:paraId="07DC86B5" w14:textId="77777777" w:rsidR="005128F6" w:rsidRDefault="005128F6" w:rsidP="005128F6">
    <w:pPr>
      <w:pStyle w:val="Zaglavlje"/>
      <w:pBdr>
        <w:bottom w:val="single" w:sz="12" w:space="1" w:color="auto"/>
      </w:pBdr>
      <w:rPr>
        <w:rFonts w:asciiTheme="minorHAnsi" w:hAnsiTheme="minorHAnsi" w:cstheme="minorHAnsi"/>
        <w:sz w:val="22"/>
        <w:szCs w:val="22"/>
        <w:lang w:val="sr-Latn-BA"/>
      </w:rPr>
    </w:pPr>
    <w:r w:rsidRPr="00A84D16">
      <w:rPr>
        <w:rFonts w:asciiTheme="minorHAnsi" w:hAnsiTheme="minorHAnsi" w:cstheme="minorHAnsi"/>
        <w:sz w:val="22"/>
        <w:szCs w:val="22"/>
        <w:lang w:val="sr-Latn-BA"/>
      </w:rPr>
      <w:t>OPŠTINSKI NAČELNIK</w:t>
    </w:r>
    <w:r>
      <w:rPr>
        <w:rFonts w:asciiTheme="minorHAnsi" w:hAnsiTheme="minorHAnsi" w:cstheme="minorHAnsi"/>
        <w:sz w:val="22"/>
        <w:szCs w:val="22"/>
        <w:lang w:val="sr-Latn-BA"/>
      </w:rPr>
      <w:tab/>
    </w:r>
    <w:r>
      <w:rPr>
        <w:rFonts w:asciiTheme="minorHAnsi" w:hAnsiTheme="minorHAnsi" w:cstheme="minorHAnsi"/>
        <w:sz w:val="22"/>
        <w:szCs w:val="22"/>
        <w:lang w:val="sr-Cyrl-BA"/>
      </w:rPr>
      <w:t xml:space="preserve">                                                                            ОПШТИНСКИ НАЧЕЛНИК</w:t>
    </w:r>
  </w:p>
  <w:p w14:paraId="32288CD8" w14:textId="77777777" w:rsidR="005128F6" w:rsidRPr="00554A28" w:rsidRDefault="005128F6" w:rsidP="005128F6">
    <w:pPr>
      <w:pStyle w:val="Zaglavlje"/>
      <w:pBdr>
        <w:bottom w:val="single" w:sz="12" w:space="1" w:color="auto"/>
      </w:pBdr>
      <w:jc w:val="right"/>
      <w:rPr>
        <w:rFonts w:asciiTheme="minorHAnsi" w:hAnsiTheme="minorHAnsi" w:cstheme="minorHAnsi"/>
        <w:sz w:val="22"/>
        <w:szCs w:val="22"/>
        <w:lang w:val="sr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B3CF7"/>
    <w:multiLevelType w:val="hybridMultilevel"/>
    <w:tmpl w:val="C4F43FF6"/>
    <w:lvl w:ilvl="0" w:tplc="D9FE7F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F6"/>
    <w:rsid w:val="000B7597"/>
    <w:rsid w:val="000E5A06"/>
    <w:rsid w:val="000F1D4C"/>
    <w:rsid w:val="00155153"/>
    <w:rsid w:val="001C43DF"/>
    <w:rsid w:val="001F5288"/>
    <w:rsid w:val="00247A6C"/>
    <w:rsid w:val="00293433"/>
    <w:rsid w:val="00320F2F"/>
    <w:rsid w:val="0036573C"/>
    <w:rsid w:val="00370A77"/>
    <w:rsid w:val="003956AF"/>
    <w:rsid w:val="003A792B"/>
    <w:rsid w:val="003B739F"/>
    <w:rsid w:val="004100EC"/>
    <w:rsid w:val="00422E68"/>
    <w:rsid w:val="004551DE"/>
    <w:rsid w:val="004C360A"/>
    <w:rsid w:val="004D4AAD"/>
    <w:rsid w:val="00500E47"/>
    <w:rsid w:val="00502354"/>
    <w:rsid w:val="005128F6"/>
    <w:rsid w:val="005344C8"/>
    <w:rsid w:val="005E126C"/>
    <w:rsid w:val="005F2E5F"/>
    <w:rsid w:val="005F4FCD"/>
    <w:rsid w:val="00614693"/>
    <w:rsid w:val="00616FB3"/>
    <w:rsid w:val="006302B2"/>
    <w:rsid w:val="00690605"/>
    <w:rsid w:val="007C1CBD"/>
    <w:rsid w:val="008475C6"/>
    <w:rsid w:val="008A700A"/>
    <w:rsid w:val="00916219"/>
    <w:rsid w:val="00970082"/>
    <w:rsid w:val="00A117B1"/>
    <w:rsid w:val="00A244D2"/>
    <w:rsid w:val="00A631E3"/>
    <w:rsid w:val="00AB35E4"/>
    <w:rsid w:val="00B17902"/>
    <w:rsid w:val="00B52C1B"/>
    <w:rsid w:val="00B9639E"/>
    <w:rsid w:val="00BA2395"/>
    <w:rsid w:val="00BC6771"/>
    <w:rsid w:val="00C07CF9"/>
    <w:rsid w:val="00C714FB"/>
    <w:rsid w:val="00C9149D"/>
    <w:rsid w:val="00CF4D71"/>
    <w:rsid w:val="00D00268"/>
    <w:rsid w:val="00D037B3"/>
    <w:rsid w:val="00D80A54"/>
    <w:rsid w:val="00DB5A4B"/>
    <w:rsid w:val="00DD21E9"/>
    <w:rsid w:val="00E36B97"/>
    <w:rsid w:val="00EA45EA"/>
    <w:rsid w:val="00ED5B66"/>
    <w:rsid w:val="00FA01C3"/>
    <w:rsid w:val="00FA2F0F"/>
    <w:rsid w:val="00FA5267"/>
    <w:rsid w:val="00FC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CC8F"/>
  <w15:docId w15:val="{F4A12076-21BB-4982-8CE5-5EDF13CF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28F6"/>
  </w:style>
  <w:style w:type="paragraph" w:styleId="Podnoje">
    <w:name w:val="footer"/>
    <w:basedOn w:val="Normal"/>
    <w:link w:val="PodnojeChar"/>
    <w:uiPriority w:val="99"/>
    <w:unhideWhenUsed/>
    <w:rsid w:val="005128F6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28F6"/>
  </w:style>
  <w:style w:type="character" w:customStyle="1" w:styleId="Podrazumevanifontpasusa">
    <w:name w:val="Podrazumevani font pasusa"/>
    <w:rsid w:val="005128F6"/>
  </w:style>
  <w:style w:type="paragraph" w:customStyle="1" w:styleId="Zaglavljestranice">
    <w:name w:val="Zaglavlje stranice"/>
    <w:basedOn w:val="Normal"/>
    <w:rsid w:val="005128F6"/>
    <w:pPr>
      <w:tabs>
        <w:tab w:val="center" w:pos="4536"/>
        <w:tab w:val="right" w:pos="9072"/>
      </w:tabs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  <w:style w:type="paragraph" w:customStyle="1" w:styleId="Bezrazmaka">
    <w:name w:val="Bez razmaka"/>
    <w:rsid w:val="005128F6"/>
    <w:pPr>
      <w:suppressAutoHyphens/>
      <w:autoSpaceDN w:val="0"/>
      <w:spacing w:after="0" w:afterAutospacing="0"/>
      <w:jc w:val="left"/>
      <w:textAlignment w:val="baseline"/>
    </w:pPr>
    <w:rPr>
      <w:rFonts w:ascii="Calibri" w:eastAsia="Calibri" w:hAnsi="Calibri"/>
      <w:sz w:val="22"/>
      <w:szCs w:val="22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2025-05-15T08:07:00Z</cp:lastPrinted>
  <dcterms:created xsi:type="dcterms:W3CDTF">2026-07-20T11:25:00Z</dcterms:created>
  <dcterms:modified xsi:type="dcterms:W3CDTF">2026-10-05T11:49:00Z</dcterms:modified>
</cp:coreProperties>
</file>